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87510" w14:textId="77777777" w:rsidR="00C462E9" w:rsidRDefault="0003684E">
      <w:pPr>
        <w:pStyle w:val="BodyText"/>
        <w:rPr>
          <w:rFonts w:ascii="Times New Roman"/>
          <w:sz w:val="20"/>
        </w:rPr>
      </w:pPr>
      <w:r>
        <w:rPr>
          <w:noProof/>
        </w:rPr>
        <w:drawing>
          <wp:anchor distT="0" distB="0" distL="0" distR="0" simplePos="0" relativeHeight="251658248" behindDoc="1" locked="0" layoutInCell="1" allowOverlap="1" wp14:anchorId="3A2F7437" wp14:editId="56E819EF">
            <wp:simplePos x="0" y="0"/>
            <wp:positionH relativeFrom="page">
              <wp:posOffset>7679</wp:posOffset>
            </wp:positionH>
            <wp:positionV relativeFrom="page">
              <wp:posOffset>4277</wp:posOffset>
            </wp:positionV>
            <wp:extent cx="7556897" cy="10690049"/>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556897" cy="10690049"/>
                    </a:xfrm>
                    <a:prstGeom prst="rect">
                      <a:avLst/>
                    </a:prstGeom>
                  </pic:spPr>
                </pic:pic>
              </a:graphicData>
            </a:graphic>
          </wp:anchor>
        </w:drawing>
      </w:r>
    </w:p>
    <w:p w14:paraId="629FAD8B" w14:textId="77777777" w:rsidR="00C462E9" w:rsidRDefault="00C462E9">
      <w:pPr>
        <w:pStyle w:val="BodyText"/>
        <w:rPr>
          <w:rFonts w:ascii="Times New Roman"/>
          <w:sz w:val="20"/>
        </w:rPr>
      </w:pPr>
    </w:p>
    <w:p w14:paraId="22D19952" w14:textId="77777777" w:rsidR="00C462E9" w:rsidRDefault="00C462E9">
      <w:pPr>
        <w:pStyle w:val="BodyText"/>
        <w:rPr>
          <w:rFonts w:ascii="Times New Roman"/>
          <w:sz w:val="20"/>
        </w:rPr>
      </w:pPr>
    </w:p>
    <w:p w14:paraId="5DF3A0E0" w14:textId="77777777" w:rsidR="00C462E9" w:rsidRDefault="00C462E9">
      <w:pPr>
        <w:pStyle w:val="BodyText"/>
        <w:rPr>
          <w:rFonts w:ascii="Times New Roman"/>
          <w:sz w:val="20"/>
        </w:rPr>
      </w:pPr>
    </w:p>
    <w:p w14:paraId="666F9328" w14:textId="77777777" w:rsidR="00C462E9" w:rsidRDefault="00C462E9">
      <w:pPr>
        <w:pStyle w:val="BodyText"/>
        <w:rPr>
          <w:rFonts w:ascii="Times New Roman"/>
          <w:sz w:val="20"/>
        </w:rPr>
      </w:pPr>
    </w:p>
    <w:p w14:paraId="616D40F1" w14:textId="77777777" w:rsidR="00C462E9" w:rsidRDefault="00C462E9">
      <w:pPr>
        <w:pStyle w:val="BodyText"/>
        <w:rPr>
          <w:rFonts w:ascii="Times New Roman"/>
          <w:sz w:val="20"/>
        </w:rPr>
      </w:pPr>
    </w:p>
    <w:p w14:paraId="37614E78" w14:textId="77777777" w:rsidR="00C462E9" w:rsidRDefault="00C462E9">
      <w:pPr>
        <w:pStyle w:val="BodyText"/>
        <w:rPr>
          <w:rFonts w:ascii="Times New Roman"/>
          <w:sz w:val="20"/>
        </w:rPr>
      </w:pPr>
    </w:p>
    <w:p w14:paraId="2B0C212B" w14:textId="77777777" w:rsidR="00C462E9" w:rsidRDefault="00C462E9">
      <w:pPr>
        <w:pStyle w:val="BodyText"/>
        <w:rPr>
          <w:rFonts w:ascii="Times New Roman"/>
          <w:sz w:val="20"/>
        </w:rPr>
      </w:pPr>
    </w:p>
    <w:p w14:paraId="0B6144B8" w14:textId="77777777" w:rsidR="00C462E9" w:rsidRDefault="00C462E9">
      <w:pPr>
        <w:pStyle w:val="BodyText"/>
        <w:rPr>
          <w:rFonts w:ascii="Times New Roman"/>
          <w:sz w:val="20"/>
        </w:rPr>
      </w:pPr>
    </w:p>
    <w:p w14:paraId="2D95EF02" w14:textId="77777777" w:rsidR="00C462E9" w:rsidRDefault="00C462E9">
      <w:pPr>
        <w:pStyle w:val="BodyText"/>
        <w:rPr>
          <w:rFonts w:ascii="Times New Roman"/>
          <w:sz w:val="20"/>
        </w:rPr>
      </w:pPr>
    </w:p>
    <w:p w14:paraId="6BFEE0FD" w14:textId="77777777" w:rsidR="00C462E9" w:rsidRDefault="00C462E9">
      <w:pPr>
        <w:pStyle w:val="BodyText"/>
        <w:rPr>
          <w:rFonts w:ascii="Times New Roman"/>
          <w:sz w:val="20"/>
        </w:rPr>
      </w:pPr>
    </w:p>
    <w:p w14:paraId="2C0A2BC5" w14:textId="249CEB6D" w:rsidR="00C462E9" w:rsidRPr="00001418" w:rsidRDefault="0003684E">
      <w:pPr>
        <w:spacing w:before="255"/>
        <w:ind w:left="103"/>
        <w:rPr>
          <w:rFonts w:ascii="Leelawadee UI Semilight"/>
          <w:b/>
          <w:bCs/>
          <w:sz w:val="26"/>
        </w:rPr>
      </w:pPr>
      <w:r w:rsidRPr="00627FA2">
        <w:rPr>
          <w:rFonts w:ascii="Leelawadee UI Semilight"/>
          <w:b/>
          <w:bCs/>
          <w:color w:val="FFFFFF" w:themeColor="background1"/>
          <w:sz w:val="26"/>
        </w:rPr>
        <w:t>Local Plan Monitoring Report 20</w:t>
      </w:r>
      <w:r w:rsidR="008F08B2">
        <w:rPr>
          <w:rFonts w:ascii="Leelawadee UI Semilight"/>
          <w:b/>
          <w:bCs/>
          <w:color w:val="FFFFFF" w:themeColor="background1"/>
          <w:sz w:val="26"/>
        </w:rPr>
        <w:t>2</w:t>
      </w:r>
      <w:r w:rsidR="007A05D4">
        <w:rPr>
          <w:rFonts w:ascii="Leelawadee UI Semilight"/>
          <w:b/>
          <w:bCs/>
          <w:color w:val="FFFFFF" w:themeColor="background1"/>
          <w:sz w:val="26"/>
        </w:rPr>
        <w:t>2</w:t>
      </w:r>
      <w:r w:rsidRPr="00627FA2">
        <w:rPr>
          <w:rFonts w:ascii="Leelawadee UI Semilight"/>
          <w:b/>
          <w:bCs/>
          <w:color w:val="FFFFFF" w:themeColor="background1"/>
          <w:sz w:val="26"/>
        </w:rPr>
        <w:t xml:space="preserve"> - 202</w:t>
      </w:r>
      <w:r w:rsidR="007A05D4">
        <w:rPr>
          <w:rFonts w:ascii="Leelawadee UI Semilight"/>
          <w:b/>
          <w:bCs/>
          <w:color w:val="FFFFFF" w:themeColor="background1"/>
          <w:sz w:val="26"/>
        </w:rPr>
        <w:t>3</w:t>
      </w:r>
    </w:p>
    <w:p w14:paraId="69E360AA" w14:textId="7F1864EF" w:rsidR="00C462E9" w:rsidRPr="0076421B" w:rsidRDefault="0003684E" w:rsidP="0076421B">
      <w:pPr>
        <w:pStyle w:val="BodyText"/>
        <w:spacing w:before="114"/>
        <w:ind w:left="112"/>
        <w:rPr>
          <w:rFonts w:ascii="Leelawadee UI Semilight"/>
          <w:b/>
          <w:bCs/>
        </w:rPr>
        <w:sectPr w:rsidR="00C462E9" w:rsidRPr="0076421B" w:rsidSect="001376C8">
          <w:type w:val="continuous"/>
          <w:pgSz w:w="11920" w:h="16850"/>
          <w:pgMar w:top="1600" w:right="1680" w:bottom="280" w:left="900" w:header="720" w:footer="720" w:gutter="0"/>
          <w:cols w:space="720"/>
        </w:sectPr>
      </w:pPr>
      <w:r w:rsidRPr="00627FA2">
        <w:rPr>
          <w:rFonts w:ascii="Leelawadee UI Semilight"/>
          <w:b/>
          <w:bCs/>
          <w:color w:val="FFFFFF" w:themeColor="background1"/>
        </w:rPr>
        <w:t xml:space="preserve">Published </w:t>
      </w:r>
      <w:r w:rsidR="007C16AD">
        <w:rPr>
          <w:rFonts w:ascii="Leelawadee UI Semilight"/>
          <w:b/>
          <w:bCs/>
          <w:color w:val="FFFFFF" w:themeColor="background1"/>
        </w:rPr>
        <w:t>May</w:t>
      </w:r>
      <w:r w:rsidR="00036621">
        <w:rPr>
          <w:rFonts w:ascii="Leelawadee UI Semilight"/>
          <w:b/>
          <w:bCs/>
          <w:color w:val="FFFFFF" w:themeColor="background1"/>
        </w:rPr>
        <w:t xml:space="preserve"> </w:t>
      </w:r>
      <w:r w:rsidR="00454AB2">
        <w:rPr>
          <w:rFonts w:ascii="Leelawadee UI Semilight"/>
          <w:b/>
          <w:bCs/>
          <w:color w:val="FFFFFF" w:themeColor="background1"/>
        </w:rPr>
        <w:t>202</w:t>
      </w:r>
      <w:r w:rsidR="00EE19FF">
        <w:rPr>
          <w:rFonts w:ascii="Leelawadee UI Semilight"/>
          <w:b/>
          <w:bCs/>
          <w:color w:val="FFFFFF" w:themeColor="background1"/>
        </w:rPr>
        <w:t>4</w:t>
      </w:r>
    </w:p>
    <w:p w14:paraId="5D4DC7F9" w14:textId="77777777" w:rsidR="00C462E9" w:rsidRDefault="00C462E9">
      <w:pPr>
        <w:pStyle w:val="BodyText"/>
        <w:rPr>
          <w:rFonts w:ascii="Leelawadee UI Semilight"/>
          <w:sz w:val="20"/>
        </w:rPr>
      </w:pPr>
    </w:p>
    <w:p w14:paraId="0BFD924C" w14:textId="77777777" w:rsidR="00C462E9" w:rsidRDefault="00C462E9">
      <w:pPr>
        <w:pStyle w:val="BodyText"/>
        <w:rPr>
          <w:rFonts w:ascii="Leelawadee UI Semilight"/>
          <w:sz w:val="20"/>
        </w:rPr>
      </w:pPr>
    </w:p>
    <w:p w14:paraId="19E2243C" w14:textId="77777777" w:rsidR="00C462E9" w:rsidRDefault="00C462E9">
      <w:pPr>
        <w:pStyle w:val="BodyText"/>
        <w:rPr>
          <w:rFonts w:ascii="Leelawadee UI Semilight"/>
          <w:sz w:val="20"/>
        </w:rPr>
      </w:pPr>
    </w:p>
    <w:p w14:paraId="1394D53C" w14:textId="77777777" w:rsidR="00C462E9" w:rsidRDefault="00C462E9">
      <w:pPr>
        <w:pStyle w:val="BodyText"/>
        <w:rPr>
          <w:rFonts w:ascii="Leelawadee UI Semilight"/>
          <w:sz w:val="20"/>
        </w:rPr>
      </w:pPr>
    </w:p>
    <w:p w14:paraId="4FC5248E" w14:textId="77777777" w:rsidR="00C462E9" w:rsidRDefault="00C462E9">
      <w:pPr>
        <w:pStyle w:val="BodyText"/>
        <w:rPr>
          <w:rFonts w:ascii="Leelawadee UI Semilight"/>
          <w:sz w:val="20"/>
        </w:rPr>
      </w:pPr>
    </w:p>
    <w:p w14:paraId="5918398B" w14:textId="77777777" w:rsidR="00C462E9" w:rsidRDefault="00C462E9">
      <w:pPr>
        <w:pStyle w:val="BodyText"/>
        <w:rPr>
          <w:rFonts w:ascii="Leelawadee UI Semilight"/>
          <w:sz w:val="20"/>
        </w:rPr>
      </w:pPr>
    </w:p>
    <w:p w14:paraId="11648129" w14:textId="77777777" w:rsidR="00C462E9" w:rsidRDefault="00C462E9">
      <w:pPr>
        <w:pStyle w:val="BodyText"/>
        <w:rPr>
          <w:rFonts w:ascii="Leelawadee UI Semilight"/>
          <w:sz w:val="20"/>
        </w:rPr>
      </w:pPr>
    </w:p>
    <w:p w14:paraId="57BBB871" w14:textId="77777777" w:rsidR="00C462E9" w:rsidRDefault="00C462E9">
      <w:pPr>
        <w:pStyle w:val="BodyText"/>
        <w:rPr>
          <w:rFonts w:ascii="Leelawadee UI Semilight"/>
          <w:sz w:val="20"/>
        </w:rPr>
      </w:pPr>
    </w:p>
    <w:p w14:paraId="579FA9E1" w14:textId="77777777" w:rsidR="00C462E9" w:rsidRDefault="00C462E9">
      <w:pPr>
        <w:pStyle w:val="BodyText"/>
        <w:rPr>
          <w:rFonts w:ascii="Leelawadee UI Semilight"/>
          <w:sz w:val="20"/>
        </w:rPr>
      </w:pPr>
    </w:p>
    <w:p w14:paraId="23450CFC" w14:textId="77777777" w:rsidR="00C462E9" w:rsidRDefault="00C462E9">
      <w:pPr>
        <w:pStyle w:val="BodyText"/>
        <w:spacing w:before="8"/>
        <w:rPr>
          <w:rFonts w:ascii="Leelawadee UI Semilight"/>
          <w:sz w:val="15"/>
        </w:rPr>
      </w:pPr>
    </w:p>
    <w:p w14:paraId="2B0FD6C5" w14:textId="77777777" w:rsidR="00C462E9" w:rsidRDefault="0003684E" w:rsidP="00A523A5">
      <w:pPr>
        <w:spacing w:before="77"/>
        <w:ind w:left="3427" w:right="1420" w:hanging="1184"/>
        <w:jc w:val="center"/>
        <w:rPr>
          <w:b/>
          <w:sz w:val="72"/>
        </w:rPr>
      </w:pPr>
      <w:r>
        <w:rPr>
          <w:b/>
          <w:color w:val="808080"/>
          <w:spacing w:val="3"/>
          <w:sz w:val="72"/>
        </w:rPr>
        <w:t>Knowsley</w:t>
      </w:r>
      <w:r>
        <w:rPr>
          <w:b/>
          <w:color w:val="808080"/>
          <w:spacing w:val="16"/>
          <w:sz w:val="72"/>
        </w:rPr>
        <w:t xml:space="preserve"> </w:t>
      </w:r>
      <w:r>
        <w:rPr>
          <w:b/>
          <w:color w:val="808080"/>
          <w:spacing w:val="3"/>
          <w:sz w:val="72"/>
        </w:rPr>
        <w:t>Local</w:t>
      </w:r>
      <w:r>
        <w:rPr>
          <w:b/>
          <w:color w:val="808080"/>
          <w:spacing w:val="16"/>
          <w:sz w:val="72"/>
        </w:rPr>
        <w:t xml:space="preserve"> </w:t>
      </w:r>
      <w:r>
        <w:rPr>
          <w:b/>
          <w:color w:val="808080"/>
          <w:spacing w:val="4"/>
          <w:sz w:val="72"/>
        </w:rPr>
        <w:t xml:space="preserve">Plan: </w:t>
      </w:r>
      <w:r>
        <w:rPr>
          <w:b/>
          <w:color w:val="808080"/>
          <w:spacing w:val="3"/>
          <w:sz w:val="72"/>
        </w:rPr>
        <w:t>Monitoring</w:t>
      </w:r>
      <w:r>
        <w:rPr>
          <w:b/>
          <w:color w:val="808080"/>
          <w:spacing w:val="21"/>
          <w:sz w:val="72"/>
        </w:rPr>
        <w:t xml:space="preserve"> </w:t>
      </w:r>
      <w:r>
        <w:rPr>
          <w:b/>
          <w:color w:val="808080"/>
          <w:spacing w:val="3"/>
          <w:sz w:val="72"/>
        </w:rPr>
        <w:t>Report</w:t>
      </w:r>
    </w:p>
    <w:p w14:paraId="19AF1863" w14:textId="7AFB4E38" w:rsidR="00C462E9" w:rsidRDefault="007335A5">
      <w:pPr>
        <w:ind w:right="1417"/>
        <w:jc w:val="right"/>
        <w:rPr>
          <w:b/>
          <w:sz w:val="72"/>
        </w:rPr>
      </w:pPr>
      <w:r>
        <w:rPr>
          <w:noProof/>
        </w:rPr>
        <mc:AlternateContent>
          <mc:Choice Requires="wps">
            <w:drawing>
              <wp:anchor distT="0" distB="0" distL="0" distR="0" simplePos="0" relativeHeight="251658249" behindDoc="1" locked="0" layoutInCell="1" allowOverlap="1" wp14:anchorId="5878E9B3" wp14:editId="4CA92125">
                <wp:simplePos x="0" y="0"/>
                <wp:positionH relativeFrom="page">
                  <wp:posOffset>1064895</wp:posOffset>
                </wp:positionH>
                <wp:positionV relativeFrom="paragraph">
                  <wp:posOffset>547370</wp:posOffset>
                </wp:positionV>
                <wp:extent cx="5852160" cy="45085"/>
                <wp:effectExtent l="0" t="0" r="0" b="0"/>
                <wp:wrapTopAndBottom/>
                <wp:docPr id="494" name="Freeform: Shape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52160" cy="45085"/>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7ADC" id="Freeform: Shape 494" o:spid="_x0000_s1026" alt="&quot;&quot;" style="position:absolute;margin-left:83.85pt;margin-top:43.1pt;width:460.8pt;height:3.55pt;flip:y;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4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" path="m,l8844,e" filled="f" strokecolor="#93b6d2" strokeweight="2.2pt">
                <v:path arrowok="t" o:connecttype="custom" o:connectlocs="0,0;5852160,0" o:connectangles="0,0"/>
                <w10:wrap type="topAndBottom" anchorx="page"/>
              </v:shape>
            </w:pict>
          </mc:Fallback>
        </mc:AlternateContent>
      </w:r>
      <w:r w:rsidR="0003684E">
        <w:rPr>
          <w:b/>
          <w:color w:val="808080"/>
          <w:spacing w:val="4"/>
          <w:sz w:val="72"/>
        </w:rPr>
        <w:t>20</w:t>
      </w:r>
      <w:r w:rsidR="002C3813">
        <w:rPr>
          <w:b/>
          <w:color w:val="808080"/>
          <w:spacing w:val="4"/>
          <w:sz w:val="72"/>
        </w:rPr>
        <w:t>2</w:t>
      </w:r>
      <w:r w:rsidR="007A05D4">
        <w:rPr>
          <w:b/>
          <w:color w:val="808080"/>
          <w:spacing w:val="4"/>
          <w:sz w:val="72"/>
        </w:rPr>
        <w:t>2</w:t>
      </w:r>
      <w:r w:rsidR="0003684E">
        <w:rPr>
          <w:b/>
          <w:color w:val="808080"/>
          <w:spacing w:val="4"/>
          <w:sz w:val="72"/>
        </w:rPr>
        <w:t>–</w:t>
      </w:r>
      <w:r w:rsidR="00FA4E40">
        <w:rPr>
          <w:b/>
          <w:color w:val="808080"/>
          <w:spacing w:val="4"/>
          <w:sz w:val="72"/>
        </w:rPr>
        <w:t>2</w:t>
      </w:r>
      <w:r w:rsidR="007A05D4">
        <w:rPr>
          <w:b/>
          <w:color w:val="808080"/>
          <w:spacing w:val="4"/>
          <w:sz w:val="72"/>
        </w:rPr>
        <w:t>3</w:t>
      </w:r>
    </w:p>
    <w:p w14:paraId="6D47591E" w14:textId="2C06C57B" w:rsidR="00C462E9" w:rsidRDefault="00C462E9">
      <w:pPr>
        <w:pStyle w:val="BodyText"/>
        <w:spacing w:before="9"/>
        <w:rPr>
          <w:b/>
          <w:sz w:val="15"/>
        </w:rPr>
      </w:pPr>
    </w:p>
    <w:p w14:paraId="65511132" w14:textId="34D5AD50" w:rsidR="00C462E9" w:rsidRPr="0076421B" w:rsidRDefault="0003684E" w:rsidP="0076421B">
      <w:pPr>
        <w:pStyle w:val="Heading2"/>
        <w:spacing w:before="91"/>
        <w:ind w:left="6692" w:firstLine="0"/>
        <w:rPr>
          <w:color w:val="1F497D" w:themeColor="text2"/>
        </w:rPr>
        <w:sectPr w:rsidR="00C462E9" w:rsidRPr="0076421B" w:rsidSect="001376C8">
          <w:pgSz w:w="11910" w:h="16840"/>
          <w:pgMar w:top="1580" w:right="0" w:bottom="280" w:left="740" w:header="720" w:footer="720" w:gutter="0"/>
          <w:cols w:space="720"/>
        </w:sectPr>
      </w:pPr>
      <w:bookmarkStart w:id="0" w:name="_Toc145411306"/>
      <w:bookmarkStart w:id="1" w:name="_Toc159340192"/>
      <w:r w:rsidRPr="003F57C5">
        <w:rPr>
          <w:color w:val="1F497D" w:themeColor="text2"/>
          <w:spacing w:val="13"/>
        </w:rPr>
        <w:t>Published</w:t>
      </w:r>
      <w:r w:rsidR="00855622">
        <w:rPr>
          <w:color w:val="1F497D" w:themeColor="text2"/>
          <w:spacing w:val="13"/>
        </w:rPr>
        <w:t xml:space="preserve"> </w:t>
      </w:r>
      <w:r w:rsidR="007C16AD">
        <w:rPr>
          <w:color w:val="1F497D" w:themeColor="text2"/>
          <w:spacing w:val="13"/>
        </w:rPr>
        <w:t>May</w:t>
      </w:r>
      <w:r w:rsidR="001305D4">
        <w:rPr>
          <w:color w:val="1F497D" w:themeColor="text2"/>
          <w:spacing w:val="13"/>
        </w:rPr>
        <w:t xml:space="preserve"> 2024</w:t>
      </w:r>
      <w:bookmarkEnd w:id="0"/>
      <w:bookmarkEnd w:id="1"/>
    </w:p>
    <w:p w14:paraId="6D03BD88" w14:textId="4CD35B2B" w:rsidR="00C462E9" w:rsidRPr="0062587B" w:rsidRDefault="0003684E" w:rsidP="0076421B">
      <w:pPr>
        <w:pStyle w:val="BodyText"/>
        <w:spacing w:before="86" w:line="266" w:lineRule="auto"/>
        <w:ind w:left="720" w:right="1458"/>
        <w:rPr>
          <w:sz w:val="24"/>
          <w:szCs w:val="24"/>
        </w:rPr>
      </w:pPr>
      <w:r w:rsidRPr="0062587B">
        <w:rPr>
          <w:sz w:val="24"/>
          <w:szCs w:val="24"/>
        </w:rPr>
        <w:lastRenderedPageBreak/>
        <w:t>This Monitoring Report covers the year from 1 April 20</w:t>
      </w:r>
      <w:r w:rsidR="002C3813" w:rsidRPr="0062587B">
        <w:rPr>
          <w:sz w:val="24"/>
          <w:szCs w:val="24"/>
        </w:rPr>
        <w:t>2</w:t>
      </w:r>
      <w:r w:rsidR="007D3A49">
        <w:rPr>
          <w:sz w:val="24"/>
          <w:szCs w:val="24"/>
        </w:rPr>
        <w:t>2</w:t>
      </w:r>
      <w:r w:rsidRPr="0062587B">
        <w:rPr>
          <w:sz w:val="24"/>
          <w:szCs w:val="24"/>
        </w:rPr>
        <w:t xml:space="preserve"> to 31 March 202</w:t>
      </w:r>
      <w:r w:rsidR="007D3A49">
        <w:rPr>
          <w:sz w:val="24"/>
          <w:szCs w:val="24"/>
        </w:rPr>
        <w:t>3</w:t>
      </w:r>
      <w:r w:rsidRPr="0062587B">
        <w:rPr>
          <w:sz w:val="24"/>
          <w:szCs w:val="24"/>
        </w:rPr>
        <w:t>. Data and indicators presented follow the format of our previous report for the 20</w:t>
      </w:r>
      <w:r w:rsidR="0012552B" w:rsidRPr="0062587B">
        <w:rPr>
          <w:sz w:val="24"/>
          <w:szCs w:val="24"/>
        </w:rPr>
        <w:t>2</w:t>
      </w:r>
      <w:r w:rsidR="00EF33C3">
        <w:rPr>
          <w:sz w:val="24"/>
          <w:szCs w:val="24"/>
        </w:rPr>
        <w:t>1</w:t>
      </w:r>
      <w:r w:rsidRPr="0062587B">
        <w:rPr>
          <w:sz w:val="24"/>
          <w:szCs w:val="24"/>
        </w:rPr>
        <w:t>-</w:t>
      </w:r>
      <w:r w:rsidR="000036E1" w:rsidRPr="0062587B">
        <w:rPr>
          <w:sz w:val="24"/>
          <w:szCs w:val="24"/>
        </w:rPr>
        <w:t>2</w:t>
      </w:r>
      <w:r w:rsidR="00EF33C3">
        <w:rPr>
          <w:sz w:val="24"/>
          <w:szCs w:val="24"/>
        </w:rPr>
        <w:t>2</w:t>
      </w:r>
      <w:r w:rsidR="000036E1" w:rsidRPr="0062587B">
        <w:rPr>
          <w:sz w:val="24"/>
          <w:szCs w:val="24"/>
        </w:rPr>
        <w:t xml:space="preserve"> </w:t>
      </w:r>
      <w:r w:rsidRPr="0062587B">
        <w:rPr>
          <w:sz w:val="24"/>
          <w:szCs w:val="24"/>
        </w:rPr>
        <w:t>period. This report will be followed by the publication of the Monitoring Report</w:t>
      </w:r>
      <w:r w:rsidR="00077891" w:rsidRPr="0062587B">
        <w:rPr>
          <w:sz w:val="24"/>
          <w:szCs w:val="24"/>
        </w:rPr>
        <w:t xml:space="preserve"> </w:t>
      </w:r>
      <w:r w:rsidR="002F1EEB">
        <w:rPr>
          <w:sz w:val="24"/>
          <w:szCs w:val="24"/>
        </w:rPr>
        <w:t>for 2023/</w:t>
      </w:r>
      <w:r w:rsidR="00077891" w:rsidRPr="0062587B">
        <w:rPr>
          <w:sz w:val="24"/>
          <w:szCs w:val="24"/>
        </w:rPr>
        <w:t>202</w:t>
      </w:r>
      <w:r w:rsidR="00EF33C3">
        <w:rPr>
          <w:sz w:val="24"/>
          <w:szCs w:val="24"/>
        </w:rPr>
        <w:t>4</w:t>
      </w:r>
      <w:r w:rsidR="00077891" w:rsidRPr="0062587B">
        <w:rPr>
          <w:sz w:val="24"/>
          <w:szCs w:val="24"/>
        </w:rPr>
        <w:t>,</w:t>
      </w:r>
      <w:r w:rsidRPr="0062587B">
        <w:rPr>
          <w:sz w:val="24"/>
          <w:szCs w:val="24"/>
        </w:rPr>
        <w:t xml:space="preserve"> </w:t>
      </w:r>
      <w:r w:rsidR="0012552B" w:rsidRPr="0062587B">
        <w:rPr>
          <w:sz w:val="24"/>
          <w:szCs w:val="24"/>
        </w:rPr>
        <w:t>in 202</w:t>
      </w:r>
      <w:r w:rsidR="00EF33C3">
        <w:rPr>
          <w:sz w:val="24"/>
          <w:szCs w:val="24"/>
        </w:rPr>
        <w:t>4</w:t>
      </w:r>
      <w:r w:rsidR="002F1EEB">
        <w:rPr>
          <w:sz w:val="24"/>
          <w:szCs w:val="24"/>
        </w:rPr>
        <w:t>/5</w:t>
      </w:r>
      <w:r w:rsidRPr="0062587B">
        <w:rPr>
          <w:sz w:val="24"/>
          <w:szCs w:val="24"/>
        </w:rPr>
        <w:t>.</w:t>
      </w:r>
    </w:p>
    <w:p w14:paraId="438AFBB3" w14:textId="77777777" w:rsidR="00C462E9" w:rsidRPr="00D17E3E" w:rsidRDefault="00C462E9">
      <w:pPr>
        <w:pStyle w:val="BodyText"/>
        <w:spacing w:before="2"/>
        <w:rPr>
          <w:sz w:val="20"/>
        </w:rPr>
      </w:pPr>
    </w:p>
    <w:p w14:paraId="45E6CE14" w14:textId="77777777" w:rsidR="00C462E9" w:rsidRPr="00884BF3" w:rsidRDefault="0003684E" w:rsidP="0076421B">
      <w:pPr>
        <w:pStyle w:val="Heading3"/>
        <w:spacing w:before="0"/>
        <w:ind w:left="709"/>
      </w:pPr>
      <w:bookmarkStart w:id="2" w:name="Demographic_and_socio-economic_backgroun"/>
      <w:bookmarkStart w:id="3" w:name="_Toc145411307"/>
      <w:bookmarkStart w:id="4" w:name="_Toc159340193"/>
      <w:bookmarkEnd w:id="2"/>
      <w:r w:rsidRPr="00884BF3">
        <w:rPr>
          <w:color w:val="1F497D" w:themeColor="text2"/>
        </w:rPr>
        <w:t>Demographic and socio-economic background</w:t>
      </w:r>
      <w:bookmarkEnd w:id="3"/>
      <w:bookmarkEnd w:id="4"/>
    </w:p>
    <w:p w14:paraId="46C0901B" w14:textId="4AC59D2E" w:rsidR="00485E82" w:rsidRPr="0062587B" w:rsidRDefault="0003684E" w:rsidP="0076421B">
      <w:pPr>
        <w:pStyle w:val="BodyText"/>
        <w:spacing w:before="247" w:line="264" w:lineRule="auto"/>
        <w:ind w:left="709" w:right="1458"/>
        <w:rPr>
          <w:color w:val="222222"/>
          <w:sz w:val="24"/>
          <w:szCs w:val="24"/>
          <w:shd w:val="clear" w:color="auto" w:fill="FFFFFF"/>
        </w:rPr>
      </w:pPr>
      <w:r w:rsidRPr="0062587B">
        <w:rPr>
          <w:sz w:val="24"/>
          <w:szCs w:val="24"/>
        </w:rPr>
        <w:t xml:space="preserve">The population of the </w:t>
      </w:r>
      <w:r w:rsidR="005E05B1" w:rsidRPr="0062587B">
        <w:rPr>
          <w:sz w:val="24"/>
          <w:szCs w:val="24"/>
        </w:rPr>
        <w:t xml:space="preserve">Knowsley Metropolitan Borough Council </w:t>
      </w:r>
      <w:r w:rsidRPr="0062587B">
        <w:rPr>
          <w:sz w:val="24"/>
          <w:szCs w:val="24"/>
        </w:rPr>
        <w:t>increased to</w:t>
      </w:r>
      <w:r w:rsidR="005E05B1" w:rsidRPr="0062587B">
        <w:rPr>
          <w:sz w:val="24"/>
          <w:szCs w:val="24"/>
        </w:rPr>
        <w:t xml:space="preserve"> 15</w:t>
      </w:r>
      <w:r w:rsidR="0011196A">
        <w:rPr>
          <w:sz w:val="24"/>
          <w:szCs w:val="24"/>
        </w:rPr>
        <w:t>7</w:t>
      </w:r>
      <w:r w:rsidR="005E05B1" w:rsidRPr="0062587B">
        <w:rPr>
          <w:sz w:val="24"/>
          <w:szCs w:val="24"/>
        </w:rPr>
        <w:t>,</w:t>
      </w:r>
      <w:r w:rsidR="0011196A">
        <w:rPr>
          <w:sz w:val="24"/>
          <w:szCs w:val="24"/>
        </w:rPr>
        <w:t>1</w:t>
      </w:r>
      <w:r w:rsidR="005E05B1" w:rsidRPr="0062587B">
        <w:rPr>
          <w:sz w:val="24"/>
          <w:szCs w:val="24"/>
        </w:rPr>
        <w:t>00 in 202</w:t>
      </w:r>
      <w:r w:rsidR="0011196A">
        <w:rPr>
          <w:sz w:val="24"/>
          <w:szCs w:val="24"/>
        </w:rPr>
        <w:t>2</w:t>
      </w:r>
      <w:r w:rsidR="005E05B1" w:rsidRPr="0062587B">
        <w:rPr>
          <w:sz w:val="24"/>
          <w:szCs w:val="24"/>
        </w:rPr>
        <w:t xml:space="preserve">, </w:t>
      </w:r>
      <w:r w:rsidR="009A10F9">
        <w:rPr>
          <w:sz w:val="24"/>
          <w:szCs w:val="24"/>
        </w:rPr>
        <w:t>based upon t</w:t>
      </w:r>
      <w:r w:rsidR="009A10F9" w:rsidRPr="009A10F9">
        <w:rPr>
          <w:sz w:val="24"/>
          <w:szCs w:val="24"/>
        </w:rPr>
        <w:t>he 2022 ONS Mid-Year estimate</w:t>
      </w:r>
      <w:r w:rsidR="003A32B3">
        <w:rPr>
          <w:sz w:val="24"/>
          <w:szCs w:val="24"/>
        </w:rPr>
        <w:t xml:space="preserve">. This is </w:t>
      </w:r>
      <w:r w:rsidR="00F91278">
        <w:rPr>
          <w:sz w:val="24"/>
          <w:szCs w:val="24"/>
        </w:rPr>
        <w:t xml:space="preserve">a </w:t>
      </w:r>
      <w:r w:rsidR="00F91278" w:rsidRPr="009A10F9">
        <w:rPr>
          <w:sz w:val="24"/>
          <w:szCs w:val="24"/>
        </w:rPr>
        <w:t>7.7</w:t>
      </w:r>
      <w:r w:rsidR="00320D51">
        <w:rPr>
          <w:sz w:val="24"/>
          <w:szCs w:val="24"/>
        </w:rPr>
        <w:t xml:space="preserve">% </w:t>
      </w:r>
      <w:r w:rsidR="005E05B1" w:rsidRPr="0062587B">
        <w:rPr>
          <w:sz w:val="24"/>
          <w:szCs w:val="24"/>
        </w:rPr>
        <w:t>increase in the population since recording 145,900 in the 2011 Census</w:t>
      </w:r>
      <w:r w:rsidR="005E05B1" w:rsidRPr="0062587B">
        <w:rPr>
          <w:rStyle w:val="FootnoteReference"/>
          <w:sz w:val="24"/>
          <w:szCs w:val="24"/>
        </w:rPr>
        <w:footnoteReference w:id="2"/>
      </w:r>
      <w:r w:rsidR="005E05B1" w:rsidRPr="0062587B">
        <w:rPr>
          <w:sz w:val="24"/>
          <w:szCs w:val="24"/>
        </w:rPr>
        <w:t>.</w:t>
      </w:r>
    </w:p>
    <w:p w14:paraId="466FF84C" w14:textId="28A8928D" w:rsidR="00C462E9" w:rsidRPr="0062587B" w:rsidRDefault="0003684E" w:rsidP="0076421B">
      <w:pPr>
        <w:pStyle w:val="BodyText"/>
        <w:spacing w:before="247" w:line="264" w:lineRule="auto"/>
        <w:ind w:left="709" w:right="1458"/>
        <w:rPr>
          <w:color w:val="222222"/>
          <w:sz w:val="24"/>
          <w:szCs w:val="24"/>
          <w:shd w:val="clear" w:color="auto" w:fill="FFFFFF"/>
        </w:rPr>
      </w:pPr>
      <w:r w:rsidRPr="0062587B">
        <w:rPr>
          <w:sz w:val="24"/>
          <w:szCs w:val="24"/>
        </w:rPr>
        <w:t xml:space="preserve">The most recent estimates projected a rise in population to </w:t>
      </w:r>
      <w:r w:rsidR="00285610" w:rsidRPr="0062587B">
        <w:rPr>
          <w:sz w:val="24"/>
          <w:szCs w:val="24"/>
        </w:rPr>
        <w:t xml:space="preserve">156,731 </w:t>
      </w:r>
      <w:r w:rsidRPr="0062587B">
        <w:rPr>
          <w:sz w:val="24"/>
          <w:szCs w:val="24"/>
        </w:rPr>
        <w:t>in 2028</w:t>
      </w:r>
      <w:r w:rsidR="00285610" w:rsidRPr="0062587B">
        <w:rPr>
          <w:sz w:val="24"/>
          <w:szCs w:val="24"/>
        </w:rPr>
        <w:t xml:space="preserve">, </w:t>
      </w:r>
      <w:r w:rsidR="009F15C5">
        <w:rPr>
          <w:sz w:val="24"/>
          <w:szCs w:val="24"/>
        </w:rPr>
        <w:t>with</w:t>
      </w:r>
      <w:r w:rsidR="0019096A" w:rsidRPr="0019096A">
        <w:rPr>
          <w:sz w:val="24"/>
          <w:szCs w:val="24"/>
        </w:rPr>
        <w:t xml:space="preserve"> earlier projections indica</w:t>
      </w:r>
      <w:r w:rsidR="009F15C5">
        <w:rPr>
          <w:sz w:val="24"/>
          <w:szCs w:val="24"/>
        </w:rPr>
        <w:t>ting</w:t>
      </w:r>
      <w:r w:rsidR="0019096A" w:rsidRPr="0019096A">
        <w:rPr>
          <w:sz w:val="24"/>
          <w:szCs w:val="24"/>
        </w:rPr>
        <w:t xml:space="preserve"> the population would be 152,254 in 2028</w:t>
      </w:r>
      <w:r w:rsidR="009B1C68">
        <w:rPr>
          <w:sz w:val="24"/>
          <w:szCs w:val="24"/>
        </w:rPr>
        <w:t xml:space="preserve">. </w:t>
      </w:r>
      <w:r w:rsidR="0041573A">
        <w:rPr>
          <w:sz w:val="24"/>
          <w:szCs w:val="24"/>
        </w:rPr>
        <w:t>T</w:t>
      </w:r>
      <w:r w:rsidR="0041573A" w:rsidRPr="0041573A">
        <w:rPr>
          <w:sz w:val="24"/>
          <w:szCs w:val="24"/>
        </w:rPr>
        <w:t>he 2022 ONS Mid-Year estimate</w:t>
      </w:r>
      <w:r w:rsidR="00F02342">
        <w:rPr>
          <w:sz w:val="24"/>
          <w:szCs w:val="24"/>
        </w:rPr>
        <w:t xml:space="preserve"> figure of </w:t>
      </w:r>
      <w:r w:rsidR="00F02342" w:rsidRPr="00F02342">
        <w:rPr>
          <w:sz w:val="24"/>
          <w:szCs w:val="24"/>
        </w:rPr>
        <w:t>157,100</w:t>
      </w:r>
      <w:r w:rsidR="00BA7F2D">
        <w:rPr>
          <w:sz w:val="24"/>
          <w:szCs w:val="24"/>
        </w:rPr>
        <w:t xml:space="preserve"> is higher than these estimates. </w:t>
      </w:r>
    </w:p>
    <w:p w14:paraId="509551A0" w14:textId="77777777" w:rsidR="00C462E9" w:rsidRPr="0062587B" w:rsidRDefault="00C462E9" w:rsidP="0076421B">
      <w:pPr>
        <w:pStyle w:val="BodyText"/>
        <w:ind w:left="709"/>
        <w:rPr>
          <w:sz w:val="24"/>
          <w:szCs w:val="24"/>
        </w:rPr>
      </w:pPr>
    </w:p>
    <w:p w14:paraId="0B69550C" w14:textId="56007FCC" w:rsidR="00C462E9" w:rsidRPr="0062587B" w:rsidRDefault="0003684E" w:rsidP="0076421B">
      <w:pPr>
        <w:pStyle w:val="BodyText"/>
        <w:spacing w:line="264" w:lineRule="auto"/>
        <w:ind w:left="709" w:right="1458"/>
        <w:rPr>
          <w:sz w:val="24"/>
          <w:szCs w:val="24"/>
        </w:rPr>
      </w:pPr>
      <w:r w:rsidRPr="0062587B">
        <w:rPr>
          <w:sz w:val="24"/>
          <w:szCs w:val="24"/>
        </w:rPr>
        <w:t xml:space="preserve">The most recent English Indices of Deprivation (covering 2019) </w:t>
      </w:r>
      <w:r w:rsidR="00A95B3B" w:rsidRPr="0062587B">
        <w:rPr>
          <w:sz w:val="24"/>
          <w:szCs w:val="24"/>
        </w:rPr>
        <w:t>indicate</w:t>
      </w:r>
      <w:r w:rsidR="00077891" w:rsidRPr="0062587B">
        <w:rPr>
          <w:sz w:val="24"/>
          <w:szCs w:val="24"/>
        </w:rPr>
        <w:t>d</w:t>
      </w:r>
      <w:r w:rsidR="00A95B3B" w:rsidRPr="0062587B">
        <w:rPr>
          <w:sz w:val="24"/>
          <w:szCs w:val="24"/>
        </w:rPr>
        <w:t xml:space="preserve"> </w:t>
      </w:r>
      <w:r w:rsidRPr="0062587B">
        <w:rPr>
          <w:sz w:val="24"/>
          <w:szCs w:val="24"/>
        </w:rPr>
        <w:t xml:space="preserve">Knowsley continues to be a relatively poor performer nationally in terms of income, employment, health, and education indicators. </w:t>
      </w:r>
    </w:p>
    <w:p w14:paraId="62F072BE" w14:textId="77777777" w:rsidR="00C462E9" w:rsidRPr="00D17E3E" w:rsidRDefault="00C462E9" w:rsidP="0076421B">
      <w:pPr>
        <w:pStyle w:val="BodyText"/>
        <w:spacing w:before="6"/>
        <w:ind w:left="709"/>
        <w:rPr>
          <w:sz w:val="20"/>
        </w:rPr>
      </w:pPr>
    </w:p>
    <w:p w14:paraId="3B7177DA" w14:textId="7AD05C33" w:rsidR="007607AD" w:rsidRPr="00D17E3E" w:rsidRDefault="0003684E" w:rsidP="00D17E3E">
      <w:pPr>
        <w:pStyle w:val="Heading3"/>
        <w:spacing w:before="1"/>
        <w:ind w:left="709"/>
      </w:pPr>
      <w:bookmarkStart w:id="5" w:name="Employment_and_commercial_development"/>
      <w:bookmarkStart w:id="6" w:name="_Toc145411308"/>
      <w:bookmarkStart w:id="7" w:name="_Toc159340194"/>
      <w:bookmarkEnd w:id="5"/>
      <w:r w:rsidRPr="00D17E3E">
        <w:rPr>
          <w:color w:val="1F497D" w:themeColor="text2"/>
        </w:rPr>
        <w:t>Employment and commercial development</w:t>
      </w:r>
      <w:bookmarkEnd w:id="6"/>
      <w:bookmarkEnd w:id="7"/>
    </w:p>
    <w:p w14:paraId="66D49464" w14:textId="31FBD310" w:rsidR="007607AD" w:rsidRPr="001723ED" w:rsidRDefault="007607AD" w:rsidP="007607AD">
      <w:pPr>
        <w:pStyle w:val="BodyText"/>
        <w:spacing w:before="246" w:line="264" w:lineRule="auto"/>
        <w:ind w:left="709" w:right="1459"/>
        <w:rPr>
          <w:sz w:val="24"/>
          <w:szCs w:val="24"/>
        </w:rPr>
      </w:pPr>
      <w:r w:rsidRPr="001723ED">
        <w:rPr>
          <w:sz w:val="24"/>
          <w:szCs w:val="24"/>
        </w:rPr>
        <w:t>At the end of 202</w:t>
      </w:r>
      <w:r w:rsidR="00656A5F">
        <w:rPr>
          <w:sz w:val="24"/>
          <w:szCs w:val="24"/>
        </w:rPr>
        <w:t>2</w:t>
      </w:r>
      <w:r w:rsidRPr="001723ED">
        <w:rPr>
          <w:sz w:val="24"/>
          <w:szCs w:val="24"/>
        </w:rPr>
        <w:t>-2</w:t>
      </w:r>
      <w:r w:rsidR="00656A5F">
        <w:rPr>
          <w:sz w:val="24"/>
          <w:szCs w:val="24"/>
        </w:rPr>
        <w:t>3</w:t>
      </w:r>
      <w:r w:rsidRPr="001723ED">
        <w:rPr>
          <w:sz w:val="24"/>
          <w:szCs w:val="24"/>
        </w:rPr>
        <w:t xml:space="preserve"> there was a total employment land supply of 1</w:t>
      </w:r>
      <w:r w:rsidR="00560B39" w:rsidRPr="001723ED">
        <w:rPr>
          <w:sz w:val="24"/>
          <w:szCs w:val="24"/>
        </w:rPr>
        <w:t>7</w:t>
      </w:r>
      <w:r w:rsidR="00CF6E22" w:rsidRPr="001770D2">
        <w:rPr>
          <w:sz w:val="24"/>
          <w:szCs w:val="24"/>
        </w:rPr>
        <w:t>8</w:t>
      </w:r>
      <w:r w:rsidRPr="001723ED">
        <w:rPr>
          <w:sz w:val="24"/>
          <w:szCs w:val="24"/>
        </w:rPr>
        <w:t>ha in Knowsley</w:t>
      </w:r>
      <w:r w:rsidR="003F1A49" w:rsidRPr="001723ED">
        <w:rPr>
          <w:sz w:val="24"/>
          <w:szCs w:val="24"/>
        </w:rPr>
        <w:t xml:space="preserve"> with</w:t>
      </w:r>
      <w:r w:rsidRPr="001723ED">
        <w:rPr>
          <w:sz w:val="24"/>
          <w:szCs w:val="24"/>
        </w:rPr>
        <w:t xml:space="preserve"> </w:t>
      </w:r>
      <w:r w:rsidR="00CF6E22" w:rsidRPr="001770D2">
        <w:rPr>
          <w:sz w:val="24"/>
          <w:szCs w:val="24"/>
        </w:rPr>
        <w:t>64.19</w:t>
      </w:r>
      <w:r w:rsidR="003F1A49" w:rsidRPr="001723ED">
        <w:rPr>
          <w:sz w:val="24"/>
          <w:szCs w:val="24"/>
        </w:rPr>
        <w:t xml:space="preserve"> </w:t>
      </w:r>
      <w:r w:rsidRPr="001723ED">
        <w:rPr>
          <w:sz w:val="24"/>
          <w:szCs w:val="24"/>
        </w:rPr>
        <w:t>ha</w:t>
      </w:r>
      <w:r w:rsidR="003F1A49" w:rsidRPr="001723ED">
        <w:rPr>
          <w:sz w:val="24"/>
          <w:szCs w:val="24"/>
        </w:rPr>
        <w:t>.</w:t>
      </w:r>
      <w:r w:rsidRPr="001723ED">
        <w:rPr>
          <w:sz w:val="24"/>
          <w:szCs w:val="24"/>
        </w:rPr>
        <w:t xml:space="preserve"> available within the next five years</w:t>
      </w:r>
      <w:r w:rsidR="00CF6E22" w:rsidRPr="001770D2">
        <w:rPr>
          <w:sz w:val="24"/>
          <w:szCs w:val="24"/>
        </w:rPr>
        <w:t>,</w:t>
      </w:r>
      <w:r w:rsidR="003F1A49" w:rsidRPr="001723ED">
        <w:rPr>
          <w:sz w:val="24"/>
          <w:szCs w:val="24"/>
        </w:rPr>
        <w:t xml:space="preserve"> and </w:t>
      </w:r>
      <w:r w:rsidRPr="001723ED">
        <w:rPr>
          <w:sz w:val="24"/>
          <w:szCs w:val="24"/>
        </w:rPr>
        <w:t xml:space="preserve">around </w:t>
      </w:r>
      <w:r w:rsidR="00E63978" w:rsidRPr="001770D2">
        <w:rPr>
          <w:sz w:val="24"/>
          <w:szCs w:val="24"/>
        </w:rPr>
        <w:t>half</w:t>
      </w:r>
      <w:r w:rsidRPr="001723ED">
        <w:rPr>
          <w:sz w:val="24"/>
          <w:szCs w:val="24"/>
        </w:rPr>
        <w:t xml:space="preserve"> of this supply falling within the Knowsley </w:t>
      </w:r>
      <w:r w:rsidR="00F91278">
        <w:rPr>
          <w:sz w:val="24"/>
          <w:szCs w:val="24"/>
        </w:rPr>
        <w:t xml:space="preserve">Business </w:t>
      </w:r>
      <w:r w:rsidR="00F91278" w:rsidRPr="001723ED">
        <w:rPr>
          <w:sz w:val="24"/>
          <w:szCs w:val="24"/>
        </w:rPr>
        <w:t>Park</w:t>
      </w:r>
      <w:r w:rsidRPr="001723ED">
        <w:rPr>
          <w:sz w:val="24"/>
          <w:szCs w:val="24"/>
        </w:rPr>
        <w:t>.</w:t>
      </w:r>
    </w:p>
    <w:p w14:paraId="044DADCD" w14:textId="77777777" w:rsidR="007607AD" w:rsidRPr="001723ED" w:rsidRDefault="007607AD" w:rsidP="007607AD">
      <w:pPr>
        <w:pStyle w:val="BodyText"/>
        <w:ind w:left="709"/>
        <w:rPr>
          <w:sz w:val="24"/>
          <w:szCs w:val="24"/>
        </w:rPr>
      </w:pPr>
    </w:p>
    <w:p w14:paraId="75DC8FB9" w14:textId="1822D75C" w:rsidR="007607AD" w:rsidRPr="0062587B" w:rsidRDefault="003F1A49" w:rsidP="00D17E3E">
      <w:pPr>
        <w:pStyle w:val="BodyText"/>
        <w:spacing w:line="264" w:lineRule="auto"/>
        <w:ind w:left="709" w:right="1520"/>
        <w:rPr>
          <w:sz w:val="24"/>
          <w:szCs w:val="24"/>
        </w:rPr>
      </w:pPr>
      <w:r w:rsidRPr="001723ED">
        <w:rPr>
          <w:sz w:val="24"/>
          <w:szCs w:val="24"/>
        </w:rPr>
        <w:t>During 202</w:t>
      </w:r>
      <w:r w:rsidR="00625EFA" w:rsidRPr="001770D2">
        <w:rPr>
          <w:sz w:val="24"/>
          <w:szCs w:val="24"/>
        </w:rPr>
        <w:t>2</w:t>
      </w:r>
      <w:r w:rsidRPr="001723ED">
        <w:rPr>
          <w:sz w:val="24"/>
          <w:szCs w:val="24"/>
        </w:rPr>
        <w:t>-2</w:t>
      </w:r>
      <w:r w:rsidR="005305EC" w:rsidRPr="001770D2">
        <w:rPr>
          <w:sz w:val="24"/>
          <w:szCs w:val="24"/>
        </w:rPr>
        <w:t>3</w:t>
      </w:r>
      <w:r w:rsidR="00103EC2" w:rsidRPr="001723ED">
        <w:rPr>
          <w:sz w:val="24"/>
          <w:szCs w:val="24"/>
        </w:rPr>
        <w:t>,</w:t>
      </w:r>
      <w:r w:rsidRPr="001723ED">
        <w:rPr>
          <w:sz w:val="24"/>
          <w:szCs w:val="24"/>
        </w:rPr>
        <w:t xml:space="preserve"> </w:t>
      </w:r>
      <w:r w:rsidR="000C27A1" w:rsidRPr="001770D2">
        <w:rPr>
          <w:sz w:val="24"/>
          <w:szCs w:val="24"/>
        </w:rPr>
        <w:t>6.19</w:t>
      </w:r>
      <w:r w:rsidRPr="001723ED">
        <w:rPr>
          <w:sz w:val="24"/>
          <w:szCs w:val="24"/>
        </w:rPr>
        <w:t xml:space="preserve"> </w:t>
      </w:r>
      <w:r w:rsidR="007607AD" w:rsidRPr="001723ED">
        <w:rPr>
          <w:sz w:val="24"/>
          <w:szCs w:val="24"/>
        </w:rPr>
        <w:t>ha</w:t>
      </w:r>
      <w:r w:rsidRPr="001723ED">
        <w:rPr>
          <w:sz w:val="24"/>
          <w:szCs w:val="24"/>
        </w:rPr>
        <w:t>.</w:t>
      </w:r>
      <w:r w:rsidR="007607AD" w:rsidRPr="001723ED">
        <w:rPr>
          <w:sz w:val="24"/>
          <w:szCs w:val="24"/>
        </w:rPr>
        <w:t xml:space="preserve"> of land was developed for employment use and </w:t>
      </w:r>
      <w:r w:rsidR="00C73471" w:rsidRPr="001770D2">
        <w:rPr>
          <w:sz w:val="24"/>
          <w:szCs w:val="24"/>
        </w:rPr>
        <w:t>10,929</w:t>
      </w:r>
      <w:r w:rsidRPr="001723ED">
        <w:rPr>
          <w:sz w:val="24"/>
          <w:szCs w:val="24"/>
        </w:rPr>
        <w:t xml:space="preserve"> </w:t>
      </w:r>
      <w:r w:rsidR="007607AD" w:rsidRPr="001723ED">
        <w:rPr>
          <w:sz w:val="24"/>
          <w:szCs w:val="24"/>
        </w:rPr>
        <w:t>sqm of employment floorspace was completed, mostly for Use Class B</w:t>
      </w:r>
      <w:r w:rsidR="0044109C" w:rsidRPr="001770D2">
        <w:rPr>
          <w:sz w:val="24"/>
          <w:szCs w:val="24"/>
        </w:rPr>
        <w:t>8</w:t>
      </w:r>
      <w:r w:rsidR="007607AD" w:rsidRPr="001723ED">
        <w:rPr>
          <w:sz w:val="24"/>
          <w:szCs w:val="24"/>
        </w:rPr>
        <w:t xml:space="preserve"> “</w:t>
      </w:r>
      <w:r w:rsidR="00026467" w:rsidRPr="001723ED">
        <w:rPr>
          <w:sz w:val="24"/>
          <w:szCs w:val="24"/>
        </w:rPr>
        <w:t>Storage or distribution</w:t>
      </w:r>
      <w:r w:rsidR="007607AD" w:rsidRPr="001723ED">
        <w:rPr>
          <w:sz w:val="24"/>
          <w:szCs w:val="24"/>
        </w:rPr>
        <w:t xml:space="preserve">” purposes. </w:t>
      </w:r>
    </w:p>
    <w:p w14:paraId="3BEF39E9" w14:textId="77777777" w:rsidR="00C462E9" w:rsidRPr="00D17E3E" w:rsidRDefault="00C462E9" w:rsidP="0076421B">
      <w:pPr>
        <w:pStyle w:val="BodyText"/>
        <w:spacing w:before="7"/>
        <w:ind w:left="709"/>
        <w:rPr>
          <w:sz w:val="20"/>
        </w:rPr>
      </w:pPr>
    </w:p>
    <w:p w14:paraId="638D81CC" w14:textId="77777777" w:rsidR="00C462E9" w:rsidRPr="00D17E3E" w:rsidRDefault="0003684E" w:rsidP="0076421B">
      <w:pPr>
        <w:pStyle w:val="Heading3"/>
        <w:spacing w:before="0"/>
        <w:ind w:left="709"/>
      </w:pPr>
      <w:bookmarkStart w:id="8" w:name="Housing_development"/>
      <w:bookmarkStart w:id="9" w:name="_Toc145411309"/>
      <w:bookmarkStart w:id="10" w:name="_Toc159340195"/>
      <w:bookmarkEnd w:id="8"/>
      <w:r w:rsidRPr="00D17E3E">
        <w:rPr>
          <w:color w:val="1F497D" w:themeColor="text2"/>
        </w:rPr>
        <w:t>Housing development</w:t>
      </w:r>
      <w:bookmarkEnd w:id="9"/>
      <w:bookmarkEnd w:id="10"/>
    </w:p>
    <w:p w14:paraId="46B96D5D" w14:textId="5825DE12" w:rsidR="00C462E9" w:rsidRDefault="0003684E" w:rsidP="0076421B">
      <w:pPr>
        <w:pStyle w:val="BodyText"/>
        <w:spacing w:before="246" w:line="264" w:lineRule="auto"/>
        <w:ind w:left="709" w:right="1433"/>
        <w:rPr>
          <w:sz w:val="24"/>
          <w:szCs w:val="24"/>
        </w:rPr>
      </w:pPr>
      <w:r w:rsidRPr="0062587B">
        <w:rPr>
          <w:sz w:val="24"/>
          <w:szCs w:val="24"/>
        </w:rPr>
        <w:t xml:space="preserve">The Knowsley Strategic Housing Land Availability Assessment (SHLAA) was updated in </w:t>
      </w:r>
      <w:r w:rsidR="00F91278" w:rsidRPr="0062587B">
        <w:rPr>
          <w:sz w:val="24"/>
          <w:szCs w:val="24"/>
        </w:rPr>
        <w:t>20</w:t>
      </w:r>
      <w:r w:rsidR="00F91278">
        <w:rPr>
          <w:sz w:val="24"/>
          <w:szCs w:val="24"/>
        </w:rPr>
        <w:t>22 and</w:t>
      </w:r>
      <w:r w:rsidR="0082332A" w:rsidRPr="0082332A">
        <w:rPr>
          <w:sz w:val="24"/>
          <w:szCs w:val="24"/>
        </w:rPr>
        <w:t xml:space="preserve"> has a base date of 1 April 202</w:t>
      </w:r>
      <w:r w:rsidR="0082332A">
        <w:rPr>
          <w:sz w:val="24"/>
          <w:szCs w:val="24"/>
        </w:rPr>
        <w:t>2</w:t>
      </w:r>
      <w:r w:rsidR="00A97B24">
        <w:rPr>
          <w:sz w:val="24"/>
          <w:szCs w:val="24"/>
        </w:rPr>
        <w:t xml:space="preserve">. </w:t>
      </w:r>
      <w:bookmarkStart w:id="11" w:name="_Hlk155692091"/>
      <w:r w:rsidRPr="0062587B">
        <w:rPr>
          <w:sz w:val="24"/>
          <w:szCs w:val="24"/>
        </w:rPr>
        <w:t>The</w:t>
      </w:r>
      <w:r w:rsidR="00285610" w:rsidRPr="0062587B">
        <w:rPr>
          <w:sz w:val="24"/>
          <w:szCs w:val="24"/>
        </w:rPr>
        <w:t xml:space="preserve"> </w:t>
      </w:r>
      <w:r w:rsidR="00991C41">
        <w:rPr>
          <w:sz w:val="24"/>
          <w:szCs w:val="24"/>
        </w:rPr>
        <w:t xml:space="preserve">2022 </w:t>
      </w:r>
      <w:r w:rsidRPr="0062587B">
        <w:rPr>
          <w:sz w:val="24"/>
          <w:szCs w:val="24"/>
        </w:rPr>
        <w:t>SHLAA estimate</w:t>
      </w:r>
      <w:r w:rsidR="007724AC">
        <w:rPr>
          <w:sz w:val="24"/>
          <w:szCs w:val="24"/>
        </w:rPr>
        <w:t>d</w:t>
      </w:r>
      <w:r w:rsidRPr="0062587B">
        <w:rPr>
          <w:sz w:val="24"/>
          <w:szCs w:val="24"/>
        </w:rPr>
        <w:t xml:space="preserve"> that there is land identified and available for </w:t>
      </w:r>
      <w:r w:rsidR="00DB2370">
        <w:rPr>
          <w:sz w:val="24"/>
          <w:szCs w:val="24"/>
        </w:rPr>
        <w:t>6</w:t>
      </w:r>
      <w:r w:rsidRPr="0062587B">
        <w:rPr>
          <w:sz w:val="24"/>
          <w:szCs w:val="24"/>
        </w:rPr>
        <w:t>,</w:t>
      </w:r>
      <w:r w:rsidR="00DB2370">
        <w:rPr>
          <w:sz w:val="24"/>
          <w:szCs w:val="24"/>
        </w:rPr>
        <w:t>527</w:t>
      </w:r>
      <w:r w:rsidRPr="0062587B">
        <w:rPr>
          <w:sz w:val="24"/>
          <w:szCs w:val="24"/>
        </w:rPr>
        <w:t xml:space="preserve"> homes across the borough, of which </w:t>
      </w:r>
      <w:r w:rsidR="00601447">
        <w:rPr>
          <w:sz w:val="24"/>
          <w:szCs w:val="24"/>
        </w:rPr>
        <w:t>3,415</w:t>
      </w:r>
      <w:r w:rsidRPr="0062587B">
        <w:rPr>
          <w:sz w:val="24"/>
          <w:szCs w:val="24"/>
        </w:rPr>
        <w:t xml:space="preserve"> </w:t>
      </w:r>
      <w:r w:rsidR="009B06FF" w:rsidRPr="0062587B">
        <w:rPr>
          <w:sz w:val="24"/>
          <w:szCs w:val="24"/>
        </w:rPr>
        <w:t xml:space="preserve">(“risk assessed”) </w:t>
      </w:r>
      <w:r w:rsidRPr="0062587B">
        <w:rPr>
          <w:sz w:val="24"/>
          <w:szCs w:val="24"/>
        </w:rPr>
        <w:t xml:space="preserve">could be built within the </w:t>
      </w:r>
      <w:bookmarkStart w:id="12" w:name="_Hlk94787325"/>
      <w:r w:rsidR="00F51D2B">
        <w:rPr>
          <w:sz w:val="24"/>
          <w:szCs w:val="24"/>
        </w:rPr>
        <w:t xml:space="preserve">next five years </w:t>
      </w:r>
      <w:r w:rsidR="0082332A" w:rsidRPr="0082332A">
        <w:rPr>
          <w:sz w:val="24"/>
          <w:szCs w:val="24"/>
        </w:rPr>
        <w:t>(2023-28)</w:t>
      </w:r>
      <w:bookmarkEnd w:id="12"/>
      <w:r w:rsidRPr="0062587B">
        <w:rPr>
          <w:sz w:val="24"/>
          <w:szCs w:val="24"/>
        </w:rPr>
        <w:t>.</w:t>
      </w:r>
      <w:r w:rsidR="00285610" w:rsidRPr="0062587B">
        <w:rPr>
          <w:sz w:val="24"/>
          <w:szCs w:val="24"/>
        </w:rPr>
        <w:t xml:space="preserve"> </w:t>
      </w:r>
      <w:bookmarkEnd w:id="11"/>
    </w:p>
    <w:p w14:paraId="52A56519" w14:textId="77777777" w:rsidR="00C462E9" w:rsidRPr="0062587B" w:rsidRDefault="00C462E9" w:rsidP="0076421B">
      <w:pPr>
        <w:pStyle w:val="BodyText"/>
        <w:spacing w:before="9"/>
        <w:ind w:left="709"/>
        <w:rPr>
          <w:sz w:val="24"/>
          <w:szCs w:val="24"/>
        </w:rPr>
      </w:pPr>
    </w:p>
    <w:p w14:paraId="0E04E7BA" w14:textId="6C1C8C0E" w:rsidR="00FB531C" w:rsidRDefault="002430F1" w:rsidP="00644CA1">
      <w:pPr>
        <w:pStyle w:val="BodyText"/>
        <w:spacing w:line="266" w:lineRule="auto"/>
        <w:ind w:left="709" w:right="1482"/>
        <w:rPr>
          <w:sz w:val="24"/>
          <w:szCs w:val="24"/>
        </w:rPr>
      </w:pPr>
      <w:r w:rsidRPr="4CB5FDFF">
        <w:rPr>
          <w:sz w:val="24"/>
          <w:szCs w:val="24"/>
        </w:rPr>
        <w:t>As expected, the number of new dwellings built has increased in 2022/23 as the developments at East of Halewood, Halsnead Garden Village</w:t>
      </w:r>
      <w:r w:rsidR="009237D2" w:rsidRPr="4CB5FDFF">
        <w:rPr>
          <w:sz w:val="24"/>
          <w:szCs w:val="24"/>
        </w:rPr>
        <w:t xml:space="preserve"> (Whiston)</w:t>
      </w:r>
      <w:r w:rsidRPr="4CB5FDFF">
        <w:rPr>
          <w:sz w:val="24"/>
          <w:szCs w:val="24"/>
        </w:rPr>
        <w:t>, and the former Whitakers Garden Centre site</w:t>
      </w:r>
      <w:r w:rsidR="00671958" w:rsidRPr="4CB5FDFF">
        <w:rPr>
          <w:sz w:val="24"/>
          <w:szCs w:val="24"/>
        </w:rPr>
        <w:t xml:space="preserve"> in</w:t>
      </w:r>
      <w:r w:rsidRPr="4CB5FDFF">
        <w:rPr>
          <w:sz w:val="24"/>
          <w:szCs w:val="24"/>
        </w:rPr>
        <w:t xml:space="preserve"> Prescot all progress. </w:t>
      </w:r>
      <w:r w:rsidR="00485E82" w:rsidRPr="4CB5FDFF">
        <w:rPr>
          <w:sz w:val="24"/>
          <w:szCs w:val="24"/>
        </w:rPr>
        <w:t>Consequently,</w:t>
      </w:r>
      <w:r w:rsidR="00497BE5" w:rsidRPr="4CB5FDFF">
        <w:rPr>
          <w:sz w:val="24"/>
          <w:szCs w:val="24"/>
        </w:rPr>
        <w:t xml:space="preserve"> </w:t>
      </w:r>
      <w:r w:rsidR="003F1A49" w:rsidRPr="4CB5FDFF">
        <w:rPr>
          <w:sz w:val="24"/>
          <w:szCs w:val="24"/>
        </w:rPr>
        <w:t>because of</w:t>
      </w:r>
      <w:r w:rsidR="00497BE5" w:rsidRPr="4CB5FDFF">
        <w:rPr>
          <w:sz w:val="24"/>
          <w:szCs w:val="24"/>
        </w:rPr>
        <w:t xml:space="preserve"> these factors</w:t>
      </w:r>
      <w:r w:rsidR="0003684E" w:rsidRPr="4CB5FDFF">
        <w:rPr>
          <w:sz w:val="24"/>
          <w:szCs w:val="24"/>
        </w:rPr>
        <w:t>, the net housing completion figure was</w:t>
      </w:r>
      <w:r w:rsidR="005A6E35" w:rsidRPr="4CB5FDFF">
        <w:rPr>
          <w:sz w:val="24"/>
          <w:szCs w:val="24"/>
        </w:rPr>
        <w:t xml:space="preserve"> 701 dwellings</w:t>
      </w:r>
      <w:r w:rsidR="04EB9356" w:rsidRPr="4CB5FDFF">
        <w:rPr>
          <w:sz w:val="24"/>
          <w:szCs w:val="24"/>
        </w:rPr>
        <w:t xml:space="preserve">. </w:t>
      </w:r>
      <w:r w:rsidR="0003684E" w:rsidRPr="4CB5FDFF">
        <w:rPr>
          <w:sz w:val="24"/>
          <w:szCs w:val="24"/>
        </w:rPr>
        <w:t xml:space="preserve"> </w:t>
      </w:r>
    </w:p>
    <w:p w14:paraId="35A6FE5A" w14:textId="77777777" w:rsidR="00FB531C" w:rsidRDefault="00FB531C" w:rsidP="00644CA1">
      <w:pPr>
        <w:pStyle w:val="BodyText"/>
        <w:spacing w:line="266" w:lineRule="auto"/>
        <w:ind w:left="709" w:right="1482"/>
        <w:rPr>
          <w:sz w:val="24"/>
          <w:szCs w:val="24"/>
        </w:rPr>
      </w:pPr>
    </w:p>
    <w:p w14:paraId="72E0847F" w14:textId="241CB24B" w:rsidR="002D1D9D" w:rsidRDefault="00A46355" w:rsidP="00644CA1">
      <w:pPr>
        <w:pStyle w:val="BodyText"/>
        <w:spacing w:line="266" w:lineRule="auto"/>
        <w:ind w:left="709" w:right="1482"/>
        <w:rPr>
          <w:sz w:val="24"/>
          <w:szCs w:val="24"/>
        </w:rPr>
      </w:pPr>
      <w:r w:rsidRPr="4CB5FDFF">
        <w:rPr>
          <w:sz w:val="24"/>
          <w:szCs w:val="24"/>
        </w:rPr>
        <w:t xml:space="preserve">It is </w:t>
      </w:r>
      <w:r w:rsidR="004B1531" w:rsidRPr="4CB5FDFF">
        <w:rPr>
          <w:sz w:val="24"/>
          <w:szCs w:val="24"/>
        </w:rPr>
        <w:t>noted that</w:t>
      </w:r>
      <w:r w:rsidRPr="4CB5FDFF">
        <w:rPr>
          <w:sz w:val="24"/>
          <w:szCs w:val="24"/>
        </w:rPr>
        <w:t xml:space="preserve"> the number of completions continues to be above the annual target figure </w:t>
      </w:r>
      <w:r w:rsidR="00753BE0" w:rsidRPr="4CB5FDFF">
        <w:rPr>
          <w:sz w:val="24"/>
          <w:szCs w:val="24"/>
        </w:rPr>
        <w:t xml:space="preserve">of 450 </w:t>
      </w:r>
      <w:r w:rsidR="00547602" w:rsidRPr="4CB5FDFF">
        <w:rPr>
          <w:sz w:val="24"/>
          <w:szCs w:val="24"/>
        </w:rPr>
        <w:t>dwelling</w:t>
      </w:r>
      <w:r w:rsidR="000344D7" w:rsidRPr="4CB5FDFF">
        <w:rPr>
          <w:sz w:val="24"/>
          <w:szCs w:val="24"/>
        </w:rPr>
        <w:t>s</w:t>
      </w:r>
      <w:r w:rsidR="00547602" w:rsidRPr="4CB5FDFF">
        <w:rPr>
          <w:sz w:val="24"/>
          <w:szCs w:val="24"/>
        </w:rPr>
        <w:t xml:space="preserve"> per year </w:t>
      </w:r>
      <w:r w:rsidRPr="4CB5FDFF">
        <w:rPr>
          <w:sz w:val="24"/>
          <w:szCs w:val="24"/>
        </w:rPr>
        <w:t>in the Local Plan Core Strategy</w:t>
      </w:r>
      <w:r w:rsidR="002D1D9D" w:rsidRPr="4CB5FDFF">
        <w:rPr>
          <w:sz w:val="24"/>
          <w:szCs w:val="24"/>
        </w:rPr>
        <w:t>.</w:t>
      </w:r>
    </w:p>
    <w:p w14:paraId="0C4DE798" w14:textId="71E3EF4F" w:rsidR="00644CA1" w:rsidRDefault="00C457C2" w:rsidP="00644CA1">
      <w:pPr>
        <w:pStyle w:val="BodyText"/>
        <w:spacing w:line="266" w:lineRule="auto"/>
        <w:ind w:left="709" w:right="1482"/>
        <w:rPr>
          <w:sz w:val="24"/>
          <w:szCs w:val="24"/>
        </w:rPr>
      </w:pPr>
      <w:r w:rsidRPr="00C457C2">
        <w:rPr>
          <w:sz w:val="24"/>
          <w:szCs w:val="24"/>
        </w:rPr>
        <w:t xml:space="preserve"> </w:t>
      </w:r>
    </w:p>
    <w:p w14:paraId="298E57C4" w14:textId="3D137CD6" w:rsidR="00644CA1" w:rsidRPr="0062587B" w:rsidRDefault="00644CA1" w:rsidP="00644CA1">
      <w:pPr>
        <w:pStyle w:val="BodyText"/>
        <w:spacing w:line="266" w:lineRule="auto"/>
        <w:ind w:left="709" w:right="1482"/>
        <w:rPr>
          <w:sz w:val="24"/>
          <w:szCs w:val="24"/>
        </w:rPr>
      </w:pPr>
      <w:r w:rsidRPr="1A8F819C">
        <w:rPr>
          <w:sz w:val="24"/>
          <w:szCs w:val="24"/>
        </w:rPr>
        <w:t xml:space="preserve">The number of empty homes for this monitoring round </w:t>
      </w:r>
      <w:r w:rsidR="367B2172" w:rsidRPr="1A8F819C">
        <w:rPr>
          <w:sz w:val="24"/>
          <w:szCs w:val="24"/>
        </w:rPr>
        <w:t>was recorded as</w:t>
      </w:r>
      <w:r w:rsidR="003F1A49" w:rsidRPr="1A8F819C">
        <w:rPr>
          <w:sz w:val="24"/>
          <w:szCs w:val="24"/>
        </w:rPr>
        <w:t xml:space="preserve"> </w:t>
      </w:r>
      <w:r w:rsidR="004B1531" w:rsidRPr="1A8F819C">
        <w:rPr>
          <w:sz w:val="24"/>
          <w:szCs w:val="24"/>
        </w:rPr>
        <w:lastRenderedPageBreak/>
        <w:t>1,863.</w:t>
      </w:r>
      <w:r w:rsidRPr="1A8F819C">
        <w:rPr>
          <w:sz w:val="24"/>
          <w:szCs w:val="24"/>
        </w:rPr>
        <w:t xml:space="preserve"> There are no authorised Gypsy &amp; Traveller pitches or yards for Travelling </w:t>
      </w:r>
      <w:proofErr w:type="spellStart"/>
      <w:r w:rsidRPr="1A8F819C">
        <w:rPr>
          <w:sz w:val="24"/>
          <w:szCs w:val="24"/>
        </w:rPr>
        <w:t>Showpeople</w:t>
      </w:r>
      <w:proofErr w:type="spellEnd"/>
      <w:r w:rsidRPr="1A8F819C">
        <w:rPr>
          <w:sz w:val="24"/>
          <w:szCs w:val="24"/>
        </w:rPr>
        <w:t xml:space="preserve"> within the borough, a situation unchanged from previous years.</w:t>
      </w:r>
    </w:p>
    <w:p w14:paraId="38E86EF8" w14:textId="75BF4B6A" w:rsidR="00C462E9" w:rsidRPr="0062587B" w:rsidRDefault="00C462E9" w:rsidP="0062587B">
      <w:pPr>
        <w:pStyle w:val="BodyText"/>
        <w:spacing w:line="264" w:lineRule="auto"/>
        <w:ind w:right="1544"/>
        <w:rPr>
          <w:sz w:val="24"/>
          <w:szCs w:val="24"/>
        </w:rPr>
      </w:pPr>
    </w:p>
    <w:p w14:paraId="40DE6A61" w14:textId="77777777" w:rsidR="00C462E9" w:rsidRPr="00D17E3E" w:rsidRDefault="0003684E" w:rsidP="00E70847">
      <w:pPr>
        <w:pStyle w:val="Heading3"/>
        <w:spacing w:before="0"/>
        <w:ind w:left="709"/>
      </w:pPr>
      <w:bookmarkStart w:id="13" w:name="Shopping_and_town_centres"/>
      <w:bookmarkStart w:id="14" w:name="_Toc145411310"/>
      <w:bookmarkStart w:id="15" w:name="_Toc159340196"/>
      <w:bookmarkEnd w:id="13"/>
      <w:r w:rsidRPr="00D17E3E">
        <w:rPr>
          <w:color w:val="1F497D" w:themeColor="text2"/>
        </w:rPr>
        <w:t>Shopping and town centres</w:t>
      </w:r>
      <w:bookmarkEnd w:id="14"/>
      <w:bookmarkEnd w:id="15"/>
    </w:p>
    <w:p w14:paraId="3BB517AA" w14:textId="309696CD" w:rsidR="00C462E9" w:rsidRDefault="004746E9" w:rsidP="00103EC2">
      <w:pPr>
        <w:pStyle w:val="BodyText"/>
        <w:ind w:left="709" w:right="1496"/>
        <w:rPr>
          <w:sz w:val="24"/>
          <w:szCs w:val="24"/>
        </w:rPr>
      </w:pPr>
      <w:r>
        <w:rPr>
          <w:sz w:val="24"/>
          <w:szCs w:val="24"/>
        </w:rPr>
        <w:t>Government</w:t>
      </w:r>
      <w:r w:rsidR="00FA3D63" w:rsidRPr="00D57FFA">
        <w:rPr>
          <w:sz w:val="24"/>
          <w:szCs w:val="24"/>
        </w:rPr>
        <w:t xml:space="preserve"> changes to the Use Class Order</w:t>
      </w:r>
      <w:r>
        <w:rPr>
          <w:sz w:val="24"/>
          <w:szCs w:val="24"/>
        </w:rPr>
        <w:t xml:space="preserve"> </w:t>
      </w:r>
      <w:r w:rsidR="00E773A6">
        <w:rPr>
          <w:sz w:val="24"/>
          <w:szCs w:val="24"/>
        </w:rPr>
        <w:t xml:space="preserve">and </w:t>
      </w:r>
      <w:r w:rsidR="00E773A6" w:rsidRPr="00D57FFA">
        <w:rPr>
          <w:sz w:val="24"/>
          <w:szCs w:val="24"/>
        </w:rPr>
        <w:t>permitted</w:t>
      </w:r>
      <w:r w:rsidR="00FA3D63" w:rsidRPr="00D57FFA">
        <w:rPr>
          <w:sz w:val="24"/>
          <w:szCs w:val="24"/>
        </w:rPr>
        <w:t xml:space="preserve"> development </w:t>
      </w:r>
      <w:r w:rsidR="00E773A6">
        <w:rPr>
          <w:sz w:val="24"/>
          <w:szCs w:val="24"/>
        </w:rPr>
        <w:t xml:space="preserve">rights </w:t>
      </w:r>
      <w:r w:rsidR="00E773A6" w:rsidRPr="00D57FFA">
        <w:rPr>
          <w:sz w:val="24"/>
          <w:szCs w:val="24"/>
        </w:rPr>
        <w:t>means</w:t>
      </w:r>
      <w:r w:rsidR="00FA3D63" w:rsidRPr="00D57FFA">
        <w:rPr>
          <w:sz w:val="24"/>
          <w:szCs w:val="24"/>
        </w:rPr>
        <w:t xml:space="preserve"> the way we monitor, and report retail and town centre permissions and completions has changed </w:t>
      </w:r>
      <w:r w:rsidR="000E3B9C">
        <w:rPr>
          <w:sz w:val="24"/>
          <w:szCs w:val="24"/>
        </w:rPr>
        <w:t>from the Local Plan Monitoring Report 2021/2022 and onwards.</w:t>
      </w:r>
      <w:r w:rsidR="00FA3D63" w:rsidRPr="00D57FFA">
        <w:rPr>
          <w:sz w:val="24"/>
          <w:szCs w:val="24"/>
        </w:rPr>
        <w:t xml:space="preserve"> T</w:t>
      </w:r>
      <w:r w:rsidR="003F1A49" w:rsidRPr="00D57FFA">
        <w:rPr>
          <w:sz w:val="24"/>
          <w:szCs w:val="24"/>
        </w:rPr>
        <w:t xml:space="preserve">he amount of retail floorspace granted planning permission </w:t>
      </w:r>
      <w:r w:rsidR="00FA3D63" w:rsidRPr="00D57FFA">
        <w:rPr>
          <w:sz w:val="24"/>
          <w:szCs w:val="24"/>
        </w:rPr>
        <w:t xml:space="preserve">was </w:t>
      </w:r>
      <w:r w:rsidR="00D44DDF" w:rsidRPr="00D44DDF">
        <w:rPr>
          <w:sz w:val="24"/>
          <w:szCs w:val="24"/>
        </w:rPr>
        <w:t>3,996</w:t>
      </w:r>
      <w:r w:rsidR="00FA3D63" w:rsidRPr="00D57FFA">
        <w:rPr>
          <w:sz w:val="24"/>
          <w:szCs w:val="24"/>
        </w:rPr>
        <w:t>sqm</w:t>
      </w:r>
      <w:r w:rsidR="004101F0">
        <w:rPr>
          <w:sz w:val="24"/>
          <w:szCs w:val="24"/>
        </w:rPr>
        <w:t>,</w:t>
      </w:r>
      <w:r w:rsidR="00FA3D63" w:rsidRPr="00D57FFA">
        <w:rPr>
          <w:sz w:val="24"/>
          <w:szCs w:val="24"/>
        </w:rPr>
        <w:t xml:space="preserve"> and for all </w:t>
      </w:r>
      <w:r w:rsidR="00080619">
        <w:rPr>
          <w:sz w:val="24"/>
          <w:szCs w:val="24"/>
        </w:rPr>
        <w:t xml:space="preserve">other </w:t>
      </w:r>
      <w:r w:rsidR="00FA3D63" w:rsidRPr="00D57FFA">
        <w:rPr>
          <w:sz w:val="24"/>
          <w:szCs w:val="24"/>
        </w:rPr>
        <w:t xml:space="preserve">town centre uses was </w:t>
      </w:r>
      <w:r w:rsidR="00550C9F">
        <w:rPr>
          <w:sz w:val="24"/>
          <w:szCs w:val="24"/>
        </w:rPr>
        <w:t>3,690</w:t>
      </w:r>
      <w:r w:rsidR="00FA3D63" w:rsidRPr="00D57FFA">
        <w:rPr>
          <w:sz w:val="24"/>
          <w:szCs w:val="24"/>
        </w:rPr>
        <w:t xml:space="preserve"> sqm</w:t>
      </w:r>
      <w:r w:rsidR="003F1A49" w:rsidRPr="00D57FFA">
        <w:rPr>
          <w:sz w:val="24"/>
          <w:szCs w:val="24"/>
        </w:rPr>
        <w:t xml:space="preserve">. </w:t>
      </w:r>
      <w:r w:rsidR="00103EC2" w:rsidRPr="00D57FFA">
        <w:rPr>
          <w:sz w:val="24"/>
          <w:szCs w:val="24"/>
        </w:rPr>
        <w:t>T</w:t>
      </w:r>
      <w:r w:rsidR="003F1A49" w:rsidRPr="00D57FFA">
        <w:rPr>
          <w:sz w:val="24"/>
          <w:szCs w:val="24"/>
        </w:rPr>
        <w:t xml:space="preserve">he total amount of retail floorspace completed was </w:t>
      </w:r>
      <w:r w:rsidR="00FA3D63" w:rsidRPr="00D57FFA">
        <w:rPr>
          <w:sz w:val="24"/>
          <w:szCs w:val="24"/>
        </w:rPr>
        <w:t xml:space="preserve">11,394 </w:t>
      </w:r>
      <w:r w:rsidR="003F1A49" w:rsidRPr="00D57FFA">
        <w:rPr>
          <w:sz w:val="24"/>
          <w:szCs w:val="24"/>
        </w:rPr>
        <w:t>sqm</w:t>
      </w:r>
      <w:r w:rsidR="004101F0">
        <w:rPr>
          <w:sz w:val="24"/>
          <w:szCs w:val="24"/>
        </w:rPr>
        <w:t>,</w:t>
      </w:r>
      <w:r w:rsidR="003F1A49" w:rsidRPr="00D57FFA">
        <w:rPr>
          <w:sz w:val="24"/>
          <w:szCs w:val="24"/>
        </w:rPr>
        <w:t xml:space="preserve"> with 1</w:t>
      </w:r>
      <w:r w:rsidR="00FA3D63" w:rsidRPr="00D57FFA">
        <w:rPr>
          <w:sz w:val="24"/>
          <w:szCs w:val="24"/>
        </w:rPr>
        <w:t>1</w:t>
      </w:r>
      <w:r w:rsidR="003F1A49" w:rsidRPr="00D57FFA">
        <w:rPr>
          <w:sz w:val="24"/>
          <w:szCs w:val="24"/>
        </w:rPr>
        <w:t>,</w:t>
      </w:r>
      <w:r w:rsidR="00FA3D63" w:rsidRPr="00D57FFA">
        <w:rPr>
          <w:sz w:val="24"/>
          <w:szCs w:val="24"/>
        </w:rPr>
        <w:t xml:space="preserve">939 </w:t>
      </w:r>
      <w:r w:rsidR="003F1A49" w:rsidRPr="00D57FFA">
        <w:rPr>
          <w:sz w:val="24"/>
          <w:szCs w:val="24"/>
        </w:rPr>
        <w:t xml:space="preserve">sqm completed for </w:t>
      </w:r>
      <w:r w:rsidR="00FA3D63" w:rsidRPr="00D57FFA">
        <w:rPr>
          <w:sz w:val="24"/>
          <w:szCs w:val="24"/>
        </w:rPr>
        <w:t>all</w:t>
      </w:r>
      <w:r w:rsidR="00080619">
        <w:rPr>
          <w:sz w:val="24"/>
          <w:szCs w:val="24"/>
        </w:rPr>
        <w:t xml:space="preserve"> other</w:t>
      </w:r>
      <w:r w:rsidR="003F1A49" w:rsidRPr="00D57FFA">
        <w:rPr>
          <w:sz w:val="24"/>
          <w:szCs w:val="24"/>
        </w:rPr>
        <w:t xml:space="preserve"> town centre uses.</w:t>
      </w:r>
    </w:p>
    <w:p w14:paraId="2FACD3E9" w14:textId="77777777" w:rsidR="003F1A49" w:rsidRPr="00D17E3E" w:rsidRDefault="003F1A49" w:rsidP="00E70847">
      <w:pPr>
        <w:pStyle w:val="BodyText"/>
        <w:spacing w:before="8"/>
        <w:ind w:left="709"/>
        <w:rPr>
          <w:sz w:val="20"/>
        </w:rPr>
      </w:pPr>
    </w:p>
    <w:p w14:paraId="2D59AFF2" w14:textId="77777777" w:rsidR="00C462E9" w:rsidRPr="00D17E3E" w:rsidRDefault="0003684E" w:rsidP="00E70847">
      <w:pPr>
        <w:pStyle w:val="Heading3"/>
        <w:spacing w:before="0"/>
        <w:ind w:left="709"/>
      </w:pPr>
      <w:bookmarkStart w:id="16" w:name="Environment_and_conservation"/>
      <w:bookmarkStart w:id="17" w:name="_Toc145411311"/>
      <w:bookmarkStart w:id="18" w:name="_Toc159340197"/>
      <w:bookmarkEnd w:id="16"/>
      <w:r w:rsidRPr="00D17E3E">
        <w:rPr>
          <w:color w:val="1F497D" w:themeColor="text2"/>
        </w:rPr>
        <w:t>Environment and conservation</w:t>
      </w:r>
      <w:bookmarkEnd w:id="17"/>
      <w:bookmarkEnd w:id="18"/>
    </w:p>
    <w:p w14:paraId="192EBD2B" w14:textId="768EAF36" w:rsidR="00653DCE" w:rsidRPr="0062587B" w:rsidRDefault="0003684E" w:rsidP="00FA3D63">
      <w:pPr>
        <w:pStyle w:val="BodyText"/>
        <w:ind w:left="709" w:right="1496"/>
        <w:rPr>
          <w:rFonts w:eastAsia="Times New Roman"/>
          <w:sz w:val="24"/>
          <w:szCs w:val="24"/>
        </w:rPr>
      </w:pPr>
      <w:r w:rsidRPr="0062587B">
        <w:rPr>
          <w:sz w:val="24"/>
          <w:szCs w:val="24"/>
        </w:rPr>
        <w:t xml:space="preserve">The number of national listed buildings and structures within Knowsley increased by </w:t>
      </w:r>
      <w:r w:rsidR="003A770D">
        <w:rPr>
          <w:sz w:val="24"/>
          <w:szCs w:val="24"/>
        </w:rPr>
        <w:t>one</w:t>
      </w:r>
      <w:r w:rsidR="00653DCE" w:rsidRPr="0062587B">
        <w:rPr>
          <w:sz w:val="24"/>
          <w:szCs w:val="24"/>
        </w:rPr>
        <w:t xml:space="preserve"> </w:t>
      </w:r>
      <w:r w:rsidRPr="0062587B">
        <w:rPr>
          <w:sz w:val="24"/>
          <w:szCs w:val="24"/>
        </w:rPr>
        <w:t xml:space="preserve">from the last monitoring period with the listing </w:t>
      </w:r>
      <w:r w:rsidR="00653DCE" w:rsidRPr="0062587B">
        <w:rPr>
          <w:sz w:val="24"/>
          <w:szCs w:val="24"/>
        </w:rPr>
        <w:t xml:space="preserve">of </w:t>
      </w:r>
      <w:r w:rsidR="00D54ABA" w:rsidRPr="00D54ABA">
        <w:rPr>
          <w:sz w:val="24"/>
          <w:szCs w:val="24"/>
        </w:rPr>
        <w:t>21-23 Eccleston Street</w:t>
      </w:r>
      <w:r w:rsidR="00D57FFA">
        <w:rPr>
          <w:sz w:val="24"/>
          <w:szCs w:val="24"/>
        </w:rPr>
        <w:t xml:space="preserve"> </w:t>
      </w:r>
      <w:r w:rsidR="00886574" w:rsidRPr="00886574">
        <w:rPr>
          <w:sz w:val="24"/>
          <w:szCs w:val="24"/>
        </w:rPr>
        <w:t xml:space="preserve">located within Prescot Town Centre Conservation </w:t>
      </w:r>
      <w:r w:rsidR="005360A9" w:rsidRPr="00886574">
        <w:rPr>
          <w:sz w:val="24"/>
          <w:szCs w:val="24"/>
        </w:rPr>
        <w:t>Area</w:t>
      </w:r>
      <w:r w:rsidR="005360A9">
        <w:rPr>
          <w:sz w:val="24"/>
          <w:szCs w:val="24"/>
        </w:rPr>
        <w:t>.</w:t>
      </w:r>
      <w:r w:rsidR="00FA3D63">
        <w:rPr>
          <w:sz w:val="24"/>
          <w:szCs w:val="24"/>
        </w:rPr>
        <w:t xml:space="preserve"> T</w:t>
      </w:r>
      <w:r w:rsidR="00653DCE" w:rsidRPr="0062587B">
        <w:rPr>
          <w:sz w:val="24"/>
          <w:szCs w:val="24"/>
        </w:rPr>
        <w:t xml:space="preserve">he </w:t>
      </w:r>
      <w:r w:rsidR="00FA3D63">
        <w:rPr>
          <w:sz w:val="24"/>
          <w:szCs w:val="24"/>
        </w:rPr>
        <w:t xml:space="preserve">number of </w:t>
      </w:r>
      <w:r w:rsidR="00653DCE" w:rsidRPr="0062587B">
        <w:rPr>
          <w:sz w:val="24"/>
          <w:szCs w:val="24"/>
        </w:rPr>
        <w:t xml:space="preserve">heritage buildings </w:t>
      </w:r>
      <w:r w:rsidR="00103EC2">
        <w:rPr>
          <w:sz w:val="24"/>
          <w:szCs w:val="24"/>
        </w:rPr>
        <w:t>‘</w:t>
      </w:r>
      <w:r w:rsidR="00653DCE" w:rsidRPr="0062587B">
        <w:rPr>
          <w:sz w:val="24"/>
          <w:szCs w:val="24"/>
        </w:rPr>
        <w:t>at risk</w:t>
      </w:r>
      <w:r w:rsidR="00103EC2">
        <w:rPr>
          <w:sz w:val="24"/>
          <w:szCs w:val="24"/>
        </w:rPr>
        <w:t>’</w:t>
      </w:r>
      <w:r w:rsidR="00653DCE" w:rsidRPr="0062587B">
        <w:rPr>
          <w:sz w:val="24"/>
          <w:szCs w:val="24"/>
        </w:rPr>
        <w:t xml:space="preserve"> </w:t>
      </w:r>
      <w:r w:rsidR="00103EC2">
        <w:rPr>
          <w:sz w:val="24"/>
          <w:szCs w:val="24"/>
        </w:rPr>
        <w:t>remains</w:t>
      </w:r>
      <w:r w:rsidR="00FA3D63">
        <w:rPr>
          <w:sz w:val="24"/>
          <w:szCs w:val="24"/>
        </w:rPr>
        <w:t xml:space="preserve"> at one</w:t>
      </w:r>
      <w:r w:rsidR="00620E4E">
        <w:rPr>
          <w:sz w:val="24"/>
          <w:szCs w:val="24"/>
        </w:rPr>
        <w:t xml:space="preserve"> and</w:t>
      </w:r>
      <w:r w:rsidR="00653DCE" w:rsidRPr="0062587B">
        <w:rPr>
          <w:sz w:val="24"/>
          <w:szCs w:val="24"/>
        </w:rPr>
        <w:t xml:space="preserve"> </w:t>
      </w:r>
      <w:r w:rsidR="00FA3D63">
        <w:rPr>
          <w:sz w:val="24"/>
          <w:szCs w:val="24"/>
        </w:rPr>
        <w:t>t</w:t>
      </w:r>
      <w:r w:rsidR="00FA3D63" w:rsidRPr="0062587B">
        <w:rPr>
          <w:sz w:val="24"/>
          <w:szCs w:val="24"/>
        </w:rPr>
        <w:t>here were no changes to the number of conservation areas</w:t>
      </w:r>
      <w:r w:rsidR="00620E4E">
        <w:rPr>
          <w:sz w:val="24"/>
          <w:szCs w:val="24"/>
        </w:rPr>
        <w:t>,</w:t>
      </w:r>
      <w:r w:rsidR="00FA3D63">
        <w:rPr>
          <w:sz w:val="24"/>
          <w:szCs w:val="24"/>
        </w:rPr>
        <w:t xml:space="preserve"> and </w:t>
      </w:r>
      <w:r w:rsidR="00620E4E">
        <w:rPr>
          <w:sz w:val="24"/>
          <w:szCs w:val="24"/>
        </w:rPr>
        <w:t xml:space="preserve">during the year </w:t>
      </w:r>
      <w:r w:rsidR="00653DCE" w:rsidRPr="0062587B">
        <w:rPr>
          <w:sz w:val="24"/>
          <w:szCs w:val="24"/>
        </w:rPr>
        <w:t xml:space="preserve">no </w:t>
      </w:r>
      <w:r w:rsidR="00FA3D63">
        <w:rPr>
          <w:sz w:val="24"/>
          <w:szCs w:val="24"/>
        </w:rPr>
        <w:t xml:space="preserve">conservation area </w:t>
      </w:r>
      <w:r w:rsidR="00653DCE" w:rsidRPr="0062587B">
        <w:rPr>
          <w:sz w:val="24"/>
          <w:szCs w:val="24"/>
        </w:rPr>
        <w:t xml:space="preserve">appraisals </w:t>
      </w:r>
      <w:r w:rsidR="00FA3D63">
        <w:rPr>
          <w:sz w:val="24"/>
          <w:szCs w:val="24"/>
        </w:rPr>
        <w:t xml:space="preserve">were </w:t>
      </w:r>
      <w:r w:rsidR="00653DCE" w:rsidRPr="0062587B">
        <w:rPr>
          <w:sz w:val="24"/>
          <w:szCs w:val="24"/>
        </w:rPr>
        <w:t xml:space="preserve">updated. </w:t>
      </w:r>
      <w:r w:rsidR="00653DCE" w:rsidRPr="0062587B">
        <w:rPr>
          <w:rFonts w:eastAsia="Times New Roman"/>
          <w:sz w:val="24"/>
          <w:szCs w:val="24"/>
        </w:rPr>
        <w:t xml:space="preserve"> </w:t>
      </w:r>
    </w:p>
    <w:p w14:paraId="29400A09" w14:textId="77777777" w:rsidR="00C462E9" w:rsidRPr="0062587B" w:rsidRDefault="00C462E9" w:rsidP="0062587B">
      <w:pPr>
        <w:pStyle w:val="BodyText"/>
        <w:spacing w:before="11"/>
        <w:rPr>
          <w:sz w:val="24"/>
          <w:szCs w:val="24"/>
        </w:rPr>
      </w:pPr>
    </w:p>
    <w:p w14:paraId="1B92334A" w14:textId="7611C385" w:rsidR="00E76641" w:rsidRPr="00D17E3E" w:rsidRDefault="001D6137" w:rsidP="002D1D9D">
      <w:pPr>
        <w:pStyle w:val="BodyText"/>
        <w:spacing w:line="261" w:lineRule="auto"/>
        <w:ind w:left="709" w:right="1481"/>
      </w:pPr>
      <w:r>
        <w:rPr>
          <w:color w:val="000000"/>
          <w:sz w:val="24"/>
          <w:szCs w:val="24"/>
          <w:shd w:val="clear" w:color="auto" w:fill="FFFFFF"/>
        </w:rPr>
        <w:t xml:space="preserve">During </w:t>
      </w:r>
      <w:r w:rsidR="00F76EAE" w:rsidRPr="0062587B">
        <w:rPr>
          <w:sz w:val="24"/>
          <w:szCs w:val="24"/>
        </w:rPr>
        <w:t>202</w:t>
      </w:r>
      <w:r>
        <w:rPr>
          <w:sz w:val="24"/>
          <w:szCs w:val="24"/>
        </w:rPr>
        <w:t>2</w:t>
      </w:r>
      <w:r w:rsidR="00F76EAE" w:rsidRPr="0062587B">
        <w:rPr>
          <w:sz w:val="24"/>
          <w:szCs w:val="24"/>
        </w:rPr>
        <w:t>-</w:t>
      </w:r>
      <w:r w:rsidR="005360A9" w:rsidRPr="0062587B">
        <w:rPr>
          <w:sz w:val="24"/>
          <w:szCs w:val="24"/>
        </w:rPr>
        <w:t>2</w:t>
      </w:r>
      <w:r w:rsidR="005360A9">
        <w:rPr>
          <w:sz w:val="24"/>
          <w:szCs w:val="24"/>
        </w:rPr>
        <w:t>3</w:t>
      </w:r>
      <w:r w:rsidR="005360A9" w:rsidRPr="0062587B">
        <w:rPr>
          <w:sz w:val="24"/>
          <w:szCs w:val="24"/>
        </w:rPr>
        <w:t xml:space="preserve"> </w:t>
      </w:r>
      <w:r w:rsidR="005360A9">
        <w:rPr>
          <w:sz w:val="24"/>
          <w:szCs w:val="24"/>
        </w:rPr>
        <w:t>the</w:t>
      </w:r>
      <w:r w:rsidR="00FA3D63">
        <w:rPr>
          <w:sz w:val="24"/>
          <w:szCs w:val="24"/>
        </w:rPr>
        <w:t xml:space="preserve"> number of</w:t>
      </w:r>
      <w:r w:rsidR="00653DCE" w:rsidRPr="0062587B">
        <w:rPr>
          <w:sz w:val="24"/>
          <w:szCs w:val="24"/>
        </w:rPr>
        <w:t xml:space="preserve"> parks in Knowsley </w:t>
      </w:r>
      <w:r w:rsidR="00620E4E">
        <w:rPr>
          <w:sz w:val="24"/>
          <w:szCs w:val="24"/>
        </w:rPr>
        <w:t>having th</w:t>
      </w:r>
      <w:r w:rsidR="001F6B62">
        <w:rPr>
          <w:sz w:val="24"/>
          <w:szCs w:val="24"/>
        </w:rPr>
        <w:t>e</w:t>
      </w:r>
      <w:r w:rsidR="00620E4E">
        <w:rPr>
          <w:sz w:val="24"/>
          <w:szCs w:val="24"/>
        </w:rPr>
        <w:t xml:space="preserve"> prestigious </w:t>
      </w:r>
      <w:r w:rsidR="00653DCE" w:rsidRPr="0062587B">
        <w:rPr>
          <w:sz w:val="24"/>
          <w:szCs w:val="24"/>
        </w:rPr>
        <w:t xml:space="preserve">Green Flag status </w:t>
      </w:r>
      <w:r w:rsidR="001F6B62">
        <w:rPr>
          <w:sz w:val="24"/>
          <w:szCs w:val="24"/>
        </w:rPr>
        <w:t>remained</w:t>
      </w:r>
      <w:r w:rsidR="00653DCE" w:rsidRPr="0062587B">
        <w:rPr>
          <w:sz w:val="24"/>
          <w:szCs w:val="24"/>
        </w:rPr>
        <w:t xml:space="preserve"> 19. </w:t>
      </w:r>
    </w:p>
    <w:p w14:paraId="2ABA8D40" w14:textId="77777777" w:rsidR="00C462E9" w:rsidRPr="00D17E3E" w:rsidRDefault="00C462E9" w:rsidP="00E70847">
      <w:pPr>
        <w:pStyle w:val="BodyText"/>
        <w:spacing w:before="1"/>
        <w:ind w:left="709"/>
        <w:rPr>
          <w:sz w:val="21"/>
        </w:rPr>
      </w:pPr>
    </w:p>
    <w:p w14:paraId="51C9A8F7" w14:textId="77777777" w:rsidR="00C462E9" w:rsidRPr="00D17E3E" w:rsidRDefault="0003684E" w:rsidP="00E70847">
      <w:pPr>
        <w:pStyle w:val="Heading3"/>
        <w:spacing w:before="0"/>
        <w:ind w:left="709"/>
      </w:pPr>
      <w:bookmarkStart w:id="19" w:name="Plan_preparation"/>
      <w:bookmarkStart w:id="20" w:name="_Toc145411312"/>
      <w:bookmarkStart w:id="21" w:name="_Toc159340198"/>
      <w:bookmarkEnd w:id="19"/>
      <w:r w:rsidRPr="00D17E3E">
        <w:rPr>
          <w:color w:val="1F497D" w:themeColor="text2"/>
        </w:rPr>
        <w:t xml:space="preserve">Plan </w:t>
      </w:r>
      <w:proofErr w:type="gramStart"/>
      <w:r w:rsidRPr="00D17E3E">
        <w:rPr>
          <w:color w:val="1F497D" w:themeColor="text2"/>
        </w:rPr>
        <w:t>preparation</w:t>
      </w:r>
      <w:bookmarkEnd w:id="20"/>
      <w:bookmarkEnd w:id="21"/>
      <w:proofErr w:type="gramEnd"/>
    </w:p>
    <w:p w14:paraId="3B0C0505" w14:textId="57A96A60" w:rsidR="00FA3D63" w:rsidRDefault="0003684E" w:rsidP="00E70847">
      <w:pPr>
        <w:pStyle w:val="BodyText"/>
        <w:spacing w:before="247" w:line="264" w:lineRule="auto"/>
        <w:ind w:left="709" w:right="1434"/>
        <w:rPr>
          <w:sz w:val="24"/>
          <w:szCs w:val="24"/>
        </w:rPr>
      </w:pPr>
      <w:r w:rsidRPr="0062587B">
        <w:rPr>
          <w:sz w:val="24"/>
          <w:szCs w:val="24"/>
        </w:rPr>
        <w:t>On 6 January 2016</w:t>
      </w:r>
      <w:r w:rsidR="002D1D9D">
        <w:rPr>
          <w:sz w:val="24"/>
          <w:szCs w:val="24"/>
        </w:rPr>
        <w:t xml:space="preserve"> </w:t>
      </w:r>
      <w:r w:rsidRPr="0062587B">
        <w:rPr>
          <w:sz w:val="24"/>
          <w:szCs w:val="24"/>
        </w:rPr>
        <w:t>the Council adopted the Local Plan Core Strategy. The Core Strategy sets out the Council’s strategic planning policies, including those which</w:t>
      </w:r>
      <w:r w:rsidR="00FA3D63">
        <w:rPr>
          <w:sz w:val="24"/>
          <w:szCs w:val="24"/>
        </w:rPr>
        <w:t>:</w:t>
      </w:r>
    </w:p>
    <w:p w14:paraId="22DE385C" w14:textId="77777777" w:rsidR="00FA3D63" w:rsidRDefault="0003684E" w:rsidP="0086624C">
      <w:pPr>
        <w:pStyle w:val="BodyText"/>
        <w:numPr>
          <w:ilvl w:val="0"/>
          <w:numId w:val="13"/>
        </w:numPr>
        <w:spacing w:line="264" w:lineRule="auto"/>
        <w:ind w:right="1435"/>
        <w:rPr>
          <w:sz w:val="24"/>
          <w:szCs w:val="24"/>
        </w:rPr>
      </w:pPr>
      <w:r w:rsidRPr="0062587B">
        <w:rPr>
          <w:sz w:val="24"/>
          <w:szCs w:val="24"/>
        </w:rPr>
        <w:t xml:space="preserve">set targets for new housing, </w:t>
      </w:r>
      <w:proofErr w:type="gramStart"/>
      <w:r w:rsidRPr="0062587B">
        <w:rPr>
          <w:sz w:val="24"/>
          <w:szCs w:val="24"/>
        </w:rPr>
        <w:t>employment</w:t>
      </w:r>
      <w:proofErr w:type="gramEnd"/>
      <w:r w:rsidRPr="0062587B">
        <w:rPr>
          <w:sz w:val="24"/>
          <w:szCs w:val="24"/>
        </w:rPr>
        <w:t xml:space="preserve"> and retail development, </w:t>
      </w:r>
    </w:p>
    <w:p w14:paraId="107ABF83" w14:textId="77777777" w:rsidR="001952B2" w:rsidRDefault="0003684E" w:rsidP="0086624C">
      <w:pPr>
        <w:pStyle w:val="BodyText"/>
        <w:numPr>
          <w:ilvl w:val="0"/>
          <w:numId w:val="13"/>
        </w:numPr>
        <w:spacing w:line="264" w:lineRule="auto"/>
        <w:ind w:right="1435"/>
        <w:rPr>
          <w:sz w:val="24"/>
          <w:szCs w:val="24"/>
        </w:rPr>
      </w:pPr>
      <w:r w:rsidRPr="0062587B">
        <w:rPr>
          <w:sz w:val="24"/>
          <w:szCs w:val="24"/>
        </w:rPr>
        <w:t xml:space="preserve">identify priority locations for regeneration and investment, and </w:t>
      </w:r>
    </w:p>
    <w:p w14:paraId="5447C4E8" w14:textId="77777777" w:rsidR="001952B2" w:rsidRDefault="0003684E" w:rsidP="0086624C">
      <w:pPr>
        <w:pStyle w:val="BodyText"/>
        <w:numPr>
          <w:ilvl w:val="0"/>
          <w:numId w:val="13"/>
        </w:numPr>
        <w:spacing w:line="264" w:lineRule="auto"/>
        <w:ind w:right="1435"/>
        <w:rPr>
          <w:sz w:val="24"/>
          <w:szCs w:val="24"/>
        </w:rPr>
      </w:pPr>
      <w:r w:rsidRPr="0062587B">
        <w:rPr>
          <w:sz w:val="24"/>
          <w:szCs w:val="24"/>
        </w:rPr>
        <w:t>allocate sites for new development.</w:t>
      </w:r>
      <w:r w:rsidR="00F0490B" w:rsidRPr="0062587B">
        <w:rPr>
          <w:sz w:val="24"/>
          <w:szCs w:val="24"/>
        </w:rPr>
        <w:t xml:space="preserve"> </w:t>
      </w:r>
    </w:p>
    <w:p w14:paraId="629B64B3" w14:textId="76BA2B9E" w:rsidR="00C462E9" w:rsidRPr="00D17E3E" w:rsidRDefault="00F0490B" w:rsidP="00E70847">
      <w:pPr>
        <w:pStyle w:val="BodyText"/>
        <w:spacing w:before="247" w:line="264" w:lineRule="auto"/>
        <w:ind w:left="709" w:right="1434"/>
      </w:pPr>
      <w:r w:rsidRPr="0062587B">
        <w:rPr>
          <w:sz w:val="24"/>
          <w:szCs w:val="24"/>
        </w:rPr>
        <w:t xml:space="preserve">In </w:t>
      </w:r>
      <w:r w:rsidR="009D0061" w:rsidRPr="0062587B">
        <w:rPr>
          <w:sz w:val="24"/>
          <w:szCs w:val="24"/>
        </w:rPr>
        <w:t>January 202</w:t>
      </w:r>
      <w:r w:rsidR="003D4965">
        <w:rPr>
          <w:sz w:val="24"/>
          <w:szCs w:val="24"/>
        </w:rPr>
        <w:t>3</w:t>
      </w:r>
      <w:r w:rsidR="009D0061" w:rsidRPr="0062587B">
        <w:rPr>
          <w:sz w:val="24"/>
          <w:szCs w:val="24"/>
        </w:rPr>
        <w:t>,</w:t>
      </w:r>
      <w:r w:rsidRPr="0062587B">
        <w:rPr>
          <w:sz w:val="24"/>
          <w:szCs w:val="24"/>
        </w:rPr>
        <w:t xml:space="preserve"> the Local Plan Core Strategy </w:t>
      </w:r>
      <w:r w:rsidR="00620E4E">
        <w:rPr>
          <w:sz w:val="24"/>
          <w:szCs w:val="24"/>
        </w:rPr>
        <w:t xml:space="preserve">was </w:t>
      </w:r>
      <w:r w:rsidR="00F14E4E">
        <w:rPr>
          <w:sz w:val="24"/>
          <w:szCs w:val="24"/>
        </w:rPr>
        <w:t xml:space="preserve">seven </w:t>
      </w:r>
      <w:r w:rsidRPr="0062587B">
        <w:rPr>
          <w:sz w:val="24"/>
          <w:szCs w:val="24"/>
        </w:rPr>
        <w:t xml:space="preserve">years old. Officers </w:t>
      </w:r>
      <w:r w:rsidR="00EE134F">
        <w:rPr>
          <w:sz w:val="24"/>
          <w:szCs w:val="24"/>
        </w:rPr>
        <w:t>have reviewed</w:t>
      </w:r>
      <w:r w:rsidRPr="0062587B">
        <w:rPr>
          <w:sz w:val="24"/>
          <w:szCs w:val="24"/>
        </w:rPr>
        <w:t xml:space="preserve"> the Local Plan</w:t>
      </w:r>
      <w:r w:rsidR="00EE134F">
        <w:rPr>
          <w:sz w:val="24"/>
          <w:szCs w:val="24"/>
        </w:rPr>
        <w:t xml:space="preserve"> and </w:t>
      </w:r>
      <w:r w:rsidRPr="0062587B">
        <w:rPr>
          <w:sz w:val="24"/>
          <w:szCs w:val="24"/>
        </w:rPr>
        <w:t xml:space="preserve">concluded that there is no need to update any </w:t>
      </w:r>
      <w:r w:rsidR="00620E4E">
        <w:rPr>
          <w:sz w:val="24"/>
          <w:szCs w:val="24"/>
        </w:rPr>
        <w:t xml:space="preserve">of its </w:t>
      </w:r>
      <w:r w:rsidRPr="0062587B">
        <w:rPr>
          <w:sz w:val="24"/>
          <w:szCs w:val="24"/>
        </w:rPr>
        <w:t>policies</w:t>
      </w:r>
      <w:r w:rsidRPr="00B72940">
        <w:rPr>
          <w:sz w:val="24"/>
          <w:szCs w:val="24"/>
        </w:rPr>
        <w:t xml:space="preserve">. </w:t>
      </w:r>
      <w:r w:rsidR="0003684E" w:rsidRPr="00B72940">
        <w:rPr>
          <w:sz w:val="24"/>
          <w:szCs w:val="24"/>
        </w:rPr>
        <w:t xml:space="preserve">The Core Strategy and SPDs are all available on the Council’s website at: </w:t>
      </w:r>
      <w:hyperlink r:id="rId12">
        <w:r w:rsidR="0003684E" w:rsidRPr="00B72940">
          <w:rPr>
            <w:color w:val="1F497D" w:themeColor="text2"/>
            <w:sz w:val="24"/>
            <w:szCs w:val="24"/>
            <w:u w:val="single" w:color="DD8046"/>
          </w:rPr>
          <w:t>www.knowsley.gov.uk/residents/building-and-planning/local-plan</w:t>
        </w:r>
      </w:hyperlink>
    </w:p>
    <w:p w14:paraId="7E73122C" w14:textId="77777777" w:rsidR="00C462E9" w:rsidRPr="00D17E3E" w:rsidRDefault="00C462E9" w:rsidP="00E70847">
      <w:pPr>
        <w:pStyle w:val="BodyText"/>
        <w:spacing w:before="3"/>
        <w:ind w:left="709"/>
        <w:rPr>
          <w:sz w:val="12"/>
        </w:rPr>
      </w:pPr>
    </w:p>
    <w:p w14:paraId="1F8D1873" w14:textId="7D3838C5" w:rsidR="00C462E9" w:rsidRPr="00B72940" w:rsidRDefault="0003684E" w:rsidP="00E70847">
      <w:pPr>
        <w:pStyle w:val="BodyText"/>
        <w:spacing w:before="93" w:line="264" w:lineRule="auto"/>
        <w:ind w:left="709" w:right="1433"/>
        <w:rPr>
          <w:sz w:val="24"/>
          <w:szCs w:val="24"/>
        </w:rPr>
      </w:pPr>
      <w:r w:rsidRPr="00B72940">
        <w:rPr>
          <w:sz w:val="24"/>
          <w:szCs w:val="24"/>
        </w:rPr>
        <w:t>During 20</w:t>
      </w:r>
      <w:r w:rsidR="00F0490B" w:rsidRPr="00B72940">
        <w:rPr>
          <w:sz w:val="24"/>
          <w:szCs w:val="24"/>
        </w:rPr>
        <w:t>2</w:t>
      </w:r>
      <w:r w:rsidR="00531FBC">
        <w:rPr>
          <w:sz w:val="24"/>
          <w:szCs w:val="24"/>
        </w:rPr>
        <w:t>2</w:t>
      </w:r>
      <w:r w:rsidRPr="00B72940">
        <w:rPr>
          <w:sz w:val="24"/>
          <w:szCs w:val="24"/>
        </w:rPr>
        <w:t>-2</w:t>
      </w:r>
      <w:r w:rsidR="00531FBC">
        <w:rPr>
          <w:sz w:val="24"/>
          <w:szCs w:val="24"/>
        </w:rPr>
        <w:t>3</w:t>
      </w:r>
      <w:r w:rsidRPr="00B72940">
        <w:rPr>
          <w:sz w:val="24"/>
          <w:szCs w:val="24"/>
        </w:rPr>
        <w:t xml:space="preserve"> the Council continued to work positively and proactively with neighbouring authorities in accordance with the statutory ‘Duty to Cooperate’ on strategic planning matters</w:t>
      </w:r>
      <w:r w:rsidR="008956B0" w:rsidRPr="00B72940">
        <w:rPr>
          <w:sz w:val="24"/>
          <w:szCs w:val="24"/>
        </w:rPr>
        <w:t>, along with collaboration and information sharing with the Liverpool</w:t>
      </w:r>
      <w:r w:rsidR="00620E4E">
        <w:rPr>
          <w:sz w:val="24"/>
          <w:szCs w:val="24"/>
        </w:rPr>
        <w:t xml:space="preserve"> City Region</w:t>
      </w:r>
      <w:r w:rsidR="008956B0" w:rsidRPr="00B72940">
        <w:rPr>
          <w:sz w:val="24"/>
          <w:szCs w:val="24"/>
        </w:rPr>
        <w:t xml:space="preserve"> Combined Authority.</w:t>
      </w:r>
      <w:r w:rsidRPr="00B72940">
        <w:rPr>
          <w:sz w:val="24"/>
          <w:szCs w:val="24"/>
        </w:rPr>
        <w:t xml:space="preserve"> </w:t>
      </w:r>
      <w:r w:rsidR="008956B0" w:rsidRPr="00B72940">
        <w:rPr>
          <w:sz w:val="24"/>
          <w:szCs w:val="24"/>
        </w:rPr>
        <w:t xml:space="preserve"> </w:t>
      </w:r>
    </w:p>
    <w:p w14:paraId="7989E411" w14:textId="39FF6327" w:rsidR="00A478E2" w:rsidRDefault="00A478E2" w:rsidP="00E76641">
      <w:pPr>
        <w:pStyle w:val="BodyText"/>
        <w:rPr>
          <w:sz w:val="21"/>
        </w:rPr>
      </w:pPr>
    </w:p>
    <w:p w14:paraId="71707CFF" w14:textId="0378258C" w:rsidR="00A478E2" w:rsidRDefault="00A478E2" w:rsidP="00E70847">
      <w:pPr>
        <w:pStyle w:val="BodyText"/>
        <w:ind w:left="709"/>
        <w:rPr>
          <w:sz w:val="21"/>
        </w:rPr>
      </w:pPr>
    </w:p>
    <w:p w14:paraId="3FF2EEA5" w14:textId="4A79AC5A" w:rsidR="00C462E9" w:rsidRDefault="00E76641" w:rsidP="00E70847">
      <w:pPr>
        <w:pStyle w:val="Heading3"/>
        <w:spacing w:before="0"/>
        <w:ind w:left="709"/>
        <w:rPr>
          <w:color w:val="1F497D" w:themeColor="text2"/>
        </w:rPr>
      </w:pPr>
      <w:bookmarkStart w:id="22" w:name="_Toc145411313"/>
      <w:bookmarkStart w:id="23" w:name="_Toc159340199"/>
      <w:r>
        <w:rPr>
          <w:color w:val="1F497D" w:themeColor="text2"/>
        </w:rPr>
        <w:t>P</w:t>
      </w:r>
      <w:r w:rsidR="0003684E" w:rsidRPr="003F57C5">
        <w:rPr>
          <w:color w:val="1F497D" w:themeColor="text2"/>
        </w:rPr>
        <w:t>lanning performance</w:t>
      </w:r>
      <w:bookmarkEnd w:id="22"/>
      <w:bookmarkEnd w:id="23"/>
    </w:p>
    <w:p w14:paraId="38D5DB27" w14:textId="77777777" w:rsidR="00663CBE" w:rsidRDefault="00663CBE" w:rsidP="00E70847">
      <w:pPr>
        <w:pStyle w:val="Heading3"/>
        <w:spacing w:before="0"/>
        <w:ind w:left="709"/>
      </w:pPr>
    </w:p>
    <w:p w14:paraId="0DA9F38E" w14:textId="4AA731F3" w:rsidR="001952B2" w:rsidRDefault="0003684E" w:rsidP="001952B2">
      <w:pPr>
        <w:pStyle w:val="BodyText"/>
        <w:spacing w:line="261" w:lineRule="auto"/>
        <w:ind w:left="709" w:right="1483"/>
        <w:rPr>
          <w:sz w:val="24"/>
          <w:szCs w:val="24"/>
        </w:rPr>
      </w:pPr>
      <w:r w:rsidRPr="00B72940">
        <w:rPr>
          <w:sz w:val="24"/>
          <w:szCs w:val="24"/>
        </w:rPr>
        <w:t>During 20</w:t>
      </w:r>
      <w:r w:rsidR="00FA421B" w:rsidRPr="00B72940">
        <w:rPr>
          <w:sz w:val="24"/>
          <w:szCs w:val="24"/>
        </w:rPr>
        <w:t>2</w:t>
      </w:r>
      <w:r w:rsidR="007F3C14">
        <w:rPr>
          <w:sz w:val="24"/>
          <w:szCs w:val="24"/>
        </w:rPr>
        <w:t>2</w:t>
      </w:r>
      <w:r w:rsidR="00EF50FB" w:rsidRPr="00B72940">
        <w:rPr>
          <w:sz w:val="24"/>
          <w:szCs w:val="24"/>
        </w:rPr>
        <w:t>-2</w:t>
      </w:r>
      <w:r w:rsidR="007F3C14">
        <w:rPr>
          <w:sz w:val="24"/>
          <w:szCs w:val="24"/>
        </w:rPr>
        <w:t>3</w:t>
      </w:r>
      <w:r w:rsidRPr="00B72940">
        <w:rPr>
          <w:sz w:val="24"/>
          <w:szCs w:val="24"/>
        </w:rPr>
        <w:t xml:space="preserve">, </w:t>
      </w:r>
      <w:r w:rsidR="00EF50FB" w:rsidRPr="00B72940">
        <w:rPr>
          <w:sz w:val="24"/>
          <w:szCs w:val="24"/>
        </w:rPr>
        <w:t>Knowsley</w:t>
      </w:r>
      <w:r w:rsidRPr="00B72940">
        <w:rPr>
          <w:sz w:val="24"/>
          <w:szCs w:val="24"/>
        </w:rPr>
        <w:t xml:space="preserve"> Council made decisions on </w:t>
      </w:r>
      <w:r w:rsidR="00FA421B" w:rsidRPr="00B72940">
        <w:rPr>
          <w:sz w:val="24"/>
          <w:szCs w:val="24"/>
        </w:rPr>
        <w:t>96</w:t>
      </w:r>
      <w:r w:rsidR="00EF50FB" w:rsidRPr="00B72940">
        <w:rPr>
          <w:sz w:val="24"/>
          <w:szCs w:val="24"/>
        </w:rPr>
        <w:t>%</w:t>
      </w:r>
      <w:r w:rsidRPr="00B72940">
        <w:rPr>
          <w:sz w:val="24"/>
          <w:szCs w:val="24"/>
        </w:rPr>
        <w:t xml:space="preserve"> percent of minor planning applications within agreed timescales (the target is 70 percent), </w:t>
      </w:r>
      <w:r w:rsidR="00A478E2" w:rsidRPr="00B72940">
        <w:rPr>
          <w:sz w:val="24"/>
          <w:szCs w:val="24"/>
        </w:rPr>
        <w:t>and</w:t>
      </w:r>
      <w:r w:rsidRPr="00B72940">
        <w:rPr>
          <w:sz w:val="24"/>
          <w:szCs w:val="24"/>
        </w:rPr>
        <w:t xml:space="preserve"> on 100 percent of major applications within </w:t>
      </w:r>
      <w:r w:rsidR="00EF47B9">
        <w:rPr>
          <w:sz w:val="24"/>
          <w:szCs w:val="24"/>
        </w:rPr>
        <w:t xml:space="preserve">agreed </w:t>
      </w:r>
      <w:r w:rsidRPr="00B72940">
        <w:rPr>
          <w:sz w:val="24"/>
          <w:szCs w:val="24"/>
        </w:rPr>
        <w:t>timescales (where the target is 60 percent). These results are</w:t>
      </w:r>
      <w:r w:rsidR="00EF50FB" w:rsidRPr="00B72940">
        <w:rPr>
          <w:sz w:val="24"/>
          <w:szCs w:val="24"/>
        </w:rPr>
        <w:t xml:space="preserve"> consistent with </w:t>
      </w:r>
      <w:r w:rsidR="008307A0" w:rsidRPr="00B72940">
        <w:rPr>
          <w:sz w:val="24"/>
          <w:szCs w:val="24"/>
        </w:rPr>
        <w:t xml:space="preserve">recent high </w:t>
      </w:r>
      <w:r w:rsidR="00FA421B" w:rsidRPr="00B72940">
        <w:rPr>
          <w:sz w:val="24"/>
          <w:szCs w:val="24"/>
        </w:rPr>
        <w:lastRenderedPageBreak/>
        <w:t>performance over</w:t>
      </w:r>
      <w:r w:rsidR="008307A0" w:rsidRPr="00B72940">
        <w:rPr>
          <w:sz w:val="24"/>
          <w:szCs w:val="24"/>
        </w:rPr>
        <w:t xml:space="preserve"> the last 5 years and represent a</w:t>
      </w:r>
      <w:r w:rsidR="00FA421B" w:rsidRPr="00B72940">
        <w:rPr>
          <w:sz w:val="24"/>
          <w:szCs w:val="24"/>
        </w:rPr>
        <w:t xml:space="preserve">n excellent </w:t>
      </w:r>
      <w:r w:rsidR="008307A0" w:rsidRPr="00B72940">
        <w:rPr>
          <w:sz w:val="24"/>
          <w:szCs w:val="24"/>
        </w:rPr>
        <w:t>standard of service for applicants.</w:t>
      </w:r>
      <w:r w:rsidR="004F38AC" w:rsidRPr="00B72940">
        <w:rPr>
          <w:sz w:val="24"/>
          <w:szCs w:val="24"/>
        </w:rPr>
        <w:t xml:space="preserve"> The Council’s performance in </w:t>
      </w:r>
      <w:r w:rsidR="00620E4E">
        <w:rPr>
          <w:sz w:val="24"/>
          <w:szCs w:val="24"/>
        </w:rPr>
        <w:t xml:space="preserve">defending </w:t>
      </w:r>
      <w:r w:rsidR="004F38AC" w:rsidRPr="00B72940">
        <w:rPr>
          <w:sz w:val="24"/>
          <w:szCs w:val="24"/>
        </w:rPr>
        <w:t xml:space="preserve">appeals </w:t>
      </w:r>
      <w:r w:rsidR="00620E4E">
        <w:rPr>
          <w:sz w:val="24"/>
          <w:szCs w:val="24"/>
        </w:rPr>
        <w:t>was also excellent,</w:t>
      </w:r>
      <w:r w:rsidR="004F38AC" w:rsidRPr="00B72940">
        <w:rPr>
          <w:sz w:val="24"/>
          <w:szCs w:val="24"/>
        </w:rPr>
        <w:t xml:space="preserve"> with </w:t>
      </w:r>
      <w:r w:rsidR="001A44BE">
        <w:rPr>
          <w:sz w:val="24"/>
          <w:szCs w:val="24"/>
        </w:rPr>
        <w:t xml:space="preserve">nearly </w:t>
      </w:r>
      <w:r w:rsidR="00623FA2">
        <w:rPr>
          <w:sz w:val="24"/>
          <w:szCs w:val="24"/>
        </w:rPr>
        <w:t>all</w:t>
      </w:r>
      <w:r w:rsidR="004F38AC" w:rsidRPr="00B72940">
        <w:rPr>
          <w:sz w:val="24"/>
          <w:szCs w:val="24"/>
        </w:rPr>
        <w:t xml:space="preserve"> decisions being upheld on appeal (</w:t>
      </w:r>
      <w:r w:rsidR="001A44BE">
        <w:rPr>
          <w:sz w:val="24"/>
          <w:szCs w:val="24"/>
        </w:rPr>
        <w:t>8</w:t>
      </w:r>
      <w:r w:rsidR="004F38AC" w:rsidRPr="00B72940">
        <w:rPr>
          <w:sz w:val="24"/>
          <w:szCs w:val="24"/>
        </w:rPr>
        <w:t xml:space="preserve"> out of 9</w:t>
      </w:r>
      <w:r w:rsidR="00B72940" w:rsidRPr="00B72940">
        <w:rPr>
          <w:sz w:val="24"/>
          <w:szCs w:val="24"/>
        </w:rPr>
        <w:t>).</w:t>
      </w:r>
      <w:r w:rsidR="001952B2">
        <w:rPr>
          <w:sz w:val="24"/>
          <w:szCs w:val="24"/>
        </w:rPr>
        <w:t xml:space="preserve"> </w:t>
      </w:r>
    </w:p>
    <w:p w14:paraId="02C22301" w14:textId="77777777" w:rsidR="001952B2" w:rsidRDefault="001952B2" w:rsidP="001952B2">
      <w:pPr>
        <w:pStyle w:val="BodyText"/>
        <w:spacing w:line="261" w:lineRule="auto"/>
        <w:ind w:left="709" w:right="1483"/>
        <w:rPr>
          <w:sz w:val="24"/>
          <w:szCs w:val="24"/>
        </w:rPr>
      </w:pPr>
    </w:p>
    <w:p w14:paraId="520F1C25" w14:textId="24556E2C" w:rsidR="00C462E9" w:rsidRDefault="001952B2" w:rsidP="001952B2">
      <w:pPr>
        <w:pStyle w:val="BodyText"/>
        <w:spacing w:line="261" w:lineRule="auto"/>
        <w:ind w:left="709" w:right="1483"/>
        <w:rPr>
          <w:sz w:val="24"/>
          <w:szCs w:val="24"/>
        </w:rPr>
      </w:pPr>
      <w:r w:rsidRPr="00F50395">
        <w:rPr>
          <w:sz w:val="24"/>
          <w:szCs w:val="24"/>
        </w:rPr>
        <w:t>Just over £</w:t>
      </w:r>
      <w:r w:rsidR="00212616" w:rsidRPr="001770D2">
        <w:rPr>
          <w:sz w:val="24"/>
          <w:szCs w:val="24"/>
        </w:rPr>
        <w:t>254,000</w:t>
      </w:r>
      <w:r w:rsidRPr="00F50395">
        <w:rPr>
          <w:sz w:val="24"/>
          <w:szCs w:val="24"/>
        </w:rPr>
        <w:t xml:space="preserve"> of financial contributions were secured from planning permissions during 202</w:t>
      </w:r>
      <w:r w:rsidR="00A817FE" w:rsidRPr="00F50395">
        <w:rPr>
          <w:sz w:val="24"/>
          <w:szCs w:val="24"/>
        </w:rPr>
        <w:t>2</w:t>
      </w:r>
      <w:r w:rsidRPr="00F50395">
        <w:rPr>
          <w:sz w:val="24"/>
          <w:szCs w:val="24"/>
        </w:rPr>
        <w:t>-2</w:t>
      </w:r>
      <w:r w:rsidR="00A817FE" w:rsidRPr="00F50395">
        <w:rPr>
          <w:sz w:val="24"/>
          <w:szCs w:val="24"/>
        </w:rPr>
        <w:t>3</w:t>
      </w:r>
      <w:r w:rsidRPr="00F50395">
        <w:rPr>
          <w:sz w:val="24"/>
          <w:szCs w:val="24"/>
        </w:rPr>
        <w:t xml:space="preserve"> and just over £</w:t>
      </w:r>
      <w:r w:rsidR="00C9078D" w:rsidRPr="001770D2">
        <w:rPr>
          <w:sz w:val="24"/>
          <w:szCs w:val="24"/>
        </w:rPr>
        <w:t>6,138,547</w:t>
      </w:r>
      <w:r w:rsidRPr="00F50395">
        <w:rPr>
          <w:sz w:val="24"/>
          <w:szCs w:val="24"/>
        </w:rPr>
        <w:t xml:space="preserve"> was collected during the year.</w:t>
      </w:r>
    </w:p>
    <w:p w14:paraId="43756865" w14:textId="77777777" w:rsidR="001952B2" w:rsidRPr="001133CA" w:rsidRDefault="001952B2" w:rsidP="001952B2">
      <w:pPr>
        <w:pStyle w:val="BodyText"/>
        <w:spacing w:line="261" w:lineRule="auto"/>
        <w:ind w:left="709" w:right="1483"/>
        <w:rPr>
          <w:sz w:val="21"/>
        </w:rPr>
      </w:pPr>
    </w:p>
    <w:p w14:paraId="5B89044B" w14:textId="77777777" w:rsidR="00C462E9" w:rsidRDefault="00C462E9">
      <w:pPr>
        <w:rPr>
          <w:sz w:val="17"/>
        </w:rPr>
        <w:sectPr w:rsidR="00C462E9" w:rsidSect="001376C8">
          <w:headerReference w:type="even" r:id="rId13"/>
          <w:footerReference w:type="even" r:id="rId14"/>
          <w:pgSz w:w="11910" w:h="16840"/>
          <w:pgMar w:top="1304" w:right="731" w:bottom="720" w:left="743" w:header="0" w:footer="0" w:gutter="0"/>
          <w:cols w:space="720"/>
        </w:sectPr>
      </w:pPr>
    </w:p>
    <w:sdt>
      <w:sdtPr>
        <w:rPr>
          <w:rFonts w:ascii="Arial" w:eastAsia="Arial" w:hAnsi="Arial" w:cs="Arial"/>
          <w:color w:val="auto"/>
          <w:sz w:val="22"/>
          <w:szCs w:val="22"/>
          <w:lang w:val="en-GB" w:eastAsia="en-GB" w:bidi="en-GB"/>
        </w:rPr>
        <w:id w:val="312224924"/>
        <w:docPartObj>
          <w:docPartGallery w:val="Table of Contents"/>
          <w:docPartUnique/>
        </w:docPartObj>
      </w:sdtPr>
      <w:sdtEndPr>
        <w:rPr>
          <w:b/>
          <w:bCs/>
          <w:noProof/>
        </w:rPr>
      </w:sdtEndPr>
      <w:sdtContent>
        <w:p w14:paraId="7BD5813B" w14:textId="57C3B045" w:rsidR="00AB184D" w:rsidRPr="001770D2" w:rsidRDefault="00AB184D">
          <w:pPr>
            <w:pStyle w:val="TOCHeading"/>
            <w:rPr>
              <w:rStyle w:val="Heading2Char"/>
            </w:rPr>
          </w:pPr>
          <w:r w:rsidRPr="001770D2">
            <w:rPr>
              <w:rStyle w:val="Heading2Char"/>
            </w:rPr>
            <w:t>Contents</w:t>
          </w:r>
        </w:p>
        <w:p w14:paraId="2D2378C3" w14:textId="0D6B34FE" w:rsidR="007307AC" w:rsidRDefault="00AB184D" w:rsidP="00151263">
          <w:pPr>
            <w:pStyle w:val="TOC2"/>
            <w:tabs>
              <w:tab w:val="right" w:leader="dot" w:pos="10420"/>
            </w:tabs>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59340192" w:history="1">
            <w:r w:rsidR="007307AC" w:rsidRPr="00B7772E">
              <w:rPr>
                <w:rStyle w:val="Hyperlink"/>
                <w:noProof/>
                <w:spacing w:val="13"/>
              </w:rPr>
              <w:t xml:space="preserve">Published </w:t>
            </w:r>
            <w:r w:rsidR="00DC467C">
              <w:rPr>
                <w:rStyle w:val="Hyperlink"/>
                <w:noProof/>
                <w:spacing w:val="13"/>
              </w:rPr>
              <w:t>Ma</w:t>
            </w:r>
            <w:r w:rsidR="007307AC" w:rsidRPr="00B7772E">
              <w:rPr>
                <w:rStyle w:val="Hyperlink"/>
                <w:noProof/>
                <w:spacing w:val="13"/>
              </w:rPr>
              <w:t>y 2024</w:t>
            </w:r>
            <w:r w:rsidR="007307AC">
              <w:rPr>
                <w:noProof/>
                <w:webHidden/>
              </w:rPr>
              <w:tab/>
            </w:r>
            <w:r w:rsidR="007307AC">
              <w:rPr>
                <w:noProof/>
                <w:webHidden/>
              </w:rPr>
              <w:fldChar w:fldCharType="begin"/>
            </w:r>
            <w:r w:rsidR="007307AC">
              <w:rPr>
                <w:noProof/>
                <w:webHidden/>
              </w:rPr>
              <w:instrText xml:space="preserve"> PAGEREF _Toc159340192 \h </w:instrText>
            </w:r>
            <w:r w:rsidR="007307AC">
              <w:rPr>
                <w:noProof/>
                <w:webHidden/>
              </w:rPr>
            </w:r>
            <w:r w:rsidR="007307AC">
              <w:rPr>
                <w:noProof/>
                <w:webHidden/>
              </w:rPr>
              <w:fldChar w:fldCharType="separate"/>
            </w:r>
            <w:r w:rsidR="007307AC">
              <w:rPr>
                <w:noProof/>
                <w:webHidden/>
              </w:rPr>
              <w:t>2</w:t>
            </w:r>
            <w:r w:rsidR="007307AC">
              <w:rPr>
                <w:noProof/>
                <w:webHidden/>
              </w:rPr>
              <w:fldChar w:fldCharType="end"/>
            </w:r>
          </w:hyperlink>
        </w:p>
        <w:p w14:paraId="44DC9E04" w14:textId="41E4E34B" w:rsidR="007307AC" w:rsidRDefault="00000000">
          <w:pPr>
            <w:pStyle w:val="TOC3"/>
            <w:rPr>
              <w:rFonts w:asciiTheme="minorHAnsi" w:eastAsiaTheme="minorEastAsia" w:hAnsiTheme="minorHAnsi" w:cstheme="minorBidi"/>
              <w:noProof/>
              <w:kern w:val="2"/>
              <w:lang w:bidi="ar-SA"/>
              <w14:ligatures w14:val="standardContextual"/>
            </w:rPr>
          </w:pPr>
          <w:hyperlink w:anchor="_Toc159340201" w:history="1">
            <w:r w:rsidR="007307AC" w:rsidRPr="00B7772E">
              <w:rPr>
                <w:rStyle w:val="Hyperlink"/>
                <w:noProof/>
              </w:rPr>
              <w:t>About the report</w:t>
            </w:r>
            <w:r w:rsidR="007307AC">
              <w:rPr>
                <w:noProof/>
                <w:webHidden/>
              </w:rPr>
              <w:tab/>
            </w:r>
            <w:r w:rsidR="007307AC">
              <w:rPr>
                <w:noProof/>
                <w:webHidden/>
              </w:rPr>
              <w:fldChar w:fldCharType="begin"/>
            </w:r>
            <w:r w:rsidR="007307AC">
              <w:rPr>
                <w:noProof/>
                <w:webHidden/>
              </w:rPr>
              <w:instrText xml:space="preserve"> PAGEREF _Toc159340201 \h </w:instrText>
            </w:r>
            <w:r w:rsidR="007307AC">
              <w:rPr>
                <w:noProof/>
                <w:webHidden/>
              </w:rPr>
            </w:r>
            <w:r w:rsidR="007307AC">
              <w:rPr>
                <w:noProof/>
                <w:webHidden/>
              </w:rPr>
              <w:fldChar w:fldCharType="separate"/>
            </w:r>
            <w:r w:rsidR="007307AC">
              <w:rPr>
                <w:noProof/>
                <w:webHidden/>
              </w:rPr>
              <w:t>3</w:t>
            </w:r>
            <w:r w:rsidR="007307AC">
              <w:rPr>
                <w:noProof/>
                <w:webHidden/>
              </w:rPr>
              <w:fldChar w:fldCharType="end"/>
            </w:r>
          </w:hyperlink>
        </w:p>
        <w:p w14:paraId="5EA6DCBD" w14:textId="77563AC0" w:rsidR="007307AC" w:rsidRDefault="00000000">
          <w:pPr>
            <w:pStyle w:val="TOC3"/>
            <w:rPr>
              <w:rFonts w:asciiTheme="minorHAnsi" w:eastAsiaTheme="minorEastAsia" w:hAnsiTheme="minorHAnsi" w:cstheme="minorBidi"/>
              <w:noProof/>
              <w:kern w:val="2"/>
              <w:lang w:bidi="ar-SA"/>
              <w14:ligatures w14:val="standardContextual"/>
            </w:rPr>
          </w:pPr>
          <w:hyperlink w:anchor="_Toc159340202" w:history="1">
            <w:r w:rsidR="007307AC" w:rsidRPr="00B7772E">
              <w:rPr>
                <w:rStyle w:val="Hyperlink"/>
                <w:noProof/>
              </w:rPr>
              <w:t>Format of this report</w:t>
            </w:r>
            <w:r w:rsidR="007307AC">
              <w:rPr>
                <w:noProof/>
                <w:webHidden/>
              </w:rPr>
              <w:tab/>
            </w:r>
            <w:r w:rsidR="007307AC">
              <w:rPr>
                <w:noProof/>
                <w:webHidden/>
              </w:rPr>
              <w:fldChar w:fldCharType="begin"/>
            </w:r>
            <w:r w:rsidR="007307AC">
              <w:rPr>
                <w:noProof/>
                <w:webHidden/>
              </w:rPr>
              <w:instrText xml:space="preserve"> PAGEREF _Toc159340202 \h </w:instrText>
            </w:r>
            <w:r w:rsidR="007307AC">
              <w:rPr>
                <w:noProof/>
                <w:webHidden/>
              </w:rPr>
            </w:r>
            <w:r w:rsidR="007307AC">
              <w:rPr>
                <w:noProof/>
                <w:webHidden/>
              </w:rPr>
              <w:fldChar w:fldCharType="separate"/>
            </w:r>
            <w:r w:rsidR="007307AC">
              <w:rPr>
                <w:noProof/>
                <w:webHidden/>
              </w:rPr>
              <w:t>3</w:t>
            </w:r>
            <w:r w:rsidR="007307AC">
              <w:rPr>
                <w:noProof/>
                <w:webHidden/>
              </w:rPr>
              <w:fldChar w:fldCharType="end"/>
            </w:r>
          </w:hyperlink>
        </w:p>
        <w:p w14:paraId="426F1DF8" w14:textId="529F2D51" w:rsidR="007307AC" w:rsidRDefault="00000000">
          <w:pPr>
            <w:pStyle w:val="TOC3"/>
            <w:rPr>
              <w:rFonts w:asciiTheme="minorHAnsi" w:eastAsiaTheme="minorEastAsia" w:hAnsiTheme="minorHAnsi" w:cstheme="minorBidi"/>
              <w:noProof/>
              <w:kern w:val="2"/>
              <w:lang w:bidi="ar-SA"/>
              <w14:ligatures w14:val="standardContextual"/>
            </w:rPr>
          </w:pPr>
          <w:hyperlink w:anchor="_Toc159340203" w:history="1">
            <w:r w:rsidR="007307AC" w:rsidRPr="00B7772E">
              <w:rPr>
                <w:rStyle w:val="Hyperlink"/>
                <w:noProof/>
              </w:rPr>
              <w:t>Background information</w:t>
            </w:r>
            <w:r w:rsidR="007307AC">
              <w:rPr>
                <w:noProof/>
                <w:webHidden/>
              </w:rPr>
              <w:tab/>
            </w:r>
            <w:r w:rsidR="007307AC">
              <w:rPr>
                <w:noProof/>
                <w:webHidden/>
              </w:rPr>
              <w:fldChar w:fldCharType="begin"/>
            </w:r>
            <w:r w:rsidR="007307AC">
              <w:rPr>
                <w:noProof/>
                <w:webHidden/>
              </w:rPr>
              <w:instrText xml:space="preserve"> PAGEREF _Toc159340203 \h </w:instrText>
            </w:r>
            <w:r w:rsidR="007307AC">
              <w:rPr>
                <w:noProof/>
                <w:webHidden/>
              </w:rPr>
            </w:r>
            <w:r w:rsidR="007307AC">
              <w:rPr>
                <w:noProof/>
                <w:webHidden/>
              </w:rPr>
              <w:fldChar w:fldCharType="separate"/>
            </w:r>
            <w:r w:rsidR="007307AC">
              <w:rPr>
                <w:noProof/>
                <w:webHidden/>
              </w:rPr>
              <w:t>4</w:t>
            </w:r>
            <w:r w:rsidR="007307AC">
              <w:rPr>
                <w:noProof/>
                <w:webHidden/>
              </w:rPr>
              <w:fldChar w:fldCharType="end"/>
            </w:r>
          </w:hyperlink>
        </w:p>
        <w:p w14:paraId="3BDD8EBB" w14:textId="5C4A753D" w:rsidR="007307AC" w:rsidRDefault="00000000">
          <w:pPr>
            <w:pStyle w:val="TOC1"/>
            <w:tabs>
              <w:tab w:val="right" w:leader="dot" w:pos="10420"/>
            </w:tabs>
            <w:rPr>
              <w:rFonts w:asciiTheme="minorHAnsi" w:eastAsiaTheme="minorEastAsia" w:hAnsiTheme="minorHAnsi" w:cstheme="minorBidi"/>
              <w:b w:val="0"/>
              <w:bCs w:val="0"/>
              <w:noProof/>
              <w:kern w:val="2"/>
              <w:sz w:val="22"/>
              <w:szCs w:val="22"/>
              <w:lang w:bidi="ar-SA"/>
              <w14:ligatures w14:val="standardContextual"/>
            </w:rPr>
          </w:pPr>
          <w:hyperlink w:anchor="_Toc159340204" w:history="1">
            <w:r w:rsidR="007307AC" w:rsidRPr="00B7772E">
              <w:rPr>
                <w:rStyle w:val="Hyperlink"/>
                <w:noProof/>
              </w:rPr>
              <w:t>Part 1 Indicators Development</w:t>
            </w:r>
            <w:r w:rsidR="007307AC">
              <w:rPr>
                <w:noProof/>
                <w:webHidden/>
              </w:rPr>
              <w:tab/>
            </w:r>
            <w:r w:rsidR="007307AC">
              <w:rPr>
                <w:noProof/>
                <w:webHidden/>
              </w:rPr>
              <w:fldChar w:fldCharType="begin"/>
            </w:r>
            <w:r w:rsidR="007307AC">
              <w:rPr>
                <w:noProof/>
                <w:webHidden/>
              </w:rPr>
              <w:instrText xml:space="preserve"> PAGEREF _Toc159340204 \h </w:instrText>
            </w:r>
            <w:r w:rsidR="007307AC">
              <w:rPr>
                <w:noProof/>
                <w:webHidden/>
              </w:rPr>
            </w:r>
            <w:r w:rsidR="007307AC">
              <w:rPr>
                <w:noProof/>
                <w:webHidden/>
              </w:rPr>
              <w:fldChar w:fldCharType="separate"/>
            </w:r>
            <w:r w:rsidR="007307AC">
              <w:rPr>
                <w:noProof/>
                <w:webHidden/>
              </w:rPr>
              <w:t>11</w:t>
            </w:r>
            <w:r w:rsidR="007307AC">
              <w:rPr>
                <w:noProof/>
                <w:webHidden/>
              </w:rPr>
              <w:fldChar w:fldCharType="end"/>
            </w:r>
          </w:hyperlink>
        </w:p>
        <w:p w14:paraId="3DB97B65" w14:textId="32513BAE" w:rsidR="007307AC" w:rsidRDefault="00000000">
          <w:pPr>
            <w:pStyle w:val="TOC2"/>
            <w:tabs>
              <w:tab w:val="left" w:pos="1320"/>
              <w:tab w:val="right" w:leader="dot" w:pos="10420"/>
            </w:tabs>
            <w:rPr>
              <w:rFonts w:asciiTheme="minorHAnsi" w:eastAsiaTheme="minorEastAsia" w:hAnsiTheme="minorHAnsi" w:cstheme="minorBidi"/>
              <w:noProof/>
              <w:kern w:val="2"/>
              <w:lang w:bidi="ar-SA"/>
              <w14:ligatures w14:val="standardContextual"/>
            </w:rPr>
          </w:pPr>
          <w:hyperlink w:anchor="_Toc159340205" w:history="1">
            <w:r w:rsidR="007307AC" w:rsidRPr="00B7772E">
              <w:rPr>
                <w:rStyle w:val="Hyperlink"/>
                <w:noProof/>
                <w:spacing w:val="-2"/>
              </w:rPr>
              <w:t>2</w:t>
            </w:r>
            <w:r w:rsidR="007307AC">
              <w:rPr>
                <w:rFonts w:asciiTheme="minorHAnsi" w:eastAsiaTheme="minorEastAsia" w:hAnsiTheme="minorHAnsi" w:cstheme="minorBidi"/>
                <w:noProof/>
                <w:kern w:val="2"/>
                <w:lang w:bidi="ar-SA"/>
                <w14:ligatures w14:val="standardContextual"/>
              </w:rPr>
              <w:tab/>
            </w:r>
            <w:r w:rsidR="007307AC" w:rsidRPr="00B7772E">
              <w:rPr>
                <w:rStyle w:val="Hyperlink"/>
                <w:noProof/>
              </w:rPr>
              <w:t>Employment and</w:t>
            </w:r>
            <w:r w:rsidR="007307AC" w:rsidRPr="00B7772E">
              <w:rPr>
                <w:rStyle w:val="Hyperlink"/>
                <w:noProof/>
                <w:spacing w:val="-5"/>
              </w:rPr>
              <w:t xml:space="preserve"> </w:t>
            </w:r>
            <w:r w:rsidR="007307AC" w:rsidRPr="00B7772E">
              <w:rPr>
                <w:rStyle w:val="Hyperlink"/>
                <w:noProof/>
              </w:rPr>
              <w:t>Economy</w:t>
            </w:r>
            <w:r w:rsidR="007307AC">
              <w:rPr>
                <w:noProof/>
                <w:webHidden/>
              </w:rPr>
              <w:tab/>
            </w:r>
            <w:r w:rsidR="007307AC">
              <w:rPr>
                <w:noProof/>
                <w:webHidden/>
              </w:rPr>
              <w:fldChar w:fldCharType="begin"/>
            </w:r>
            <w:r w:rsidR="007307AC">
              <w:rPr>
                <w:noProof/>
                <w:webHidden/>
              </w:rPr>
              <w:instrText xml:space="preserve"> PAGEREF _Toc159340205 \h </w:instrText>
            </w:r>
            <w:r w:rsidR="007307AC">
              <w:rPr>
                <w:noProof/>
                <w:webHidden/>
              </w:rPr>
            </w:r>
            <w:r w:rsidR="007307AC">
              <w:rPr>
                <w:noProof/>
                <w:webHidden/>
              </w:rPr>
              <w:fldChar w:fldCharType="separate"/>
            </w:r>
            <w:r w:rsidR="007307AC">
              <w:rPr>
                <w:noProof/>
                <w:webHidden/>
              </w:rPr>
              <w:t>9</w:t>
            </w:r>
            <w:r w:rsidR="007307AC">
              <w:rPr>
                <w:noProof/>
                <w:webHidden/>
              </w:rPr>
              <w:fldChar w:fldCharType="end"/>
            </w:r>
          </w:hyperlink>
        </w:p>
        <w:p w14:paraId="0FBF94E8" w14:textId="6FAC9629" w:rsidR="007307AC" w:rsidRDefault="00000000">
          <w:pPr>
            <w:pStyle w:val="TOC3"/>
            <w:rPr>
              <w:rFonts w:asciiTheme="minorHAnsi" w:eastAsiaTheme="minorEastAsia" w:hAnsiTheme="minorHAnsi" w:cstheme="minorBidi"/>
              <w:noProof/>
              <w:kern w:val="2"/>
              <w:lang w:bidi="ar-SA"/>
              <w14:ligatures w14:val="standardContextual"/>
            </w:rPr>
          </w:pPr>
          <w:hyperlink w:anchor="_Toc159340206" w:history="1">
            <w:r w:rsidR="007307AC" w:rsidRPr="00B7772E">
              <w:rPr>
                <w:rStyle w:val="Hyperlink"/>
                <w:noProof/>
              </w:rPr>
              <w:t>E1 – Employment land supply</w:t>
            </w:r>
            <w:r w:rsidR="007307AC">
              <w:rPr>
                <w:noProof/>
                <w:webHidden/>
              </w:rPr>
              <w:tab/>
            </w:r>
            <w:r w:rsidR="007307AC">
              <w:rPr>
                <w:noProof/>
                <w:webHidden/>
              </w:rPr>
              <w:fldChar w:fldCharType="begin"/>
            </w:r>
            <w:r w:rsidR="007307AC">
              <w:rPr>
                <w:noProof/>
                <w:webHidden/>
              </w:rPr>
              <w:instrText xml:space="preserve"> PAGEREF _Toc159340206 \h </w:instrText>
            </w:r>
            <w:r w:rsidR="007307AC">
              <w:rPr>
                <w:noProof/>
                <w:webHidden/>
              </w:rPr>
            </w:r>
            <w:r w:rsidR="007307AC">
              <w:rPr>
                <w:noProof/>
                <w:webHidden/>
              </w:rPr>
              <w:fldChar w:fldCharType="separate"/>
            </w:r>
            <w:r w:rsidR="007307AC">
              <w:rPr>
                <w:noProof/>
                <w:webHidden/>
              </w:rPr>
              <w:t>9</w:t>
            </w:r>
            <w:r w:rsidR="007307AC">
              <w:rPr>
                <w:noProof/>
                <w:webHidden/>
              </w:rPr>
              <w:fldChar w:fldCharType="end"/>
            </w:r>
          </w:hyperlink>
        </w:p>
        <w:p w14:paraId="43C03922" w14:textId="384B3C88" w:rsidR="007307AC" w:rsidRDefault="00000000">
          <w:pPr>
            <w:pStyle w:val="TOC3"/>
            <w:rPr>
              <w:rFonts w:asciiTheme="minorHAnsi" w:eastAsiaTheme="minorEastAsia" w:hAnsiTheme="minorHAnsi" w:cstheme="minorBidi"/>
              <w:noProof/>
              <w:kern w:val="2"/>
              <w:lang w:bidi="ar-SA"/>
              <w14:ligatures w14:val="standardContextual"/>
            </w:rPr>
          </w:pPr>
          <w:hyperlink w:anchor="_Toc159340207" w:history="1">
            <w:r w:rsidR="007307AC" w:rsidRPr="00B7772E">
              <w:rPr>
                <w:rStyle w:val="Hyperlink"/>
                <w:noProof/>
              </w:rPr>
              <w:t>E2 – Employment land lost</w:t>
            </w:r>
            <w:r w:rsidR="007307AC">
              <w:rPr>
                <w:noProof/>
                <w:webHidden/>
              </w:rPr>
              <w:tab/>
            </w:r>
            <w:r w:rsidR="007307AC">
              <w:rPr>
                <w:noProof/>
                <w:webHidden/>
              </w:rPr>
              <w:fldChar w:fldCharType="begin"/>
            </w:r>
            <w:r w:rsidR="007307AC">
              <w:rPr>
                <w:noProof/>
                <w:webHidden/>
              </w:rPr>
              <w:instrText xml:space="preserve"> PAGEREF _Toc159340207 \h </w:instrText>
            </w:r>
            <w:r w:rsidR="007307AC">
              <w:rPr>
                <w:noProof/>
                <w:webHidden/>
              </w:rPr>
            </w:r>
            <w:r w:rsidR="007307AC">
              <w:rPr>
                <w:noProof/>
                <w:webHidden/>
              </w:rPr>
              <w:fldChar w:fldCharType="separate"/>
            </w:r>
            <w:r w:rsidR="007307AC">
              <w:rPr>
                <w:noProof/>
                <w:webHidden/>
              </w:rPr>
              <w:t>11</w:t>
            </w:r>
            <w:r w:rsidR="007307AC">
              <w:rPr>
                <w:noProof/>
                <w:webHidden/>
              </w:rPr>
              <w:fldChar w:fldCharType="end"/>
            </w:r>
          </w:hyperlink>
        </w:p>
        <w:p w14:paraId="405CB7AD" w14:textId="53A798CD" w:rsidR="007307AC" w:rsidRDefault="00000000">
          <w:pPr>
            <w:pStyle w:val="TOC3"/>
            <w:rPr>
              <w:rFonts w:asciiTheme="minorHAnsi" w:eastAsiaTheme="minorEastAsia" w:hAnsiTheme="minorHAnsi" w:cstheme="minorBidi"/>
              <w:noProof/>
              <w:kern w:val="2"/>
              <w:lang w:bidi="ar-SA"/>
              <w14:ligatures w14:val="standardContextual"/>
            </w:rPr>
          </w:pPr>
          <w:hyperlink w:anchor="_Toc159340208" w:history="1">
            <w:r w:rsidR="007307AC" w:rsidRPr="00B7772E">
              <w:rPr>
                <w:rStyle w:val="Hyperlink"/>
                <w:noProof/>
              </w:rPr>
              <w:t>E3 – Employment land developed</w:t>
            </w:r>
            <w:r w:rsidR="007307AC">
              <w:rPr>
                <w:noProof/>
                <w:webHidden/>
              </w:rPr>
              <w:tab/>
            </w:r>
            <w:r w:rsidR="007307AC">
              <w:rPr>
                <w:noProof/>
                <w:webHidden/>
              </w:rPr>
              <w:fldChar w:fldCharType="begin"/>
            </w:r>
            <w:r w:rsidR="007307AC">
              <w:rPr>
                <w:noProof/>
                <w:webHidden/>
              </w:rPr>
              <w:instrText xml:space="preserve"> PAGEREF _Toc159340208 \h </w:instrText>
            </w:r>
            <w:r w:rsidR="007307AC">
              <w:rPr>
                <w:noProof/>
                <w:webHidden/>
              </w:rPr>
            </w:r>
            <w:r w:rsidR="007307AC">
              <w:rPr>
                <w:noProof/>
                <w:webHidden/>
              </w:rPr>
              <w:fldChar w:fldCharType="separate"/>
            </w:r>
            <w:r w:rsidR="007307AC">
              <w:rPr>
                <w:noProof/>
                <w:webHidden/>
              </w:rPr>
              <w:t>11</w:t>
            </w:r>
            <w:r w:rsidR="007307AC">
              <w:rPr>
                <w:noProof/>
                <w:webHidden/>
              </w:rPr>
              <w:fldChar w:fldCharType="end"/>
            </w:r>
          </w:hyperlink>
        </w:p>
        <w:p w14:paraId="3FFF3805" w14:textId="350322FF" w:rsidR="007307AC" w:rsidRDefault="00000000">
          <w:pPr>
            <w:pStyle w:val="TOC3"/>
            <w:rPr>
              <w:rFonts w:asciiTheme="minorHAnsi" w:eastAsiaTheme="minorEastAsia" w:hAnsiTheme="minorHAnsi" w:cstheme="minorBidi"/>
              <w:noProof/>
              <w:kern w:val="2"/>
              <w:lang w:bidi="ar-SA"/>
              <w14:ligatures w14:val="standardContextual"/>
            </w:rPr>
          </w:pPr>
          <w:hyperlink w:anchor="_Toc159340209" w:history="1">
            <w:r w:rsidR="007307AC" w:rsidRPr="00B7772E">
              <w:rPr>
                <w:rStyle w:val="Hyperlink"/>
                <w:noProof/>
              </w:rPr>
              <w:t>E4 – Employment floorspace developed</w:t>
            </w:r>
            <w:r w:rsidR="007307AC">
              <w:rPr>
                <w:noProof/>
                <w:webHidden/>
              </w:rPr>
              <w:tab/>
            </w:r>
            <w:r w:rsidR="007307AC">
              <w:rPr>
                <w:noProof/>
                <w:webHidden/>
              </w:rPr>
              <w:fldChar w:fldCharType="begin"/>
            </w:r>
            <w:r w:rsidR="007307AC">
              <w:rPr>
                <w:noProof/>
                <w:webHidden/>
              </w:rPr>
              <w:instrText xml:space="preserve"> PAGEREF _Toc159340209 \h </w:instrText>
            </w:r>
            <w:r w:rsidR="007307AC">
              <w:rPr>
                <w:noProof/>
                <w:webHidden/>
              </w:rPr>
            </w:r>
            <w:r w:rsidR="007307AC">
              <w:rPr>
                <w:noProof/>
                <w:webHidden/>
              </w:rPr>
              <w:fldChar w:fldCharType="separate"/>
            </w:r>
            <w:r w:rsidR="007307AC">
              <w:rPr>
                <w:noProof/>
                <w:webHidden/>
              </w:rPr>
              <w:t>12</w:t>
            </w:r>
            <w:r w:rsidR="007307AC">
              <w:rPr>
                <w:noProof/>
                <w:webHidden/>
              </w:rPr>
              <w:fldChar w:fldCharType="end"/>
            </w:r>
          </w:hyperlink>
        </w:p>
        <w:p w14:paraId="3D14FF4B" w14:textId="24D32618" w:rsidR="007307AC" w:rsidRDefault="00000000">
          <w:pPr>
            <w:pStyle w:val="TOC2"/>
            <w:tabs>
              <w:tab w:val="left" w:pos="1320"/>
              <w:tab w:val="right" w:leader="dot" w:pos="10420"/>
            </w:tabs>
            <w:rPr>
              <w:rFonts w:asciiTheme="minorHAnsi" w:eastAsiaTheme="minorEastAsia" w:hAnsiTheme="minorHAnsi" w:cstheme="minorBidi"/>
              <w:noProof/>
              <w:kern w:val="2"/>
              <w:lang w:bidi="ar-SA"/>
              <w14:ligatures w14:val="standardContextual"/>
            </w:rPr>
          </w:pPr>
          <w:hyperlink w:anchor="_Toc159340210" w:history="1">
            <w:r w:rsidR="007307AC" w:rsidRPr="00B7772E">
              <w:rPr>
                <w:rStyle w:val="Hyperlink"/>
                <w:noProof/>
                <w:spacing w:val="-2"/>
              </w:rPr>
              <w:t>3</w:t>
            </w:r>
            <w:r w:rsidR="007307AC">
              <w:rPr>
                <w:rFonts w:asciiTheme="minorHAnsi" w:eastAsiaTheme="minorEastAsia" w:hAnsiTheme="minorHAnsi" w:cstheme="minorBidi"/>
                <w:noProof/>
                <w:kern w:val="2"/>
                <w:lang w:bidi="ar-SA"/>
                <w14:ligatures w14:val="standardContextual"/>
              </w:rPr>
              <w:tab/>
            </w:r>
            <w:r w:rsidR="007307AC" w:rsidRPr="00B7772E">
              <w:rPr>
                <w:rStyle w:val="Hyperlink"/>
                <w:noProof/>
              </w:rPr>
              <w:t>Housing</w:t>
            </w:r>
            <w:r w:rsidR="007307AC">
              <w:rPr>
                <w:noProof/>
                <w:webHidden/>
              </w:rPr>
              <w:tab/>
            </w:r>
            <w:r w:rsidR="007307AC">
              <w:rPr>
                <w:noProof/>
                <w:webHidden/>
              </w:rPr>
              <w:fldChar w:fldCharType="begin"/>
            </w:r>
            <w:r w:rsidR="007307AC">
              <w:rPr>
                <w:noProof/>
                <w:webHidden/>
              </w:rPr>
              <w:instrText xml:space="preserve"> PAGEREF _Toc159340210 \h </w:instrText>
            </w:r>
            <w:r w:rsidR="007307AC">
              <w:rPr>
                <w:noProof/>
                <w:webHidden/>
              </w:rPr>
            </w:r>
            <w:r w:rsidR="007307AC">
              <w:rPr>
                <w:noProof/>
                <w:webHidden/>
              </w:rPr>
              <w:fldChar w:fldCharType="separate"/>
            </w:r>
            <w:r w:rsidR="007307AC">
              <w:rPr>
                <w:noProof/>
                <w:webHidden/>
              </w:rPr>
              <w:t>14</w:t>
            </w:r>
            <w:r w:rsidR="007307AC">
              <w:rPr>
                <w:noProof/>
                <w:webHidden/>
              </w:rPr>
              <w:fldChar w:fldCharType="end"/>
            </w:r>
          </w:hyperlink>
        </w:p>
        <w:p w14:paraId="6992B42A" w14:textId="2D4AE64A" w:rsidR="007307AC" w:rsidRDefault="00000000">
          <w:pPr>
            <w:pStyle w:val="TOC3"/>
            <w:rPr>
              <w:rFonts w:asciiTheme="minorHAnsi" w:eastAsiaTheme="minorEastAsia" w:hAnsiTheme="minorHAnsi" w:cstheme="minorBidi"/>
              <w:noProof/>
              <w:kern w:val="2"/>
              <w:lang w:bidi="ar-SA"/>
              <w14:ligatures w14:val="standardContextual"/>
            </w:rPr>
          </w:pPr>
          <w:hyperlink w:anchor="_Toc159340211" w:history="1">
            <w:r w:rsidR="007307AC" w:rsidRPr="00B7772E">
              <w:rPr>
                <w:rStyle w:val="Hyperlink"/>
                <w:noProof/>
              </w:rPr>
              <w:t>H1 – Housing land availability</w:t>
            </w:r>
            <w:r w:rsidR="007307AC">
              <w:rPr>
                <w:noProof/>
                <w:webHidden/>
              </w:rPr>
              <w:tab/>
            </w:r>
            <w:r w:rsidR="007307AC">
              <w:rPr>
                <w:noProof/>
                <w:webHidden/>
              </w:rPr>
              <w:fldChar w:fldCharType="begin"/>
            </w:r>
            <w:r w:rsidR="007307AC">
              <w:rPr>
                <w:noProof/>
                <w:webHidden/>
              </w:rPr>
              <w:instrText xml:space="preserve"> PAGEREF _Toc159340211 \h </w:instrText>
            </w:r>
            <w:r w:rsidR="007307AC">
              <w:rPr>
                <w:noProof/>
                <w:webHidden/>
              </w:rPr>
            </w:r>
            <w:r w:rsidR="007307AC">
              <w:rPr>
                <w:noProof/>
                <w:webHidden/>
              </w:rPr>
              <w:fldChar w:fldCharType="separate"/>
            </w:r>
            <w:r w:rsidR="007307AC">
              <w:rPr>
                <w:noProof/>
                <w:webHidden/>
              </w:rPr>
              <w:t>14</w:t>
            </w:r>
            <w:r w:rsidR="007307AC">
              <w:rPr>
                <w:noProof/>
                <w:webHidden/>
              </w:rPr>
              <w:fldChar w:fldCharType="end"/>
            </w:r>
          </w:hyperlink>
        </w:p>
        <w:p w14:paraId="3C1699E2" w14:textId="2D10BAC7" w:rsidR="007307AC" w:rsidRDefault="00000000">
          <w:pPr>
            <w:pStyle w:val="TOC3"/>
            <w:rPr>
              <w:rFonts w:asciiTheme="minorHAnsi" w:eastAsiaTheme="minorEastAsia" w:hAnsiTheme="minorHAnsi" w:cstheme="minorBidi"/>
              <w:noProof/>
              <w:kern w:val="2"/>
              <w:lang w:bidi="ar-SA"/>
              <w14:ligatures w14:val="standardContextual"/>
            </w:rPr>
          </w:pPr>
          <w:hyperlink w:anchor="_Toc159340212" w:history="1">
            <w:r w:rsidR="007307AC" w:rsidRPr="00B7772E">
              <w:rPr>
                <w:rStyle w:val="Hyperlink"/>
                <w:noProof/>
              </w:rPr>
              <w:t>H2 – Sites for Gypsies &amp; Travellers and Travelling Showpeople</w:t>
            </w:r>
            <w:r w:rsidR="007307AC">
              <w:rPr>
                <w:noProof/>
                <w:webHidden/>
              </w:rPr>
              <w:tab/>
            </w:r>
            <w:r w:rsidR="007307AC">
              <w:rPr>
                <w:noProof/>
                <w:webHidden/>
              </w:rPr>
              <w:fldChar w:fldCharType="begin"/>
            </w:r>
            <w:r w:rsidR="007307AC">
              <w:rPr>
                <w:noProof/>
                <w:webHidden/>
              </w:rPr>
              <w:instrText xml:space="preserve"> PAGEREF _Toc159340212 \h </w:instrText>
            </w:r>
            <w:r w:rsidR="007307AC">
              <w:rPr>
                <w:noProof/>
                <w:webHidden/>
              </w:rPr>
            </w:r>
            <w:r w:rsidR="007307AC">
              <w:rPr>
                <w:noProof/>
                <w:webHidden/>
              </w:rPr>
              <w:fldChar w:fldCharType="separate"/>
            </w:r>
            <w:r w:rsidR="007307AC">
              <w:rPr>
                <w:noProof/>
                <w:webHidden/>
              </w:rPr>
              <w:t>14</w:t>
            </w:r>
            <w:r w:rsidR="007307AC">
              <w:rPr>
                <w:noProof/>
                <w:webHidden/>
              </w:rPr>
              <w:fldChar w:fldCharType="end"/>
            </w:r>
          </w:hyperlink>
        </w:p>
        <w:p w14:paraId="4A1A38C9" w14:textId="526ACCD7" w:rsidR="007307AC" w:rsidRDefault="00000000">
          <w:pPr>
            <w:pStyle w:val="TOC3"/>
            <w:rPr>
              <w:rFonts w:asciiTheme="minorHAnsi" w:eastAsiaTheme="minorEastAsia" w:hAnsiTheme="minorHAnsi" w:cstheme="minorBidi"/>
              <w:noProof/>
              <w:kern w:val="2"/>
              <w:lang w:bidi="ar-SA"/>
              <w14:ligatures w14:val="standardContextual"/>
            </w:rPr>
          </w:pPr>
          <w:hyperlink w:anchor="_Toc159340213" w:history="1">
            <w:r w:rsidR="007307AC" w:rsidRPr="00B7772E">
              <w:rPr>
                <w:rStyle w:val="Hyperlink"/>
                <w:noProof/>
              </w:rPr>
              <w:t>H3 – Housing land lost</w:t>
            </w:r>
            <w:r w:rsidR="007307AC">
              <w:rPr>
                <w:noProof/>
                <w:webHidden/>
              </w:rPr>
              <w:tab/>
            </w:r>
            <w:r w:rsidR="007307AC">
              <w:rPr>
                <w:noProof/>
                <w:webHidden/>
              </w:rPr>
              <w:fldChar w:fldCharType="begin"/>
            </w:r>
            <w:r w:rsidR="007307AC">
              <w:rPr>
                <w:noProof/>
                <w:webHidden/>
              </w:rPr>
              <w:instrText xml:space="preserve"> PAGEREF _Toc159340213 \h </w:instrText>
            </w:r>
            <w:r w:rsidR="007307AC">
              <w:rPr>
                <w:noProof/>
                <w:webHidden/>
              </w:rPr>
            </w:r>
            <w:r w:rsidR="007307AC">
              <w:rPr>
                <w:noProof/>
                <w:webHidden/>
              </w:rPr>
              <w:fldChar w:fldCharType="separate"/>
            </w:r>
            <w:r w:rsidR="007307AC">
              <w:rPr>
                <w:noProof/>
                <w:webHidden/>
              </w:rPr>
              <w:t>15</w:t>
            </w:r>
            <w:r w:rsidR="007307AC">
              <w:rPr>
                <w:noProof/>
                <w:webHidden/>
              </w:rPr>
              <w:fldChar w:fldCharType="end"/>
            </w:r>
          </w:hyperlink>
        </w:p>
        <w:p w14:paraId="4E5E0BE9" w14:textId="434F84EE" w:rsidR="007307AC" w:rsidRDefault="00000000" w:rsidP="00151263">
          <w:pPr>
            <w:pStyle w:val="TOC3"/>
            <w:rPr>
              <w:rFonts w:asciiTheme="minorHAnsi" w:eastAsiaTheme="minorEastAsia" w:hAnsiTheme="minorHAnsi" w:cstheme="minorBidi"/>
              <w:noProof/>
              <w:kern w:val="2"/>
              <w:lang w:bidi="ar-SA"/>
              <w14:ligatures w14:val="standardContextual"/>
            </w:rPr>
          </w:pPr>
          <w:hyperlink w:anchor="_Toc159340214" w:history="1">
            <w:r w:rsidR="007307AC" w:rsidRPr="00B7772E">
              <w:rPr>
                <w:rStyle w:val="Hyperlink"/>
                <w:noProof/>
              </w:rPr>
              <w:t>H4 – Homes lost</w:t>
            </w:r>
            <w:r w:rsidR="007307AC">
              <w:rPr>
                <w:noProof/>
                <w:webHidden/>
              </w:rPr>
              <w:tab/>
            </w:r>
            <w:r w:rsidR="007307AC">
              <w:rPr>
                <w:noProof/>
                <w:webHidden/>
              </w:rPr>
              <w:fldChar w:fldCharType="begin"/>
            </w:r>
            <w:r w:rsidR="007307AC">
              <w:rPr>
                <w:noProof/>
                <w:webHidden/>
              </w:rPr>
              <w:instrText xml:space="preserve"> PAGEREF _Toc159340214 \h </w:instrText>
            </w:r>
            <w:r w:rsidR="007307AC">
              <w:rPr>
                <w:noProof/>
                <w:webHidden/>
              </w:rPr>
            </w:r>
            <w:r w:rsidR="007307AC">
              <w:rPr>
                <w:noProof/>
                <w:webHidden/>
              </w:rPr>
              <w:fldChar w:fldCharType="separate"/>
            </w:r>
            <w:r w:rsidR="007307AC">
              <w:rPr>
                <w:noProof/>
                <w:webHidden/>
              </w:rPr>
              <w:t>15</w:t>
            </w:r>
            <w:r w:rsidR="007307AC">
              <w:rPr>
                <w:noProof/>
                <w:webHidden/>
              </w:rPr>
              <w:fldChar w:fldCharType="end"/>
            </w:r>
          </w:hyperlink>
        </w:p>
        <w:p w14:paraId="08FBD41F" w14:textId="448F7E5E" w:rsidR="007307AC" w:rsidRDefault="00000000">
          <w:pPr>
            <w:pStyle w:val="TOC3"/>
            <w:rPr>
              <w:rFonts w:asciiTheme="minorHAnsi" w:eastAsiaTheme="minorEastAsia" w:hAnsiTheme="minorHAnsi" w:cstheme="minorBidi"/>
              <w:noProof/>
              <w:kern w:val="2"/>
              <w:lang w:bidi="ar-SA"/>
              <w14:ligatures w14:val="standardContextual"/>
            </w:rPr>
          </w:pPr>
          <w:hyperlink w:anchor="_Toc159340235" w:history="1">
            <w:r w:rsidR="007307AC" w:rsidRPr="00B7772E">
              <w:rPr>
                <w:rStyle w:val="Hyperlink"/>
                <w:noProof/>
              </w:rPr>
              <w:t>H5 – Empty homes</w:t>
            </w:r>
            <w:r w:rsidR="007307AC">
              <w:rPr>
                <w:noProof/>
                <w:webHidden/>
              </w:rPr>
              <w:tab/>
            </w:r>
            <w:r w:rsidR="007307AC">
              <w:rPr>
                <w:noProof/>
                <w:webHidden/>
              </w:rPr>
              <w:fldChar w:fldCharType="begin"/>
            </w:r>
            <w:r w:rsidR="007307AC">
              <w:rPr>
                <w:noProof/>
                <w:webHidden/>
              </w:rPr>
              <w:instrText xml:space="preserve"> PAGEREF _Toc159340235 \h </w:instrText>
            </w:r>
            <w:r w:rsidR="007307AC">
              <w:rPr>
                <w:noProof/>
                <w:webHidden/>
              </w:rPr>
            </w:r>
            <w:r w:rsidR="007307AC">
              <w:rPr>
                <w:noProof/>
                <w:webHidden/>
              </w:rPr>
              <w:fldChar w:fldCharType="separate"/>
            </w:r>
            <w:r w:rsidR="007307AC">
              <w:rPr>
                <w:noProof/>
                <w:webHidden/>
              </w:rPr>
              <w:t>15</w:t>
            </w:r>
            <w:r w:rsidR="007307AC">
              <w:rPr>
                <w:noProof/>
                <w:webHidden/>
              </w:rPr>
              <w:fldChar w:fldCharType="end"/>
            </w:r>
          </w:hyperlink>
        </w:p>
        <w:p w14:paraId="40056102" w14:textId="24F764FB" w:rsidR="007307AC" w:rsidRDefault="00000000">
          <w:pPr>
            <w:pStyle w:val="TOC3"/>
            <w:rPr>
              <w:rFonts w:asciiTheme="minorHAnsi" w:eastAsiaTheme="minorEastAsia" w:hAnsiTheme="minorHAnsi" w:cstheme="minorBidi"/>
              <w:noProof/>
              <w:kern w:val="2"/>
              <w:lang w:bidi="ar-SA"/>
              <w14:ligatures w14:val="standardContextual"/>
            </w:rPr>
          </w:pPr>
          <w:hyperlink w:anchor="_Toc159340236" w:history="1">
            <w:r w:rsidR="007307AC" w:rsidRPr="00B7772E">
              <w:rPr>
                <w:rStyle w:val="Hyperlink"/>
                <w:noProof/>
              </w:rPr>
              <w:t>H6 – Housing completions</w:t>
            </w:r>
            <w:r w:rsidR="007307AC">
              <w:rPr>
                <w:noProof/>
                <w:webHidden/>
              </w:rPr>
              <w:tab/>
            </w:r>
            <w:r w:rsidR="007307AC">
              <w:rPr>
                <w:noProof/>
                <w:webHidden/>
              </w:rPr>
              <w:fldChar w:fldCharType="begin"/>
            </w:r>
            <w:r w:rsidR="007307AC">
              <w:rPr>
                <w:noProof/>
                <w:webHidden/>
              </w:rPr>
              <w:instrText xml:space="preserve"> PAGEREF _Toc159340236 \h </w:instrText>
            </w:r>
            <w:r w:rsidR="007307AC">
              <w:rPr>
                <w:noProof/>
                <w:webHidden/>
              </w:rPr>
            </w:r>
            <w:r w:rsidR="007307AC">
              <w:rPr>
                <w:noProof/>
                <w:webHidden/>
              </w:rPr>
              <w:fldChar w:fldCharType="separate"/>
            </w:r>
            <w:r w:rsidR="007307AC">
              <w:rPr>
                <w:noProof/>
                <w:webHidden/>
              </w:rPr>
              <w:t>16</w:t>
            </w:r>
            <w:r w:rsidR="007307AC">
              <w:rPr>
                <w:noProof/>
                <w:webHidden/>
              </w:rPr>
              <w:fldChar w:fldCharType="end"/>
            </w:r>
          </w:hyperlink>
        </w:p>
        <w:p w14:paraId="296768F6" w14:textId="5749C21A" w:rsidR="007307AC" w:rsidRDefault="00000000">
          <w:pPr>
            <w:pStyle w:val="TOC3"/>
            <w:rPr>
              <w:rFonts w:asciiTheme="minorHAnsi" w:eastAsiaTheme="minorEastAsia" w:hAnsiTheme="minorHAnsi" w:cstheme="minorBidi"/>
              <w:noProof/>
              <w:kern w:val="2"/>
              <w:lang w:bidi="ar-SA"/>
              <w14:ligatures w14:val="standardContextual"/>
            </w:rPr>
          </w:pPr>
          <w:hyperlink w:anchor="_Toc159340237" w:history="1">
            <w:r w:rsidR="007307AC" w:rsidRPr="00B7772E">
              <w:rPr>
                <w:rStyle w:val="Hyperlink"/>
                <w:noProof/>
              </w:rPr>
              <w:t>H7 – Housing change</w:t>
            </w:r>
            <w:r w:rsidR="007307AC">
              <w:rPr>
                <w:noProof/>
                <w:webHidden/>
              </w:rPr>
              <w:tab/>
            </w:r>
            <w:r w:rsidR="007307AC">
              <w:rPr>
                <w:noProof/>
                <w:webHidden/>
              </w:rPr>
              <w:fldChar w:fldCharType="begin"/>
            </w:r>
            <w:r w:rsidR="007307AC">
              <w:rPr>
                <w:noProof/>
                <w:webHidden/>
              </w:rPr>
              <w:instrText xml:space="preserve"> PAGEREF _Toc159340237 \h </w:instrText>
            </w:r>
            <w:r w:rsidR="007307AC">
              <w:rPr>
                <w:noProof/>
                <w:webHidden/>
              </w:rPr>
            </w:r>
            <w:r w:rsidR="007307AC">
              <w:rPr>
                <w:noProof/>
                <w:webHidden/>
              </w:rPr>
              <w:fldChar w:fldCharType="separate"/>
            </w:r>
            <w:r w:rsidR="007307AC">
              <w:rPr>
                <w:noProof/>
                <w:webHidden/>
              </w:rPr>
              <w:t>17</w:t>
            </w:r>
            <w:r w:rsidR="007307AC">
              <w:rPr>
                <w:noProof/>
                <w:webHidden/>
              </w:rPr>
              <w:fldChar w:fldCharType="end"/>
            </w:r>
          </w:hyperlink>
        </w:p>
        <w:p w14:paraId="34F5041B" w14:textId="77F2F159" w:rsidR="007307AC" w:rsidRDefault="00000000">
          <w:pPr>
            <w:pStyle w:val="TOC3"/>
            <w:rPr>
              <w:rFonts w:asciiTheme="minorHAnsi" w:eastAsiaTheme="minorEastAsia" w:hAnsiTheme="minorHAnsi" w:cstheme="minorBidi"/>
              <w:noProof/>
              <w:kern w:val="2"/>
              <w:lang w:bidi="ar-SA"/>
              <w14:ligatures w14:val="standardContextual"/>
            </w:rPr>
          </w:pPr>
          <w:hyperlink w:anchor="_Toc159340240" w:history="1">
            <w:r w:rsidR="007307AC" w:rsidRPr="00B7772E">
              <w:rPr>
                <w:rStyle w:val="Hyperlink"/>
                <w:noProof/>
              </w:rPr>
              <w:t>R1 – Retail planning permission</w:t>
            </w:r>
            <w:r w:rsidR="007307AC">
              <w:rPr>
                <w:noProof/>
                <w:webHidden/>
              </w:rPr>
              <w:tab/>
            </w:r>
            <w:r w:rsidR="007307AC">
              <w:rPr>
                <w:noProof/>
                <w:webHidden/>
              </w:rPr>
              <w:fldChar w:fldCharType="begin"/>
            </w:r>
            <w:r w:rsidR="007307AC">
              <w:rPr>
                <w:noProof/>
                <w:webHidden/>
              </w:rPr>
              <w:instrText xml:space="preserve"> PAGEREF _Toc159340240 \h </w:instrText>
            </w:r>
            <w:r w:rsidR="007307AC">
              <w:rPr>
                <w:noProof/>
                <w:webHidden/>
              </w:rPr>
            </w:r>
            <w:r w:rsidR="007307AC">
              <w:rPr>
                <w:noProof/>
                <w:webHidden/>
              </w:rPr>
              <w:fldChar w:fldCharType="separate"/>
            </w:r>
            <w:r w:rsidR="007307AC">
              <w:rPr>
                <w:noProof/>
                <w:webHidden/>
              </w:rPr>
              <w:t>18</w:t>
            </w:r>
            <w:r w:rsidR="007307AC">
              <w:rPr>
                <w:noProof/>
                <w:webHidden/>
              </w:rPr>
              <w:fldChar w:fldCharType="end"/>
            </w:r>
          </w:hyperlink>
        </w:p>
        <w:p w14:paraId="36AB6184" w14:textId="7071464E" w:rsidR="007307AC" w:rsidRDefault="00000000">
          <w:pPr>
            <w:pStyle w:val="TOC3"/>
            <w:rPr>
              <w:rFonts w:asciiTheme="minorHAnsi" w:eastAsiaTheme="minorEastAsia" w:hAnsiTheme="minorHAnsi" w:cstheme="minorBidi"/>
              <w:noProof/>
              <w:kern w:val="2"/>
              <w:lang w:bidi="ar-SA"/>
              <w14:ligatures w14:val="standardContextual"/>
            </w:rPr>
          </w:pPr>
          <w:hyperlink w:anchor="_Toc159340241" w:history="1">
            <w:r w:rsidR="007307AC" w:rsidRPr="00B7772E">
              <w:rPr>
                <w:rStyle w:val="Hyperlink"/>
                <w:noProof/>
              </w:rPr>
              <w:t>R2 – Retail floorspace completions</w:t>
            </w:r>
            <w:r w:rsidR="007307AC">
              <w:rPr>
                <w:noProof/>
                <w:webHidden/>
              </w:rPr>
              <w:tab/>
            </w:r>
            <w:r w:rsidR="007307AC">
              <w:rPr>
                <w:noProof/>
                <w:webHidden/>
              </w:rPr>
              <w:fldChar w:fldCharType="begin"/>
            </w:r>
            <w:r w:rsidR="007307AC">
              <w:rPr>
                <w:noProof/>
                <w:webHidden/>
              </w:rPr>
              <w:instrText xml:space="preserve"> PAGEREF _Toc159340241 \h </w:instrText>
            </w:r>
            <w:r w:rsidR="007307AC">
              <w:rPr>
                <w:noProof/>
                <w:webHidden/>
              </w:rPr>
            </w:r>
            <w:r w:rsidR="007307AC">
              <w:rPr>
                <w:noProof/>
                <w:webHidden/>
              </w:rPr>
              <w:fldChar w:fldCharType="separate"/>
            </w:r>
            <w:r w:rsidR="007307AC">
              <w:rPr>
                <w:noProof/>
                <w:webHidden/>
              </w:rPr>
              <w:t>20</w:t>
            </w:r>
            <w:r w:rsidR="007307AC">
              <w:rPr>
                <w:noProof/>
                <w:webHidden/>
              </w:rPr>
              <w:fldChar w:fldCharType="end"/>
            </w:r>
          </w:hyperlink>
        </w:p>
        <w:p w14:paraId="67C8D965" w14:textId="09747A0E" w:rsidR="007307AC" w:rsidRDefault="00000000">
          <w:pPr>
            <w:pStyle w:val="TOC3"/>
            <w:rPr>
              <w:rFonts w:asciiTheme="minorHAnsi" w:eastAsiaTheme="minorEastAsia" w:hAnsiTheme="minorHAnsi" w:cstheme="minorBidi"/>
              <w:noProof/>
              <w:kern w:val="2"/>
              <w:lang w:bidi="ar-SA"/>
              <w14:ligatures w14:val="standardContextual"/>
            </w:rPr>
          </w:pPr>
          <w:hyperlink w:anchor="_Toc159340242" w:history="1">
            <w:r w:rsidR="007307AC" w:rsidRPr="00B7772E">
              <w:rPr>
                <w:rStyle w:val="Hyperlink"/>
                <w:noProof/>
              </w:rPr>
              <w:t>R3 – Vacant shop units</w:t>
            </w:r>
            <w:r w:rsidR="007307AC">
              <w:rPr>
                <w:noProof/>
                <w:webHidden/>
              </w:rPr>
              <w:tab/>
            </w:r>
            <w:r w:rsidR="007307AC">
              <w:rPr>
                <w:noProof/>
                <w:webHidden/>
              </w:rPr>
              <w:fldChar w:fldCharType="begin"/>
            </w:r>
            <w:r w:rsidR="007307AC">
              <w:rPr>
                <w:noProof/>
                <w:webHidden/>
              </w:rPr>
              <w:instrText xml:space="preserve"> PAGEREF _Toc159340242 \h </w:instrText>
            </w:r>
            <w:r w:rsidR="007307AC">
              <w:rPr>
                <w:noProof/>
                <w:webHidden/>
              </w:rPr>
            </w:r>
            <w:r w:rsidR="007307AC">
              <w:rPr>
                <w:noProof/>
                <w:webHidden/>
              </w:rPr>
              <w:fldChar w:fldCharType="separate"/>
            </w:r>
            <w:r w:rsidR="007307AC">
              <w:rPr>
                <w:noProof/>
                <w:webHidden/>
              </w:rPr>
              <w:t>21</w:t>
            </w:r>
            <w:r w:rsidR="007307AC">
              <w:rPr>
                <w:noProof/>
                <w:webHidden/>
              </w:rPr>
              <w:fldChar w:fldCharType="end"/>
            </w:r>
          </w:hyperlink>
        </w:p>
        <w:p w14:paraId="1F48ECBB" w14:textId="6E3513C1" w:rsidR="007307AC" w:rsidRDefault="00000000">
          <w:pPr>
            <w:pStyle w:val="TOC3"/>
            <w:rPr>
              <w:rFonts w:asciiTheme="minorHAnsi" w:eastAsiaTheme="minorEastAsia" w:hAnsiTheme="minorHAnsi" w:cstheme="minorBidi"/>
              <w:noProof/>
              <w:kern w:val="2"/>
              <w:lang w:bidi="ar-SA"/>
              <w14:ligatures w14:val="standardContextual"/>
            </w:rPr>
          </w:pPr>
          <w:hyperlink w:anchor="_Toc159340243" w:history="1">
            <w:r w:rsidR="007307AC" w:rsidRPr="00B7772E">
              <w:rPr>
                <w:rStyle w:val="Hyperlink"/>
                <w:noProof/>
              </w:rPr>
              <w:t>EH3 – Access to parks and open spaces</w:t>
            </w:r>
            <w:r w:rsidR="007307AC">
              <w:rPr>
                <w:noProof/>
                <w:webHidden/>
              </w:rPr>
              <w:tab/>
            </w:r>
            <w:r w:rsidR="007307AC">
              <w:rPr>
                <w:noProof/>
                <w:webHidden/>
              </w:rPr>
              <w:fldChar w:fldCharType="begin"/>
            </w:r>
            <w:r w:rsidR="007307AC">
              <w:rPr>
                <w:noProof/>
                <w:webHidden/>
              </w:rPr>
              <w:instrText xml:space="preserve"> PAGEREF _Toc159340243 \h </w:instrText>
            </w:r>
            <w:r w:rsidR="007307AC">
              <w:rPr>
                <w:noProof/>
                <w:webHidden/>
              </w:rPr>
            </w:r>
            <w:r w:rsidR="007307AC">
              <w:rPr>
                <w:noProof/>
                <w:webHidden/>
              </w:rPr>
              <w:fldChar w:fldCharType="separate"/>
            </w:r>
            <w:r w:rsidR="007307AC">
              <w:rPr>
                <w:noProof/>
                <w:webHidden/>
              </w:rPr>
              <w:t>25</w:t>
            </w:r>
            <w:r w:rsidR="007307AC">
              <w:rPr>
                <w:noProof/>
                <w:webHidden/>
              </w:rPr>
              <w:fldChar w:fldCharType="end"/>
            </w:r>
          </w:hyperlink>
        </w:p>
        <w:p w14:paraId="4BAE9122" w14:textId="2EC7AE79" w:rsidR="007307AC" w:rsidRDefault="00000000">
          <w:pPr>
            <w:pStyle w:val="TOC3"/>
            <w:rPr>
              <w:rFonts w:asciiTheme="minorHAnsi" w:eastAsiaTheme="minorEastAsia" w:hAnsiTheme="minorHAnsi" w:cstheme="minorBidi"/>
              <w:noProof/>
              <w:kern w:val="2"/>
              <w:lang w:bidi="ar-SA"/>
              <w14:ligatures w14:val="standardContextual"/>
            </w:rPr>
          </w:pPr>
          <w:hyperlink w:anchor="_Toc159340244" w:history="1">
            <w:r w:rsidR="007307AC" w:rsidRPr="00B7772E">
              <w:rPr>
                <w:rStyle w:val="Hyperlink"/>
                <w:noProof/>
              </w:rPr>
              <w:t>EH4 – Quality of parks and open spaces</w:t>
            </w:r>
            <w:r w:rsidR="007307AC">
              <w:rPr>
                <w:noProof/>
                <w:webHidden/>
              </w:rPr>
              <w:tab/>
            </w:r>
            <w:r w:rsidR="007307AC">
              <w:rPr>
                <w:noProof/>
                <w:webHidden/>
              </w:rPr>
              <w:fldChar w:fldCharType="begin"/>
            </w:r>
            <w:r w:rsidR="007307AC">
              <w:rPr>
                <w:noProof/>
                <w:webHidden/>
              </w:rPr>
              <w:instrText xml:space="preserve"> PAGEREF _Toc159340244 \h </w:instrText>
            </w:r>
            <w:r w:rsidR="007307AC">
              <w:rPr>
                <w:noProof/>
                <w:webHidden/>
              </w:rPr>
            </w:r>
            <w:r w:rsidR="007307AC">
              <w:rPr>
                <w:noProof/>
                <w:webHidden/>
              </w:rPr>
              <w:fldChar w:fldCharType="separate"/>
            </w:r>
            <w:r w:rsidR="007307AC">
              <w:rPr>
                <w:noProof/>
                <w:webHidden/>
              </w:rPr>
              <w:t>28</w:t>
            </w:r>
            <w:r w:rsidR="007307AC">
              <w:rPr>
                <w:noProof/>
                <w:webHidden/>
              </w:rPr>
              <w:fldChar w:fldCharType="end"/>
            </w:r>
          </w:hyperlink>
        </w:p>
        <w:p w14:paraId="03029EF8" w14:textId="17075711" w:rsidR="007307AC" w:rsidRDefault="00000000">
          <w:pPr>
            <w:pStyle w:val="TOC3"/>
            <w:rPr>
              <w:rFonts w:asciiTheme="minorHAnsi" w:eastAsiaTheme="minorEastAsia" w:hAnsiTheme="minorHAnsi" w:cstheme="minorBidi"/>
              <w:noProof/>
              <w:kern w:val="2"/>
              <w:lang w:bidi="ar-SA"/>
              <w14:ligatures w14:val="standardContextual"/>
            </w:rPr>
          </w:pPr>
          <w:hyperlink w:anchor="_Toc159340245" w:history="1">
            <w:r w:rsidR="007307AC" w:rsidRPr="00B7772E">
              <w:rPr>
                <w:rStyle w:val="Hyperlink"/>
                <w:noProof/>
              </w:rPr>
              <w:t>EH5 – Biodiversity</w:t>
            </w:r>
            <w:r w:rsidR="007307AC">
              <w:rPr>
                <w:noProof/>
                <w:webHidden/>
              </w:rPr>
              <w:tab/>
            </w:r>
            <w:r w:rsidR="007307AC">
              <w:rPr>
                <w:noProof/>
                <w:webHidden/>
              </w:rPr>
              <w:fldChar w:fldCharType="begin"/>
            </w:r>
            <w:r w:rsidR="007307AC">
              <w:rPr>
                <w:noProof/>
                <w:webHidden/>
              </w:rPr>
              <w:instrText xml:space="preserve"> PAGEREF _Toc159340245 \h </w:instrText>
            </w:r>
            <w:r w:rsidR="007307AC">
              <w:rPr>
                <w:noProof/>
                <w:webHidden/>
              </w:rPr>
            </w:r>
            <w:r w:rsidR="007307AC">
              <w:rPr>
                <w:noProof/>
                <w:webHidden/>
              </w:rPr>
              <w:fldChar w:fldCharType="separate"/>
            </w:r>
            <w:r w:rsidR="007307AC">
              <w:rPr>
                <w:noProof/>
                <w:webHidden/>
              </w:rPr>
              <w:t>31</w:t>
            </w:r>
            <w:r w:rsidR="007307AC">
              <w:rPr>
                <w:noProof/>
                <w:webHidden/>
              </w:rPr>
              <w:fldChar w:fldCharType="end"/>
            </w:r>
          </w:hyperlink>
        </w:p>
        <w:p w14:paraId="16994CDD" w14:textId="76D9F11E" w:rsidR="007307AC" w:rsidRDefault="00000000">
          <w:pPr>
            <w:pStyle w:val="TOC3"/>
            <w:rPr>
              <w:rFonts w:asciiTheme="minorHAnsi" w:eastAsiaTheme="minorEastAsia" w:hAnsiTheme="minorHAnsi" w:cstheme="minorBidi"/>
              <w:noProof/>
              <w:kern w:val="2"/>
              <w:lang w:bidi="ar-SA"/>
              <w14:ligatures w14:val="standardContextual"/>
            </w:rPr>
          </w:pPr>
          <w:hyperlink w:anchor="_Toc159340246" w:history="1">
            <w:r w:rsidR="007307AC" w:rsidRPr="00B7772E">
              <w:rPr>
                <w:rStyle w:val="Hyperlink"/>
                <w:noProof/>
              </w:rPr>
              <w:t>Other planning policies and guidance</w:t>
            </w:r>
            <w:r w:rsidR="007307AC">
              <w:rPr>
                <w:noProof/>
                <w:webHidden/>
              </w:rPr>
              <w:tab/>
            </w:r>
            <w:r w:rsidR="007307AC">
              <w:rPr>
                <w:noProof/>
                <w:webHidden/>
              </w:rPr>
              <w:fldChar w:fldCharType="begin"/>
            </w:r>
            <w:r w:rsidR="007307AC">
              <w:rPr>
                <w:noProof/>
                <w:webHidden/>
              </w:rPr>
              <w:instrText xml:space="preserve"> PAGEREF _Toc159340246 \h </w:instrText>
            </w:r>
            <w:r w:rsidR="007307AC">
              <w:rPr>
                <w:noProof/>
                <w:webHidden/>
              </w:rPr>
            </w:r>
            <w:r w:rsidR="007307AC">
              <w:rPr>
                <w:noProof/>
                <w:webHidden/>
              </w:rPr>
              <w:fldChar w:fldCharType="separate"/>
            </w:r>
            <w:r w:rsidR="007307AC">
              <w:rPr>
                <w:noProof/>
                <w:webHidden/>
              </w:rPr>
              <w:t>41</w:t>
            </w:r>
            <w:r w:rsidR="007307AC">
              <w:rPr>
                <w:noProof/>
                <w:webHidden/>
              </w:rPr>
              <w:fldChar w:fldCharType="end"/>
            </w:r>
          </w:hyperlink>
        </w:p>
        <w:p w14:paraId="122679AE" w14:textId="0222FEA7" w:rsidR="007307AC" w:rsidRDefault="00000000">
          <w:pPr>
            <w:pStyle w:val="TOC3"/>
            <w:rPr>
              <w:rFonts w:asciiTheme="minorHAnsi" w:eastAsiaTheme="minorEastAsia" w:hAnsiTheme="minorHAnsi" w:cstheme="minorBidi"/>
              <w:noProof/>
              <w:kern w:val="2"/>
              <w:lang w:bidi="ar-SA"/>
              <w14:ligatures w14:val="standardContextual"/>
            </w:rPr>
          </w:pPr>
          <w:hyperlink w:anchor="_Toc159340247" w:history="1">
            <w:r w:rsidR="007307AC" w:rsidRPr="00B7772E">
              <w:rPr>
                <w:rStyle w:val="Hyperlink"/>
                <w:noProof/>
              </w:rPr>
              <w:t>Liverpool City Region Combined Authority (LCRCA)</w:t>
            </w:r>
            <w:r w:rsidR="007307AC">
              <w:rPr>
                <w:noProof/>
                <w:webHidden/>
              </w:rPr>
              <w:tab/>
            </w:r>
            <w:r w:rsidR="007307AC">
              <w:rPr>
                <w:noProof/>
                <w:webHidden/>
              </w:rPr>
              <w:fldChar w:fldCharType="begin"/>
            </w:r>
            <w:r w:rsidR="007307AC">
              <w:rPr>
                <w:noProof/>
                <w:webHidden/>
              </w:rPr>
              <w:instrText xml:space="preserve"> PAGEREF _Toc159340247 \h </w:instrText>
            </w:r>
            <w:r w:rsidR="007307AC">
              <w:rPr>
                <w:noProof/>
                <w:webHidden/>
              </w:rPr>
            </w:r>
            <w:r w:rsidR="007307AC">
              <w:rPr>
                <w:noProof/>
                <w:webHidden/>
              </w:rPr>
              <w:fldChar w:fldCharType="separate"/>
            </w:r>
            <w:r w:rsidR="007307AC">
              <w:rPr>
                <w:noProof/>
                <w:webHidden/>
              </w:rPr>
              <w:t>42</w:t>
            </w:r>
            <w:r w:rsidR="007307AC">
              <w:rPr>
                <w:noProof/>
                <w:webHidden/>
              </w:rPr>
              <w:fldChar w:fldCharType="end"/>
            </w:r>
          </w:hyperlink>
        </w:p>
        <w:p w14:paraId="6916C5F3" w14:textId="3B3FEA65" w:rsidR="007307AC" w:rsidRDefault="00000000">
          <w:pPr>
            <w:pStyle w:val="TOC3"/>
            <w:rPr>
              <w:rFonts w:asciiTheme="minorHAnsi" w:eastAsiaTheme="minorEastAsia" w:hAnsiTheme="minorHAnsi" w:cstheme="minorBidi"/>
              <w:noProof/>
              <w:kern w:val="2"/>
              <w:lang w:bidi="ar-SA"/>
              <w14:ligatures w14:val="standardContextual"/>
            </w:rPr>
          </w:pPr>
          <w:hyperlink w:anchor="_Toc159340248" w:history="1">
            <w:r w:rsidR="007307AC" w:rsidRPr="00B7772E">
              <w:rPr>
                <w:rStyle w:val="Hyperlink"/>
                <w:noProof/>
              </w:rPr>
              <w:t>Duty to Cooperate</w:t>
            </w:r>
            <w:r w:rsidR="007307AC">
              <w:rPr>
                <w:noProof/>
                <w:webHidden/>
              </w:rPr>
              <w:tab/>
            </w:r>
            <w:r w:rsidR="007307AC">
              <w:rPr>
                <w:noProof/>
                <w:webHidden/>
              </w:rPr>
              <w:fldChar w:fldCharType="begin"/>
            </w:r>
            <w:r w:rsidR="007307AC">
              <w:rPr>
                <w:noProof/>
                <w:webHidden/>
              </w:rPr>
              <w:instrText xml:space="preserve"> PAGEREF _Toc159340248 \h </w:instrText>
            </w:r>
            <w:r w:rsidR="007307AC">
              <w:rPr>
                <w:noProof/>
                <w:webHidden/>
              </w:rPr>
            </w:r>
            <w:r w:rsidR="007307AC">
              <w:rPr>
                <w:noProof/>
                <w:webHidden/>
              </w:rPr>
              <w:fldChar w:fldCharType="separate"/>
            </w:r>
            <w:r w:rsidR="007307AC">
              <w:rPr>
                <w:noProof/>
                <w:webHidden/>
              </w:rPr>
              <w:t>43</w:t>
            </w:r>
            <w:r w:rsidR="007307AC">
              <w:rPr>
                <w:noProof/>
                <w:webHidden/>
              </w:rPr>
              <w:fldChar w:fldCharType="end"/>
            </w:r>
          </w:hyperlink>
        </w:p>
        <w:p w14:paraId="29B4EEE5" w14:textId="6EE7A62C" w:rsidR="007307AC" w:rsidRDefault="00000000">
          <w:pPr>
            <w:pStyle w:val="TOC2"/>
            <w:tabs>
              <w:tab w:val="left" w:pos="1320"/>
              <w:tab w:val="right" w:leader="dot" w:pos="10420"/>
            </w:tabs>
            <w:rPr>
              <w:rFonts w:asciiTheme="minorHAnsi" w:eastAsiaTheme="minorEastAsia" w:hAnsiTheme="minorHAnsi" w:cstheme="minorBidi"/>
              <w:noProof/>
              <w:kern w:val="2"/>
              <w:lang w:bidi="ar-SA"/>
              <w14:ligatures w14:val="standardContextual"/>
            </w:rPr>
          </w:pPr>
          <w:hyperlink w:anchor="_Toc159340249" w:history="1">
            <w:r w:rsidR="007307AC" w:rsidRPr="00B7772E">
              <w:rPr>
                <w:rStyle w:val="Hyperlink"/>
                <w:noProof/>
                <w:spacing w:val="-2"/>
              </w:rPr>
              <w:t>7</w:t>
            </w:r>
            <w:r w:rsidR="007307AC">
              <w:rPr>
                <w:rFonts w:asciiTheme="minorHAnsi" w:eastAsiaTheme="minorEastAsia" w:hAnsiTheme="minorHAnsi" w:cstheme="minorBidi"/>
                <w:noProof/>
                <w:kern w:val="2"/>
                <w:lang w:bidi="ar-SA"/>
                <w14:ligatures w14:val="standardContextual"/>
              </w:rPr>
              <w:tab/>
            </w:r>
            <w:r w:rsidR="007307AC" w:rsidRPr="00B7772E">
              <w:rPr>
                <w:rStyle w:val="Hyperlink"/>
                <w:noProof/>
              </w:rPr>
              <w:t>Planning applications – decisions and appeals</w:t>
            </w:r>
            <w:r w:rsidR="007307AC">
              <w:rPr>
                <w:noProof/>
                <w:webHidden/>
              </w:rPr>
              <w:tab/>
            </w:r>
            <w:r w:rsidR="007307AC">
              <w:rPr>
                <w:noProof/>
                <w:webHidden/>
              </w:rPr>
              <w:fldChar w:fldCharType="begin"/>
            </w:r>
            <w:r w:rsidR="007307AC">
              <w:rPr>
                <w:noProof/>
                <w:webHidden/>
              </w:rPr>
              <w:instrText xml:space="preserve"> PAGEREF _Toc159340249 \h </w:instrText>
            </w:r>
            <w:r w:rsidR="007307AC">
              <w:rPr>
                <w:noProof/>
                <w:webHidden/>
              </w:rPr>
            </w:r>
            <w:r w:rsidR="007307AC">
              <w:rPr>
                <w:noProof/>
                <w:webHidden/>
              </w:rPr>
              <w:fldChar w:fldCharType="separate"/>
            </w:r>
            <w:r w:rsidR="007307AC">
              <w:rPr>
                <w:noProof/>
                <w:webHidden/>
              </w:rPr>
              <w:t>45</w:t>
            </w:r>
            <w:r w:rsidR="007307AC">
              <w:rPr>
                <w:noProof/>
                <w:webHidden/>
              </w:rPr>
              <w:fldChar w:fldCharType="end"/>
            </w:r>
          </w:hyperlink>
        </w:p>
        <w:p w14:paraId="1D3D8516" w14:textId="0420EDE8" w:rsidR="007307AC" w:rsidRDefault="00000000">
          <w:pPr>
            <w:pStyle w:val="TOC3"/>
            <w:rPr>
              <w:rFonts w:asciiTheme="minorHAnsi" w:eastAsiaTheme="minorEastAsia" w:hAnsiTheme="minorHAnsi" w:cstheme="minorBidi"/>
              <w:noProof/>
              <w:kern w:val="2"/>
              <w:lang w:bidi="ar-SA"/>
              <w14:ligatures w14:val="standardContextual"/>
            </w:rPr>
          </w:pPr>
          <w:hyperlink w:anchor="_Toc159340250" w:history="1">
            <w:r w:rsidR="007307AC" w:rsidRPr="00B7772E">
              <w:rPr>
                <w:rStyle w:val="Hyperlink"/>
                <w:noProof/>
              </w:rPr>
              <w:t>PP1 – Planning Decisions performance</w:t>
            </w:r>
            <w:r w:rsidR="007307AC">
              <w:rPr>
                <w:noProof/>
                <w:webHidden/>
              </w:rPr>
              <w:tab/>
            </w:r>
            <w:r w:rsidR="007307AC">
              <w:rPr>
                <w:noProof/>
                <w:webHidden/>
              </w:rPr>
              <w:fldChar w:fldCharType="begin"/>
            </w:r>
            <w:r w:rsidR="007307AC">
              <w:rPr>
                <w:noProof/>
                <w:webHidden/>
              </w:rPr>
              <w:instrText xml:space="preserve"> PAGEREF _Toc159340250 \h </w:instrText>
            </w:r>
            <w:r w:rsidR="007307AC">
              <w:rPr>
                <w:noProof/>
                <w:webHidden/>
              </w:rPr>
            </w:r>
            <w:r w:rsidR="007307AC">
              <w:rPr>
                <w:noProof/>
                <w:webHidden/>
              </w:rPr>
              <w:fldChar w:fldCharType="separate"/>
            </w:r>
            <w:r w:rsidR="007307AC">
              <w:rPr>
                <w:noProof/>
                <w:webHidden/>
              </w:rPr>
              <w:t>45</w:t>
            </w:r>
            <w:r w:rsidR="007307AC">
              <w:rPr>
                <w:noProof/>
                <w:webHidden/>
              </w:rPr>
              <w:fldChar w:fldCharType="end"/>
            </w:r>
          </w:hyperlink>
        </w:p>
        <w:p w14:paraId="5C2751D1" w14:textId="0E327639" w:rsidR="007307AC" w:rsidRDefault="00000000">
          <w:pPr>
            <w:pStyle w:val="TOC3"/>
            <w:rPr>
              <w:rFonts w:asciiTheme="minorHAnsi" w:eastAsiaTheme="minorEastAsia" w:hAnsiTheme="minorHAnsi" w:cstheme="minorBidi"/>
              <w:noProof/>
              <w:kern w:val="2"/>
              <w:lang w:bidi="ar-SA"/>
              <w14:ligatures w14:val="standardContextual"/>
            </w:rPr>
          </w:pPr>
          <w:hyperlink w:anchor="_Toc159340251" w:history="1">
            <w:r w:rsidR="007307AC" w:rsidRPr="00B7772E">
              <w:rPr>
                <w:rStyle w:val="Hyperlink"/>
                <w:noProof/>
              </w:rPr>
              <w:t>PP2 – Planning Appeals performance</w:t>
            </w:r>
            <w:r w:rsidR="007307AC">
              <w:rPr>
                <w:noProof/>
                <w:webHidden/>
              </w:rPr>
              <w:tab/>
            </w:r>
            <w:r w:rsidR="007307AC">
              <w:rPr>
                <w:noProof/>
                <w:webHidden/>
              </w:rPr>
              <w:fldChar w:fldCharType="begin"/>
            </w:r>
            <w:r w:rsidR="007307AC">
              <w:rPr>
                <w:noProof/>
                <w:webHidden/>
              </w:rPr>
              <w:instrText xml:space="preserve"> PAGEREF _Toc159340251 \h </w:instrText>
            </w:r>
            <w:r w:rsidR="007307AC">
              <w:rPr>
                <w:noProof/>
                <w:webHidden/>
              </w:rPr>
            </w:r>
            <w:r w:rsidR="007307AC">
              <w:rPr>
                <w:noProof/>
                <w:webHidden/>
              </w:rPr>
              <w:fldChar w:fldCharType="separate"/>
            </w:r>
            <w:r w:rsidR="007307AC">
              <w:rPr>
                <w:noProof/>
                <w:webHidden/>
              </w:rPr>
              <w:t>46</w:t>
            </w:r>
            <w:r w:rsidR="007307AC">
              <w:rPr>
                <w:noProof/>
                <w:webHidden/>
              </w:rPr>
              <w:fldChar w:fldCharType="end"/>
            </w:r>
          </w:hyperlink>
        </w:p>
        <w:p w14:paraId="6B7A9AEF" w14:textId="1F61F6E3" w:rsidR="007307AC" w:rsidRDefault="00000000">
          <w:pPr>
            <w:pStyle w:val="TOC2"/>
            <w:tabs>
              <w:tab w:val="left" w:pos="1320"/>
              <w:tab w:val="right" w:leader="dot" w:pos="10420"/>
            </w:tabs>
            <w:rPr>
              <w:rFonts w:asciiTheme="minorHAnsi" w:eastAsiaTheme="minorEastAsia" w:hAnsiTheme="minorHAnsi" w:cstheme="minorBidi"/>
              <w:noProof/>
              <w:kern w:val="2"/>
              <w:lang w:bidi="ar-SA"/>
              <w14:ligatures w14:val="standardContextual"/>
            </w:rPr>
          </w:pPr>
          <w:hyperlink w:anchor="_Toc159340252" w:history="1">
            <w:r w:rsidR="007307AC" w:rsidRPr="00B7772E">
              <w:rPr>
                <w:rStyle w:val="Hyperlink"/>
                <w:noProof/>
                <w:spacing w:val="-2"/>
              </w:rPr>
              <w:t>8</w:t>
            </w:r>
            <w:r w:rsidR="007307AC">
              <w:rPr>
                <w:rFonts w:asciiTheme="minorHAnsi" w:eastAsiaTheme="minorEastAsia" w:hAnsiTheme="minorHAnsi" w:cstheme="minorBidi"/>
                <w:noProof/>
                <w:kern w:val="2"/>
                <w:lang w:bidi="ar-SA"/>
                <w14:ligatures w14:val="standardContextual"/>
              </w:rPr>
              <w:tab/>
            </w:r>
            <w:r w:rsidR="007307AC" w:rsidRPr="00B7772E">
              <w:rPr>
                <w:rStyle w:val="Hyperlink"/>
                <w:noProof/>
              </w:rPr>
              <w:t>Developer contributions</w:t>
            </w:r>
            <w:r w:rsidR="007307AC">
              <w:rPr>
                <w:noProof/>
                <w:webHidden/>
              </w:rPr>
              <w:tab/>
            </w:r>
            <w:r w:rsidR="007307AC">
              <w:rPr>
                <w:noProof/>
                <w:webHidden/>
              </w:rPr>
              <w:fldChar w:fldCharType="begin"/>
            </w:r>
            <w:r w:rsidR="007307AC">
              <w:rPr>
                <w:noProof/>
                <w:webHidden/>
              </w:rPr>
              <w:instrText xml:space="preserve"> PAGEREF _Toc159340252 \h </w:instrText>
            </w:r>
            <w:r w:rsidR="007307AC">
              <w:rPr>
                <w:noProof/>
                <w:webHidden/>
              </w:rPr>
            </w:r>
            <w:r w:rsidR="007307AC">
              <w:rPr>
                <w:noProof/>
                <w:webHidden/>
              </w:rPr>
              <w:fldChar w:fldCharType="separate"/>
            </w:r>
            <w:r w:rsidR="007307AC">
              <w:rPr>
                <w:noProof/>
                <w:webHidden/>
              </w:rPr>
              <w:t>47</w:t>
            </w:r>
            <w:r w:rsidR="007307AC">
              <w:rPr>
                <w:noProof/>
                <w:webHidden/>
              </w:rPr>
              <w:fldChar w:fldCharType="end"/>
            </w:r>
          </w:hyperlink>
        </w:p>
        <w:p w14:paraId="5996C520" w14:textId="250A4D9D" w:rsidR="007307AC" w:rsidRDefault="00000000">
          <w:pPr>
            <w:pStyle w:val="TOC3"/>
            <w:rPr>
              <w:rFonts w:asciiTheme="minorHAnsi" w:eastAsiaTheme="minorEastAsia" w:hAnsiTheme="minorHAnsi" w:cstheme="minorBidi"/>
              <w:noProof/>
              <w:kern w:val="2"/>
              <w:lang w:bidi="ar-SA"/>
              <w14:ligatures w14:val="standardContextual"/>
            </w:rPr>
          </w:pPr>
          <w:hyperlink w:anchor="_Toc159340253" w:history="1">
            <w:r w:rsidR="007307AC" w:rsidRPr="00B7772E">
              <w:rPr>
                <w:rStyle w:val="Hyperlink"/>
                <w:noProof/>
              </w:rPr>
              <w:t>PP3 – Developer Contributions</w:t>
            </w:r>
            <w:r w:rsidR="007307AC">
              <w:rPr>
                <w:noProof/>
                <w:webHidden/>
              </w:rPr>
              <w:tab/>
            </w:r>
            <w:r w:rsidR="007307AC">
              <w:rPr>
                <w:noProof/>
                <w:webHidden/>
              </w:rPr>
              <w:fldChar w:fldCharType="begin"/>
            </w:r>
            <w:r w:rsidR="007307AC">
              <w:rPr>
                <w:noProof/>
                <w:webHidden/>
              </w:rPr>
              <w:instrText xml:space="preserve"> PAGEREF _Toc159340253 \h </w:instrText>
            </w:r>
            <w:r w:rsidR="007307AC">
              <w:rPr>
                <w:noProof/>
                <w:webHidden/>
              </w:rPr>
            </w:r>
            <w:r w:rsidR="007307AC">
              <w:rPr>
                <w:noProof/>
                <w:webHidden/>
              </w:rPr>
              <w:fldChar w:fldCharType="separate"/>
            </w:r>
            <w:r w:rsidR="007307AC">
              <w:rPr>
                <w:noProof/>
                <w:webHidden/>
              </w:rPr>
              <w:t>47</w:t>
            </w:r>
            <w:r w:rsidR="007307AC">
              <w:rPr>
                <w:noProof/>
                <w:webHidden/>
              </w:rPr>
              <w:fldChar w:fldCharType="end"/>
            </w:r>
          </w:hyperlink>
        </w:p>
        <w:p w14:paraId="081531AC" w14:textId="7ED2AA12" w:rsidR="007307AC" w:rsidRDefault="00000000">
          <w:pPr>
            <w:pStyle w:val="TOC3"/>
            <w:rPr>
              <w:rFonts w:asciiTheme="minorHAnsi" w:eastAsiaTheme="minorEastAsia" w:hAnsiTheme="minorHAnsi" w:cstheme="minorBidi"/>
              <w:noProof/>
              <w:kern w:val="2"/>
              <w:lang w:bidi="ar-SA"/>
              <w14:ligatures w14:val="standardContextual"/>
            </w:rPr>
          </w:pPr>
          <w:hyperlink w:anchor="_Toc159340254" w:history="1">
            <w:r w:rsidR="007307AC" w:rsidRPr="00B7772E">
              <w:rPr>
                <w:rStyle w:val="Hyperlink"/>
                <w:noProof/>
              </w:rPr>
              <w:t>Infrastructure Funding Statement</w:t>
            </w:r>
            <w:r w:rsidR="007307AC">
              <w:rPr>
                <w:noProof/>
                <w:webHidden/>
              </w:rPr>
              <w:tab/>
            </w:r>
            <w:r w:rsidR="007307AC">
              <w:rPr>
                <w:noProof/>
                <w:webHidden/>
              </w:rPr>
              <w:fldChar w:fldCharType="begin"/>
            </w:r>
            <w:r w:rsidR="007307AC">
              <w:rPr>
                <w:noProof/>
                <w:webHidden/>
              </w:rPr>
              <w:instrText xml:space="preserve"> PAGEREF _Toc159340254 \h </w:instrText>
            </w:r>
            <w:r w:rsidR="007307AC">
              <w:rPr>
                <w:noProof/>
                <w:webHidden/>
              </w:rPr>
            </w:r>
            <w:r w:rsidR="007307AC">
              <w:rPr>
                <w:noProof/>
                <w:webHidden/>
              </w:rPr>
              <w:fldChar w:fldCharType="separate"/>
            </w:r>
            <w:r w:rsidR="007307AC">
              <w:rPr>
                <w:noProof/>
                <w:webHidden/>
              </w:rPr>
              <w:t>48</w:t>
            </w:r>
            <w:r w:rsidR="007307AC">
              <w:rPr>
                <w:noProof/>
                <w:webHidden/>
              </w:rPr>
              <w:fldChar w:fldCharType="end"/>
            </w:r>
          </w:hyperlink>
        </w:p>
        <w:p w14:paraId="301F4D2E" w14:textId="58B96E91" w:rsidR="007307AC" w:rsidRDefault="00000000">
          <w:pPr>
            <w:pStyle w:val="TOC1"/>
            <w:tabs>
              <w:tab w:val="right" w:leader="dot" w:pos="10420"/>
            </w:tabs>
            <w:rPr>
              <w:rFonts w:asciiTheme="minorHAnsi" w:eastAsiaTheme="minorEastAsia" w:hAnsiTheme="minorHAnsi" w:cstheme="minorBidi"/>
              <w:b w:val="0"/>
              <w:bCs w:val="0"/>
              <w:noProof/>
              <w:kern w:val="2"/>
              <w:sz w:val="22"/>
              <w:szCs w:val="22"/>
              <w:lang w:bidi="ar-SA"/>
              <w14:ligatures w14:val="standardContextual"/>
            </w:rPr>
          </w:pPr>
          <w:hyperlink w:anchor="_Toc159340255" w:history="1">
            <w:r w:rsidR="007307AC" w:rsidRPr="00B7772E">
              <w:rPr>
                <w:rStyle w:val="Hyperlink"/>
                <w:noProof/>
              </w:rPr>
              <w:t>Appendices</w:t>
            </w:r>
            <w:r w:rsidR="007307AC">
              <w:rPr>
                <w:noProof/>
                <w:webHidden/>
              </w:rPr>
              <w:tab/>
            </w:r>
            <w:r w:rsidR="007307AC">
              <w:rPr>
                <w:noProof/>
                <w:webHidden/>
              </w:rPr>
              <w:fldChar w:fldCharType="begin"/>
            </w:r>
            <w:r w:rsidR="007307AC">
              <w:rPr>
                <w:noProof/>
                <w:webHidden/>
              </w:rPr>
              <w:instrText xml:space="preserve"> PAGEREF _Toc159340255 \h </w:instrText>
            </w:r>
            <w:r w:rsidR="007307AC">
              <w:rPr>
                <w:noProof/>
                <w:webHidden/>
              </w:rPr>
            </w:r>
            <w:r w:rsidR="007307AC">
              <w:rPr>
                <w:noProof/>
                <w:webHidden/>
              </w:rPr>
              <w:fldChar w:fldCharType="separate"/>
            </w:r>
            <w:r w:rsidR="007307AC">
              <w:rPr>
                <w:noProof/>
                <w:webHidden/>
              </w:rPr>
              <w:t>49</w:t>
            </w:r>
            <w:r w:rsidR="007307AC">
              <w:rPr>
                <w:noProof/>
                <w:webHidden/>
              </w:rPr>
              <w:fldChar w:fldCharType="end"/>
            </w:r>
          </w:hyperlink>
        </w:p>
        <w:p w14:paraId="3BE0B24E" w14:textId="0436F224" w:rsidR="007307AC" w:rsidRDefault="00000000">
          <w:pPr>
            <w:pStyle w:val="TOC2"/>
            <w:tabs>
              <w:tab w:val="left" w:pos="1540"/>
              <w:tab w:val="right" w:leader="dot" w:pos="10420"/>
            </w:tabs>
            <w:rPr>
              <w:rFonts w:asciiTheme="minorHAnsi" w:eastAsiaTheme="minorEastAsia" w:hAnsiTheme="minorHAnsi" w:cstheme="minorBidi"/>
              <w:noProof/>
              <w:kern w:val="2"/>
              <w:lang w:bidi="ar-SA"/>
              <w14:ligatures w14:val="standardContextual"/>
            </w:rPr>
          </w:pPr>
          <w:hyperlink w:anchor="_Toc159340256" w:history="1">
            <w:r w:rsidR="007307AC" w:rsidRPr="00B7772E">
              <w:rPr>
                <w:rStyle w:val="Hyperlink"/>
                <w:noProof/>
                <w:spacing w:val="-2"/>
              </w:rPr>
              <w:t>A</w:t>
            </w:r>
            <w:r w:rsidR="007307AC">
              <w:rPr>
                <w:rFonts w:asciiTheme="minorHAnsi" w:eastAsiaTheme="minorEastAsia" w:hAnsiTheme="minorHAnsi" w:cstheme="minorBidi"/>
                <w:noProof/>
                <w:kern w:val="2"/>
                <w:lang w:bidi="ar-SA"/>
                <w14:ligatures w14:val="standardContextual"/>
              </w:rPr>
              <w:tab/>
            </w:r>
            <w:r w:rsidR="007307AC" w:rsidRPr="00B7772E">
              <w:rPr>
                <w:rStyle w:val="Hyperlink"/>
                <w:noProof/>
              </w:rPr>
              <w:t>Glossary</w:t>
            </w:r>
            <w:r w:rsidR="007307AC">
              <w:rPr>
                <w:noProof/>
                <w:webHidden/>
              </w:rPr>
              <w:tab/>
            </w:r>
            <w:r w:rsidR="007307AC">
              <w:rPr>
                <w:noProof/>
                <w:webHidden/>
              </w:rPr>
              <w:fldChar w:fldCharType="begin"/>
            </w:r>
            <w:r w:rsidR="007307AC">
              <w:rPr>
                <w:noProof/>
                <w:webHidden/>
              </w:rPr>
              <w:instrText xml:space="preserve"> PAGEREF _Toc159340256 \h </w:instrText>
            </w:r>
            <w:r w:rsidR="007307AC">
              <w:rPr>
                <w:noProof/>
                <w:webHidden/>
              </w:rPr>
            </w:r>
            <w:r w:rsidR="007307AC">
              <w:rPr>
                <w:noProof/>
                <w:webHidden/>
              </w:rPr>
              <w:fldChar w:fldCharType="separate"/>
            </w:r>
            <w:r w:rsidR="007307AC">
              <w:rPr>
                <w:noProof/>
                <w:webHidden/>
              </w:rPr>
              <w:t>1</w:t>
            </w:r>
            <w:r w:rsidR="007307AC">
              <w:rPr>
                <w:noProof/>
                <w:webHidden/>
              </w:rPr>
              <w:fldChar w:fldCharType="end"/>
            </w:r>
          </w:hyperlink>
        </w:p>
        <w:p w14:paraId="362536F3" w14:textId="14D9DD5F" w:rsidR="007307AC" w:rsidRDefault="00000000">
          <w:pPr>
            <w:pStyle w:val="TOC2"/>
            <w:tabs>
              <w:tab w:val="left" w:pos="1540"/>
              <w:tab w:val="right" w:leader="dot" w:pos="10420"/>
            </w:tabs>
            <w:rPr>
              <w:rFonts w:asciiTheme="minorHAnsi" w:eastAsiaTheme="minorEastAsia" w:hAnsiTheme="minorHAnsi" w:cstheme="minorBidi"/>
              <w:noProof/>
              <w:kern w:val="2"/>
              <w:lang w:bidi="ar-SA"/>
              <w14:ligatures w14:val="standardContextual"/>
            </w:rPr>
          </w:pPr>
          <w:hyperlink w:anchor="_Toc159340257" w:history="1">
            <w:r w:rsidR="007307AC" w:rsidRPr="00B7772E">
              <w:rPr>
                <w:rStyle w:val="Hyperlink"/>
                <w:noProof/>
                <w:spacing w:val="-2"/>
              </w:rPr>
              <w:t>B</w:t>
            </w:r>
            <w:r w:rsidR="007307AC">
              <w:rPr>
                <w:rFonts w:asciiTheme="minorHAnsi" w:eastAsiaTheme="minorEastAsia" w:hAnsiTheme="minorHAnsi" w:cstheme="minorBidi"/>
                <w:noProof/>
                <w:kern w:val="2"/>
                <w:lang w:bidi="ar-SA"/>
                <w14:ligatures w14:val="standardContextual"/>
              </w:rPr>
              <w:tab/>
            </w:r>
            <w:r w:rsidR="007307AC" w:rsidRPr="00B7772E">
              <w:rPr>
                <w:rStyle w:val="Hyperlink"/>
                <w:noProof/>
              </w:rPr>
              <w:t>Indicators used in this</w:t>
            </w:r>
            <w:r w:rsidR="007307AC" w:rsidRPr="00B7772E">
              <w:rPr>
                <w:rStyle w:val="Hyperlink"/>
                <w:noProof/>
                <w:spacing w:val="1"/>
              </w:rPr>
              <w:t xml:space="preserve"> </w:t>
            </w:r>
            <w:r w:rsidR="007307AC" w:rsidRPr="00B7772E">
              <w:rPr>
                <w:rStyle w:val="Hyperlink"/>
                <w:noProof/>
              </w:rPr>
              <w:t>report</w:t>
            </w:r>
            <w:r w:rsidR="007307AC">
              <w:rPr>
                <w:noProof/>
                <w:webHidden/>
              </w:rPr>
              <w:tab/>
            </w:r>
            <w:r w:rsidR="007307AC">
              <w:rPr>
                <w:noProof/>
                <w:webHidden/>
              </w:rPr>
              <w:fldChar w:fldCharType="begin"/>
            </w:r>
            <w:r w:rsidR="007307AC">
              <w:rPr>
                <w:noProof/>
                <w:webHidden/>
              </w:rPr>
              <w:instrText xml:space="preserve"> PAGEREF _Toc159340257 \h </w:instrText>
            </w:r>
            <w:r w:rsidR="007307AC">
              <w:rPr>
                <w:noProof/>
                <w:webHidden/>
              </w:rPr>
            </w:r>
            <w:r w:rsidR="007307AC">
              <w:rPr>
                <w:noProof/>
                <w:webHidden/>
              </w:rPr>
              <w:fldChar w:fldCharType="separate"/>
            </w:r>
            <w:r w:rsidR="007307AC">
              <w:rPr>
                <w:noProof/>
                <w:webHidden/>
              </w:rPr>
              <w:t>1</w:t>
            </w:r>
            <w:r w:rsidR="007307AC">
              <w:rPr>
                <w:noProof/>
                <w:webHidden/>
              </w:rPr>
              <w:fldChar w:fldCharType="end"/>
            </w:r>
          </w:hyperlink>
        </w:p>
        <w:p w14:paraId="4CB9CF3C" w14:textId="5737547A" w:rsidR="007307AC" w:rsidRDefault="00000000">
          <w:pPr>
            <w:pStyle w:val="TOC3"/>
            <w:rPr>
              <w:rFonts w:asciiTheme="minorHAnsi" w:eastAsiaTheme="minorEastAsia" w:hAnsiTheme="minorHAnsi" w:cstheme="minorBidi"/>
              <w:noProof/>
              <w:kern w:val="2"/>
              <w:lang w:bidi="ar-SA"/>
              <w14:ligatures w14:val="standardContextual"/>
            </w:rPr>
          </w:pPr>
          <w:hyperlink w:anchor="_Toc159340258" w:history="1">
            <w:r w:rsidR="007307AC" w:rsidRPr="00B7772E">
              <w:rPr>
                <w:rStyle w:val="Hyperlink"/>
                <w:noProof/>
              </w:rPr>
              <w:t>Economy and Employment</w:t>
            </w:r>
            <w:r w:rsidR="007307AC">
              <w:rPr>
                <w:noProof/>
                <w:webHidden/>
              </w:rPr>
              <w:tab/>
            </w:r>
            <w:r w:rsidR="007307AC">
              <w:rPr>
                <w:noProof/>
                <w:webHidden/>
              </w:rPr>
              <w:fldChar w:fldCharType="begin"/>
            </w:r>
            <w:r w:rsidR="007307AC">
              <w:rPr>
                <w:noProof/>
                <w:webHidden/>
              </w:rPr>
              <w:instrText xml:space="preserve"> PAGEREF _Toc159340258 \h </w:instrText>
            </w:r>
            <w:r w:rsidR="007307AC">
              <w:rPr>
                <w:noProof/>
                <w:webHidden/>
              </w:rPr>
            </w:r>
            <w:r w:rsidR="007307AC">
              <w:rPr>
                <w:noProof/>
                <w:webHidden/>
              </w:rPr>
              <w:fldChar w:fldCharType="separate"/>
            </w:r>
            <w:r w:rsidR="007307AC">
              <w:rPr>
                <w:noProof/>
                <w:webHidden/>
              </w:rPr>
              <w:t>1</w:t>
            </w:r>
            <w:r w:rsidR="007307AC">
              <w:rPr>
                <w:noProof/>
                <w:webHidden/>
              </w:rPr>
              <w:fldChar w:fldCharType="end"/>
            </w:r>
          </w:hyperlink>
        </w:p>
        <w:p w14:paraId="0F500B2A" w14:textId="203FA2CB" w:rsidR="007307AC" w:rsidRDefault="00000000">
          <w:pPr>
            <w:pStyle w:val="TOC3"/>
            <w:rPr>
              <w:rFonts w:asciiTheme="minorHAnsi" w:eastAsiaTheme="minorEastAsia" w:hAnsiTheme="minorHAnsi" w:cstheme="minorBidi"/>
              <w:noProof/>
              <w:kern w:val="2"/>
              <w:lang w:bidi="ar-SA"/>
              <w14:ligatures w14:val="standardContextual"/>
            </w:rPr>
          </w:pPr>
          <w:hyperlink w:anchor="_Toc159340259" w:history="1">
            <w:r w:rsidR="007307AC" w:rsidRPr="00B7772E">
              <w:rPr>
                <w:rStyle w:val="Hyperlink"/>
                <w:noProof/>
              </w:rPr>
              <w:t>Retail and Town Centres</w:t>
            </w:r>
            <w:r w:rsidR="007307AC">
              <w:rPr>
                <w:noProof/>
                <w:webHidden/>
              </w:rPr>
              <w:tab/>
            </w:r>
            <w:r w:rsidR="007307AC">
              <w:rPr>
                <w:noProof/>
                <w:webHidden/>
              </w:rPr>
              <w:fldChar w:fldCharType="begin"/>
            </w:r>
            <w:r w:rsidR="007307AC">
              <w:rPr>
                <w:noProof/>
                <w:webHidden/>
              </w:rPr>
              <w:instrText xml:space="preserve"> PAGEREF _Toc159340259 \h </w:instrText>
            </w:r>
            <w:r w:rsidR="007307AC">
              <w:rPr>
                <w:noProof/>
                <w:webHidden/>
              </w:rPr>
            </w:r>
            <w:r w:rsidR="007307AC">
              <w:rPr>
                <w:noProof/>
                <w:webHidden/>
              </w:rPr>
              <w:fldChar w:fldCharType="separate"/>
            </w:r>
            <w:r w:rsidR="007307AC">
              <w:rPr>
                <w:noProof/>
                <w:webHidden/>
              </w:rPr>
              <w:t>4</w:t>
            </w:r>
            <w:r w:rsidR="007307AC">
              <w:rPr>
                <w:noProof/>
                <w:webHidden/>
              </w:rPr>
              <w:fldChar w:fldCharType="end"/>
            </w:r>
          </w:hyperlink>
        </w:p>
        <w:p w14:paraId="0CC8FFFC" w14:textId="621FAE6F" w:rsidR="007307AC" w:rsidRDefault="00000000">
          <w:pPr>
            <w:pStyle w:val="TOC2"/>
            <w:tabs>
              <w:tab w:val="right" w:leader="dot" w:pos="10420"/>
            </w:tabs>
            <w:rPr>
              <w:rFonts w:asciiTheme="minorHAnsi" w:eastAsiaTheme="minorEastAsia" w:hAnsiTheme="minorHAnsi" w:cstheme="minorBidi"/>
              <w:noProof/>
              <w:kern w:val="2"/>
              <w:lang w:bidi="ar-SA"/>
              <w14:ligatures w14:val="standardContextual"/>
            </w:rPr>
          </w:pPr>
          <w:hyperlink w:anchor="_Toc159340260" w:history="1">
            <w:r w:rsidR="007307AC" w:rsidRPr="00B7772E">
              <w:rPr>
                <w:rStyle w:val="Hyperlink"/>
                <w:noProof/>
              </w:rPr>
              <w:t>Data sources for indicators no longer included in the Monitoring Report</w:t>
            </w:r>
            <w:r w:rsidR="007307AC">
              <w:rPr>
                <w:noProof/>
                <w:webHidden/>
              </w:rPr>
              <w:tab/>
            </w:r>
            <w:r w:rsidR="007307AC">
              <w:rPr>
                <w:noProof/>
                <w:webHidden/>
              </w:rPr>
              <w:fldChar w:fldCharType="begin"/>
            </w:r>
            <w:r w:rsidR="007307AC">
              <w:rPr>
                <w:noProof/>
                <w:webHidden/>
              </w:rPr>
              <w:instrText xml:space="preserve"> PAGEREF _Toc159340260 \h </w:instrText>
            </w:r>
            <w:r w:rsidR="007307AC">
              <w:rPr>
                <w:noProof/>
                <w:webHidden/>
              </w:rPr>
            </w:r>
            <w:r w:rsidR="007307AC">
              <w:rPr>
                <w:noProof/>
                <w:webHidden/>
              </w:rPr>
              <w:fldChar w:fldCharType="separate"/>
            </w:r>
            <w:r w:rsidR="007307AC">
              <w:rPr>
                <w:noProof/>
                <w:webHidden/>
              </w:rPr>
              <w:t>9</w:t>
            </w:r>
            <w:r w:rsidR="007307AC">
              <w:rPr>
                <w:noProof/>
                <w:webHidden/>
              </w:rPr>
              <w:fldChar w:fldCharType="end"/>
            </w:r>
          </w:hyperlink>
        </w:p>
        <w:p w14:paraId="16112318" w14:textId="58E3F681" w:rsidR="007307AC" w:rsidRDefault="00000000">
          <w:pPr>
            <w:pStyle w:val="TOC2"/>
            <w:tabs>
              <w:tab w:val="left" w:pos="1540"/>
              <w:tab w:val="right" w:leader="dot" w:pos="10420"/>
            </w:tabs>
            <w:rPr>
              <w:rFonts w:asciiTheme="minorHAnsi" w:eastAsiaTheme="minorEastAsia" w:hAnsiTheme="minorHAnsi" w:cstheme="minorBidi"/>
              <w:noProof/>
              <w:kern w:val="2"/>
              <w:lang w:bidi="ar-SA"/>
              <w14:ligatures w14:val="standardContextual"/>
            </w:rPr>
          </w:pPr>
          <w:hyperlink w:anchor="_Toc159340261" w:history="1">
            <w:r w:rsidR="007307AC" w:rsidRPr="00B7772E">
              <w:rPr>
                <w:rStyle w:val="Hyperlink"/>
                <w:noProof/>
                <w:spacing w:val="-2"/>
              </w:rPr>
              <w:t>C</w:t>
            </w:r>
            <w:r w:rsidR="007307AC">
              <w:rPr>
                <w:rFonts w:asciiTheme="minorHAnsi" w:eastAsiaTheme="minorEastAsia" w:hAnsiTheme="minorHAnsi" w:cstheme="minorBidi"/>
                <w:noProof/>
                <w:kern w:val="2"/>
                <w:lang w:bidi="ar-SA"/>
                <w14:ligatures w14:val="standardContextual"/>
              </w:rPr>
              <w:tab/>
            </w:r>
            <w:r w:rsidR="007307AC" w:rsidRPr="00B7772E">
              <w:rPr>
                <w:rStyle w:val="Hyperlink"/>
                <w:noProof/>
              </w:rPr>
              <w:t>Retail Permission Data Pre-2021/22</w:t>
            </w:r>
            <w:r w:rsidR="007307AC">
              <w:rPr>
                <w:noProof/>
                <w:webHidden/>
              </w:rPr>
              <w:tab/>
            </w:r>
            <w:r w:rsidR="007307AC">
              <w:rPr>
                <w:noProof/>
                <w:webHidden/>
              </w:rPr>
              <w:fldChar w:fldCharType="begin"/>
            </w:r>
            <w:r w:rsidR="007307AC">
              <w:rPr>
                <w:noProof/>
                <w:webHidden/>
              </w:rPr>
              <w:instrText xml:space="preserve"> PAGEREF _Toc159340261 \h </w:instrText>
            </w:r>
            <w:r w:rsidR="007307AC">
              <w:rPr>
                <w:noProof/>
                <w:webHidden/>
              </w:rPr>
            </w:r>
            <w:r w:rsidR="007307AC">
              <w:rPr>
                <w:noProof/>
                <w:webHidden/>
              </w:rPr>
              <w:fldChar w:fldCharType="separate"/>
            </w:r>
            <w:r w:rsidR="007307AC">
              <w:rPr>
                <w:noProof/>
                <w:webHidden/>
              </w:rPr>
              <w:t>16</w:t>
            </w:r>
            <w:r w:rsidR="007307AC">
              <w:rPr>
                <w:noProof/>
                <w:webHidden/>
              </w:rPr>
              <w:fldChar w:fldCharType="end"/>
            </w:r>
          </w:hyperlink>
        </w:p>
        <w:p w14:paraId="2A7BFA34" w14:textId="33752C73" w:rsidR="007307AC" w:rsidRDefault="00000000">
          <w:pPr>
            <w:pStyle w:val="TOC3"/>
            <w:rPr>
              <w:rFonts w:asciiTheme="minorHAnsi" w:eastAsiaTheme="minorEastAsia" w:hAnsiTheme="minorHAnsi" w:cstheme="minorBidi"/>
              <w:noProof/>
              <w:kern w:val="2"/>
              <w:lang w:bidi="ar-SA"/>
              <w14:ligatures w14:val="standardContextual"/>
            </w:rPr>
          </w:pPr>
          <w:hyperlink w:anchor="_Toc159340262" w:history="1">
            <w:r w:rsidR="007307AC" w:rsidRPr="00B7772E">
              <w:rPr>
                <w:rStyle w:val="Hyperlink"/>
                <w:noProof/>
              </w:rPr>
              <w:t>R1 – Retail Planning Permission (Class A)</w:t>
            </w:r>
            <w:r w:rsidR="007307AC">
              <w:rPr>
                <w:noProof/>
                <w:webHidden/>
              </w:rPr>
              <w:tab/>
            </w:r>
            <w:r w:rsidR="007307AC">
              <w:rPr>
                <w:noProof/>
                <w:webHidden/>
              </w:rPr>
              <w:fldChar w:fldCharType="begin"/>
            </w:r>
            <w:r w:rsidR="007307AC">
              <w:rPr>
                <w:noProof/>
                <w:webHidden/>
              </w:rPr>
              <w:instrText xml:space="preserve"> PAGEREF _Toc159340262 \h </w:instrText>
            </w:r>
            <w:r w:rsidR="007307AC">
              <w:rPr>
                <w:noProof/>
                <w:webHidden/>
              </w:rPr>
            </w:r>
            <w:r w:rsidR="007307AC">
              <w:rPr>
                <w:noProof/>
                <w:webHidden/>
              </w:rPr>
              <w:fldChar w:fldCharType="separate"/>
            </w:r>
            <w:r w:rsidR="007307AC">
              <w:rPr>
                <w:noProof/>
                <w:webHidden/>
              </w:rPr>
              <w:t>16</w:t>
            </w:r>
            <w:r w:rsidR="007307AC">
              <w:rPr>
                <w:noProof/>
                <w:webHidden/>
              </w:rPr>
              <w:fldChar w:fldCharType="end"/>
            </w:r>
          </w:hyperlink>
        </w:p>
        <w:p w14:paraId="713A765A" w14:textId="3D8DDE0D" w:rsidR="007307AC" w:rsidRDefault="00000000">
          <w:pPr>
            <w:pStyle w:val="TOC3"/>
            <w:rPr>
              <w:rFonts w:asciiTheme="minorHAnsi" w:eastAsiaTheme="minorEastAsia" w:hAnsiTheme="minorHAnsi" w:cstheme="minorBidi"/>
              <w:noProof/>
              <w:kern w:val="2"/>
              <w:lang w:bidi="ar-SA"/>
              <w14:ligatures w14:val="standardContextual"/>
            </w:rPr>
          </w:pPr>
          <w:hyperlink w:anchor="_Toc159340263" w:history="1">
            <w:r w:rsidR="007307AC" w:rsidRPr="00B7772E">
              <w:rPr>
                <w:rStyle w:val="Hyperlink"/>
                <w:noProof/>
              </w:rPr>
              <w:t>R2 – Retail Floor Space Completions</w:t>
            </w:r>
            <w:r w:rsidR="007307AC">
              <w:rPr>
                <w:noProof/>
                <w:webHidden/>
              </w:rPr>
              <w:tab/>
            </w:r>
            <w:r w:rsidR="007307AC">
              <w:rPr>
                <w:noProof/>
                <w:webHidden/>
              </w:rPr>
              <w:fldChar w:fldCharType="begin"/>
            </w:r>
            <w:r w:rsidR="007307AC">
              <w:rPr>
                <w:noProof/>
                <w:webHidden/>
              </w:rPr>
              <w:instrText xml:space="preserve"> PAGEREF _Toc159340263 \h </w:instrText>
            </w:r>
            <w:r w:rsidR="007307AC">
              <w:rPr>
                <w:noProof/>
                <w:webHidden/>
              </w:rPr>
            </w:r>
            <w:r w:rsidR="007307AC">
              <w:rPr>
                <w:noProof/>
                <w:webHidden/>
              </w:rPr>
              <w:fldChar w:fldCharType="separate"/>
            </w:r>
            <w:r w:rsidR="007307AC">
              <w:rPr>
                <w:noProof/>
                <w:webHidden/>
              </w:rPr>
              <w:t>17</w:t>
            </w:r>
            <w:r w:rsidR="007307AC">
              <w:rPr>
                <w:noProof/>
                <w:webHidden/>
              </w:rPr>
              <w:fldChar w:fldCharType="end"/>
            </w:r>
          </w:hyperlink>
        </w:p>
        <w:p w14:paraId="48CBB10A" w14:textId="6ADB5640" w:rsidR="00AB184D" w:rsidRDefault="00AB184D">
          <w:r>
            <w:rPr>
              <w:b/>
              <w:bCs/>
              <w:noProof/>
            </w:rPr>
            <w:fldChar w:fldCharType="end"/>
          </w:r>
        </w:p>
      </w:sdtContent>
    </w:sdt>
    <w:p w14:paraId="4E6917E7" w14:textId="30C6CF29" w:rsidR="00663CBE" w:rsidRDefault="00663CBE"/>
    <w:p w14:paraId="5606345B" w14:textId="47136671" w:rsidR="00663CBE" w:rsidRDefault="00663CBE"/>
    <w:p w14:paraId="4E4DDFA8" w14:textId="1C8A0B5F" w:rsidR="00663CBE" w:rsidRDefault="00663CBE"/>
    <w:p w14:paraId="76E2FF18" w14:textId="7D6135C6" w:rsidR="00663CBE" w:rsidRDefault="00663CBE"/>
    <w:p w14:paraId="29FA933C" w14:textId="77777777" w:rsidR="00C462E9" w:rsidRPr="005E58EC" w:rsidRDefault="00C462E9">
      <w:pPr>
        <w:sectPr w:rsidR="00C462E9" w:rsidRPr="005E58EC" w:rsidSect="001376C8">
          <w:headerReference w:type="even" r:id="rId15"/>
          <w:headerReference w:type="default" r:id="rId16"/>
          <w:footerReference w:type="even" r:id="rId17"/>
          <w:footerReference w:type="default" r:id="rId18"/>
          <w:pgSz w:w="11910" w:h="16840"/>
          <w:pgMar w:top="1321" w:right="737" w:bottom="720" w:left="743" w:header="369" w:footer="295" w:gutter="0"/>
          <w:cols w:space="720"/>
        </w:sectPr>
      </w:pPr>
    </w:p>
    <w:p w14:paraId="4D96CF2D" w14:textId="77777777" w:rsidR="00C462E9" w:rsidRPr="005E58EC" w:rsidRDefault="00C462E9">
      <w:pPr>
        <w:pStyle w:val="BodyText"/>
        <w:rPr>
          <w:sz w:val="64"/>
        </w:rPr>
      </w:pPr>
    </w:p>
    <w:p w14:paraId="2D96CF9C" w14:textId="77777777" w:rsidR="00C462E9" w:rsidRPr="005E58EC" w:rsidRDefault="00C462E9">
      <w:pPr>
        <w:pStyle w:val="BodyText"/>
        <w:rPr>
          <w:sz w:val="64"/>
        </w:rPr>
      </w:pPr>
    </w:p>
    <w:p w14:paraId="0DA75A7C" w14:textId="77777777" w:rsidR="00C462E9" w:rsidRPr="005E58EC" w:rsidRDefault="00C462E9">
      <w:pPr>
        <w:pStyle w:val="BodyText"/>
        <w:rPr>
          <w:sz w:val="64"/>
        </w:rPr>
      </w:pPr>
    </w:p>
    <w:p w14:paraId="6846ED1C" w14:textId="77777777" w:rsidR="00C462E9" w:rsidRPr="005E58EC" w:rsidRDefault="00C462E9">
      <w:pPr>
        <w:pStyle w:val="BodyText"/>
        <w:rPr>
          <w:sz w:val="64"/>
        </w:rPr>
      </w:pPr>
    </w:p>
    <w:p w14:paraId="04032F81" w14:textId="77777777" w:rsidR="00C462E9" w:rsidRPr="005E58EC" w:rsidRDefault="00C462E9">
      <w:pPr>
        <w:pStyle w:val="BodyText"/>
        <w:rPr>
          <w:sz w:val="64"/>
        </w:rPr>
      </w:pPr>
    </w:p>
    <w:p w14:paraId="094223A9" w14:textId="77777777" w:rsidR="00C462E9" w:rsidRPr="005E58EC" w:rsidRDefault="00C462E9">
      <w:pPr>
        <w:pStyle w:val="BodyText"/>
        <w:rPr>
          <w:sz w:val="64"/>
        </w:rPr>
      </w:pPr>
    </w:p>
    <w:p w14:paraId="495EBBEC" w14:textId="77777777" w:rsidR="00C462E9" w:rsidRPr="005E58EC" w:rsidRDefault="00C462E9">
      <w:pPr>
        <w:pStyle w:val="BodyText"/>
        <w:rPr>
          <w:sz w:val="64"/>
        </w:rPr>
      </w:pPr>
    </w:p>
    <w:p w14:paraId="30EC6548" w14:textId="77777777" w:rsidR="00C462E9" w:rsidRDefault="00707DEB" w:rsidP="00F0490B">
      <w:pPr>
        <w:spacing w:before="416"/>
        <w:ind w:left="6364"/>
        <w:rPr>
          <w:b/>
          <w:color w:val="808080"/>
          <w:sz w:val="58"/>
        </w:rPr>
      </w:pPr>
      <w:r w:rsidRPr="005E58EC">
        <w:rPr>
          <w:noProof/>
        </w:rPr>
        <mc:AlternateContent>
          <mc:Choice Requires="wps">
            <w:drawing>
              <wp:anchor distT="0" distB="0" distL="0" distR="0" simplePos="0" relativeHeight="251658247" behindDoc="1" locked="0" layoutInCell="1" allowOverlap="1" wp14:anchorId="31AA5DDB" wp14:editId="6FE4FEA4">
                <wp:simplePos x="0" y="0"/>
                <wp:positionH relativeFrom="page">
                  <wp:posOffset>1061720</wp:posOffset>
                </wp:positionH>
                <wp:positionV relativeFrom="paragraph">
                  <wp:posOffset>758190</wp:posOffset>
                </wp:positionV>
                <wp:extent cx="5615940" cy="1270"/>
                <wp:effectExtent l="0" t="0" r="0" b="0"/>
                <wp:wrapTopAndBottom/>
                <wp:docPr id="493" name="Freeform: Shap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1270"/>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F88F7" id="Freeform: Shape 493" o:spid="_x0000_s1026" alt="&quot;&quot;" style="position:absolute;margin-left:83.6pt;margin-top:59.7pt;width:442.2pt;height:.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" path="m,l8844,e" filled="f" strokecolor="#93b6d2" strokeweight="2.2pt">
                <v:path arrowok="t" o:connecttype="custom" o:connectlocs="0,0;5615940,0" o:connectangles="0,0"/>
                <w10:wrap type="topAndBottom" anchorx="page"/>
              </v:shape>
            </w:pict>
          </mc:Fallback>
        </mc:AlternateContent>
      </w:r>
      <w:bookmarkStart w:id="24" w:name="Introduction"/>
      <w:bookmarkStart w:id="25" w:name="_bookmark0"/>
      <w:bookmarkEnd w:id="24"/>
      <w:bookmarkEnd w:id="25"/>
      <w:r w:rsidR="0003684E" w:rsidRPr="005E58EC">
        <w:rPr>
          <w:b/>
          <w:color w:val="808080"/>
          <w:sz w:val="58"/>
        </w:rPr>
        <w:t>Introduction</w:t>
      </w:r>
    </w:p>
    <w:p w14:paraId="3F447687" w14:textId="77777777" w:rsidR="006849A0" w:rsidRPr="001770D2" w:rsidRDefault="006849A0" w:rsidP="001770D2">
      <w:pPr>
        <w:rPr>
          <w:sz w:val="17"/>
        </w:rPr>
      </w:pPr>
    </w:p>
    <w:p w14:paraId="1E073C6F" w14:textId="77777777" w:rsidR="006849A0" w:rsidRPr="001770D2" w:rsidRDefault="006849A0" w:rsidP="001770D2">
      <w:pPr>
        <w:rPr>
          <w:sz w:val="17"/>
        </w:rPr>
      </w:pPr>
    </w:p>
    <w:p w14:paraId="02E393AD" w14:textId="77777777" w:rsidR="006849A0" w:rsidRPr="001770D2" w:rsidRDefault="006849A0" w:rsidP="001770D2">
      <w:pPr>
        <w:rPr>
          <w:sz w:val="17"/>
        </w:rPr>
      </w:pPr>
    </w:p>
    <w:p w14:paraId="2A6FBD4F" w14:textId="77777777" w:rsidR="006849A0" w:rsidRPr="001770D2" w:rsidRDefault="006849A0" w:rsidP="001770D2">
      <w:pPr>
        <w:rPr>
          <w:sz w:val="17"/>
        </w:rPr>
      </w:pPr>
    </w:p>
    <w:p w14:paraId="6EC328B8" w14:textId="77777777" w:rsidR="006849A0" w:rsidRPr="001770D2" w:rsidRDefault="006849A0" w:rsidP="001770D2">
      <w:pPr>
        <w:rPr>
          <w:sz w:val="17"/>
        </w:rPr>
      </w:pPr>
    </w:p>
    <w:p w14:paraId="5FAE8C25" w14:textId="77777777" w:rsidR="006849A0" w:rsidRPr="001770D2" w:rsidRDefault="006849A0" w:rsidP="001770D2">
      <w:pPr>
        <w:rPr>
          <w:sz w:val="17"/>
        </w:rPr>
      </w:pPr>
    </w:p>
    <w:p w14:paraId="1CE45C10" w14:textId="77777777" w:rsidR="006849A0" w:rsidRPr="001770D2" w:rsidRDefault="006849A0" w:rsidP="001770D2">
      <w:pPr>
        <w:rPr>
          <w:sz w:val="17"/>
        </w:rPr>
      </w:pPr>
    </w:p>
    <w:p w14:paraId="1C61ECF1" w14:textId="77777777" w:rsidR="006849A0" w:rsidRPr="001770D2" w:rsidRDefault="006849A0" w:rsidP="001770D2">
      <w:pPr>
        <w:rPr>
          <w:sz w:val="17"/>
        </w:rPr>
      </w:pPr>
    </w:p>
    <w:p w14:paraId="62869BDE" w14:textId="77777777" w:rsidR="006849A0" w:rsidRPr="001770D2" w:rsidRDefault="006849A0" w:rsidP="001770D2">
      <w:pPr>
        <w:rPr>
          <w:sz w:val="17"/>
        </w:rPr>
      </w:pPr>
    </w:p>
    <w:p w14:paraId="3963ED2E" w14:textId="77777777" w:rsidR="006849A0" w:rsidRPr="001770D2" w:rsidRDefault="006849A0" w:rsidP="001770D2">
      <w:pPr>
        <w:rPr>
          <w:sz w:val="17"/>
        </w:rPr>
      </w:pPr>
    </w:p>
    <w:p w14:paraId="0657E043" w14:textId="77777777" w:rsidR="006849A0" w:rsidRPr="001770D2" w:rsidRDefault="006849A0" w:rsidP="001770D2">
      <w:pPr>
        <w:rPr>
          <w:sz w:val="17"/>
        </w:rPr>
      </w:pPr>
    </w:p>
    <w:p w14:paraId="4F401C90" w14:textId="77777777" w:rsidR="006849A0" w:rsidRPr="001770D2" w:rsidRDefault="006849A0" w:rsidP="001770D2">
      <w:pPr>
        <w:rPr>
          <w:sz w:val="17"/>
        </w:rPr>
      </w:pPr>
    </w:p>
    <w:p w14:paraId="0307B192" w14:textId="77777777" w:rsidR="006849A0" w:rsidRPr="001770D2" w:rsidRDefault="006849A0" w:rsidP="001770D2">
      <w:pPr>
        <w:rPr>
          <w:sz w:val="17"/>
        </w:rPr>
      </w:pPr>
    </w:p>
    <w:p w14:paraId="3693144D" w14:textId="77777777" w:rsidR="006849A0" w:rsidRPr="001770D2" w:rsidRDefault="006849A0" w:rsidP="001770D2">
      <w:pPr>
        <w:rPr>
          <w:sz w:val="17"/>
        </w:rPr>
      </w:pPr>
    </w:p>
    <w:p w14:paraId="6AFBDF1F" w14:textId="77777777" w:rsidR="006849A0" w:rsidRPr="001770D2" w:rsidRDefault="006849A0" w:rsidP="001770D2">
      <w:pPr>
        <w:rPr>
          <w:sz w:val="17"/>
        </w:rPr>
      </w:pPr>
    </w:p>
    <w:p w14:paraId="636D8EC5" w14:textId="77777777" w:rsidR="006849A0" w:rsidRPr="001770D2" w:rsidRDefault="006849A0" w:rsidP="001770D2">
      <w:pPr>
        <w:rPr>
          <w:sz w:val="17"/>
        </w:rPr>
      </w:pPr>
    </w:p>
    <w:p w14:paraId="2D85CE21" w14:textId="77777777" w:rsidR="006849A0" w:rsidRPr="001770D2" w:rsidRDefault="006849A0" w:rsidP="001770D2">
      <w:pPr>
        <w:rPr>
          <w:sz w:val="17"/>
        </w:rPr>
      </w:pPr>
    </w:p>
    <w:p w14:paraId="4B4971F3" w14:textId="77777777" w:rsidR="006849A0" w:rsidRPr="001770D2" w:rsidRDefault="006849A0" w:rsidP="001770D2">
      <w:pPr>
        <w:rPr>
          <w:sz w:val="17"/>
        </w:rPr>
      </w:pPr>
    </w:p>
    <w:p w14:paraId="70DDC0C1" w14:textId="77777777" w:rsidR="006849A0" w:rsidRPr="001770D2" w:rsidRDefault="006849A0" w:rsidP="001770D2">
      <w:pPr>
        <w:rPr>
          <w:sz w:val="17"/>
        </w:rPr>
      </w:pPr>
    </w:p>
    <w:p w14:paraId="46AA9796" w14:textId="77777777" w:rsidR="006849A0" w:rsidRPr="001770D2" w:rsidRDefault="006849A0" w:rsidP="001770D2">
      <w:pPr>
        <w:rPr>
          <w:sz w:val="17"/>
        </w:rPr>
      </w:pPr>
    </w:p>
    <w:p w14:paraId="499C5B07" w14:textId="77777777" w:rsidR="006849A0" w:rsidRPr="001770D2" w:rsidRDefault="006849A0" w:rsidP="001770D2">
      <w:pPr>
        <w:rPr>
          <w:sz w:val="17"/>
        </w:rPr>
      </w:pPr>
    </w:p>
    <w:p w14:paraId="201BD851" w14:textId="77777777" w:rsidR="006849A0" w:rsidRPr="001770D2" w:rsidRDefault="006849A0" w:rsidP="001770D2">
      <w:pPr>
        <w:rPr>
          <w:sz w:val="17"/>
        </w:rPr>
      </w:pPr>
    </w:p>
    <w:p w14:paraId="136CB621" w14:textId="77777777" w:rsidR="006849A0" w:rsidRPr="001770D2" w:rsidRDefault="006849A0" w:rsidP="001770D2">
      <w:pPr>
        <w:rPr>
          <w:sz w:val="17"/>
        </w:rPr>
      </w:pPr>
    </w:p>
    <w:p w14:paraId="5EFD3887" w14:textId="77777777" w:rsidR="006849A0" w:rsidRPr="001770D2" w:rsidRDefault="006849A0" w:rsidP="001770D2">
      <w:pPr>
        <w:rPr>
          <w:sz w:val="17"/>
        </w:rPr>
      </w:pPr>
    </w:p>
    <w:p w14:paraId="2E008F86" w14:textId="77777777" w:rsidR="006849A0" w:rsidRPr="001770D2" w:rsidRDefault="006849A0" w:rsidP="001770D2">
      <w:pPr>
        <w:rPr>
          <w:sz w:val="17"/>
        </w:rPr>
      </w:pPr>
    </w:p>
    <w:p w14:paraId="1306D623" w14:textId="77777777" w:rsidR="006849A0" w:rsidRPr="001770D2" w:rsidRDefault="006849A0" w:rsidP="001770D2">
      <w:pPr>
        <w:rPr>
          <w:sz w:val="17"/>
        </w:rPr>
      </w:pPr>
    </w:p>
    <w:p w14:paraId="429325F2" w14:textId="77777777" w:rsidR="006849A0" w:rsidRPr="001770D2" w:rsidRDefault="006849A0" w:rsidP="001770D2">
      <w:pPr>
        <w:rPr>
          <w:sz w:val="17"/>
        </w:rPr>
      </w:pPr>
    </w:p>
    <w:p w14:paraId="47D2432D" w14:textId="77777777" w:rsidR="006849A0" w:rsidRPr="001770D2" w:rsidRDefault="006849A0" w:rsidP="001770D2">
      <w:pPr>
        <w:rPr>
          <w:sz w:val="17"/>
        </w:rPr>
      </w:pPr>
    </w:p>
    <w:p w14:paraId="74FF853D" w14:textId="77777777" w:rsidR="006849A0" w:rsidRPr="001770D2" w:rsidRDefault="006849A0" w:rsidP="001770D2">
      <w:pPr>
        <w:rPr>
          <w:sz w:val="17"/>
        </w:rPr>
      </w:pPr>
    </w:p>
    <w:p w14:paraId="75C1BFD0" w14:textId="77777777" w:rsidR="006849A0" w:rsidRPr="001770D2" w:rsidRDefault="006849A0" w:rsidP="001770D2">
      <w:pPr>
        <w:rPr>
          <w:sz w:val="17"/>
        </w:rPr>
      </w:pPr>
    </w:p>
    <w:p w14:paraId="051F108B" w14:textId="77777777" w:rsidR="006849A0" w:rsidRPr="001770D2" w:rsidRDefault="006849A0" w:rsidP="001770D2">
      <w:pPr>
        <w:rPr>
          <w:sz w:val="17"/>
        </w:rPr>
      </w:pPr>
    </w:p>
    <w:p w14:paraId="53A9681F" w14:textId="77777777" w:rsidR="006849A0" w:rsidRPr="001770D2" w:rsidRDefault="006849A0" w:rsidP="001770D2">
      <w:pPr>
        <w:rPr>
          <w:sz w:val="17"/>
        </w:rPr>
      </w:pPr>
    </w:p>
    <w:p w14:paraId="63BFDA3A" w14:textId="77777777" w:rsidR="006849A0" w:rsidRPr="001770D2" w:rsidRDefault="006849A0" w:rsidP="001770D2">
      <w:pPr>
        <w:rPr>
          <w:sz w:val="17"/>
        </w:rPr>
      </w:pPr>
    </w:p>
    <w:p w14:paraId="42940B7A" w14:textId="77777777" w:rsidR="006849A0" w:rsidRPr="001770D2" w:rsidRDefault="006849A0" w:rsidP="001770D2">
      <w:pPr>
        <w:rPr>
          <w:sz w:val="17"/>
        </w:rPr>
      </w:pPr>
    </w:p>
    <w:p w14:paraId="5BFAD15E" w14:textId="77777777" w:rsidR="006849A0" w:rsidRPr="001770D2" w:rsidRDefault="006849A0" w:rsidP="001770D2">
      <w:pPr>
        <w:rPr>
          <w:sz w:val="17"/>
        </w:rPr>
      </w:pPr>
    </w:p>
    <w:p w14:paraId="479F3CD9" w14:textId="77777777" w:rsidR="006849A0" w:rsidRPr="001770D2" w:rsidRDefault="006849A0" w:rsidP="001770D2">
      <w:pPr>
        <w:rPr>
          <w:sz w:val="17"/>
        </w:rPr>
      </w:pPr>
    </w:p>
    <w:p w14:paraId="4652355F" w14:textId="77777777" w:rsidR="006849A0" w:rsidRPr="001770D2" w:rsidRDefault="006849A0" w:rsidP="001770D2">
      <w:pPr>
        <w:rPr>
          <w:sz w:val="17"/>
        </w:rPr>
      </w:pPr>
    </w:p>
    <w:p w14:paraId="6BF60876" w14:textId="77777777" w:rsidR="006849A0" w:rsidRPr="001770D2" w:rsidRDefault="006849A0" w:rsidP="001770D2">
      <w:pPr>
        <w:rPr>
          <w:sz w:val="17"/>
        </w:rPr>
      </w:pPr>
    </w:p>
    <w:p w14:paraId="5EDF71C7" w14:textId="77777777" w:rsidR="006849A0" w:rsidRPr="001770D2" w:rsidRDefault="006849A0" w:rsidP="001770D2">
      <w:pPr>
        <w:rPr>
          <w:sz w:val="17"/>
        </w:rPr>
      </w:pPr>
    </w:p>
    <w:p w14:paraId="11E8BFAC" w14:textId="77777777" w:rsidR="006849A0" w:rsidRDefault="006849A0" w:rsidP="006849A0">
      <w:pPr>
        <w:rPr>
          <w:b/>
          <w:color w:val="808080"/>
          <w:sz w:val="58"/>
        </w:rPr>
      </w:pPr>
    </w:p>
    <w:p w14:paraId="16E7D841" w14:textId="0CFFF31D" w:rsidR="006849A0" w:rsidRPr="001770D2" w:rsidRDefault="006849A0" w:rsidP="001770D2">
      <w:pPr>
        <w:tabs>
          <w:tab w:val="left" w:pos="10410"/>
        </w:tabs>
        <w:rPr>
          <w:sz w:val="17"/>
        </w:rPr>
      </w:pPr>
      <w:r>
        <w:rPr>
          <w:sz w:val="17"/>
        </w:rPr>
        <w:tab/>
      </w:r>
    </w:p>
    <w:p w14:paraId="160502F4" w14:textId="77777777" w:rsidR="006849A0" w:rsidRPr="001770D2" w:rsidRDefault="006849A0" w:rsidP="006849A0">
      <w:pPr>
        <w:rPr>
          <w:sz w:val="17"/>
        </w:rPr>
      </w:pPr>
    </w:p>
    <w:p w14:paraId="461E7A94" w14:textId="77777777" w:rsidR="006849A0" w:rsidRPr="001770D2" w:rsidRDefault="006849A0" w:rsidP="006849A0">
      <w:pPr>
        <w:rPr>
          <w:sz w:val="17"/>
        </w:rPr>
      </w:pPr>
    </w:p>
    <w:p w14:paraId="0C1C2B2B" w14:textId="388448E7" w:rsidR="006849A0" w:rsidRPr="006849A0" w:rsidRDefault="006849A0" w:rsidP="001770D2">
      <w:pPr>
        <w:rPr>
          <w:sz w:val="17"/>
        </w:rPr>
        <w:sectPr w:rsidR="006849A0" w:rsidRPr="006849A0" w:rsidSect="001376C8">
          <w:headerReference w:type="even" r:id="rId19"/>
          <w:footerReference w:type="even" r:id="rId20"/>
          <w:pgSz w:w="11910" w:h="16840"/>
          <w:pgMar w:top="1580" w:right="0" w:bottom="280" w:left="740" w:header="0" w:footer="0" w:gutter="0"/>
          <w:pgNumType w:start="1"/>
          <w:cols w:space="720"/>
        </w:sectPr>
      </w:pPr>
    </w:p>
    <w:p w14:paraId="2FB0B4E3" w14:textId="77777777" w:rsidR="00C462E9" w:rsidRPr="005E58EC" w:rsidRDefault="0003684E">
      <w:pPr>
        <w:pStyle w:val="ListParagraph"/>
        <w:numPr>
          <w:ilvl w:val="0"/>
          <w:numId w:val="2"/>
        </w:numPr>
        <w:tabs>
          <w:tab w:val="left" w:pos="959"/>
          <w:tab w:val="left" w:pos="961"/>
        </w:tabs>
        <w:spacing w:before="86"/>
        <w:ind w:hanging="854"/>
        <w:rPr>
          <w:b/>
          <w:sz w:val="28"/>
        </w:rPr>
      </w:pPr>
      <w:bookmarkStart w:id="26" w:name="1_Introduction"/>
      <w:bookmarkStart w:id="27" w:name="_bookmark1"/>
      <w:bookmarkEnd w:id="26"/>
      <w:bookmarkEnd w:id="27"/>
      <w:r w:rsidRPr="005E58EC">
        <w:rPr>
          <w:b/>
          <w:color w:val="1F497D" w:themeColor="text2"/>
          <w:sz w:val="28"/>
        </w:rPr>
        <w:lastRenderedPageBreak/>
        <w:t>Introduction</w:t>
      </w:r>
    </w:p>
    <w:p w14:paraId="29183F02" w14:textId="588FEE58" w:rsidR="00C462E9" w:rsidRPr="005E58EC" w:rsidRDefault="0003684E">
      <w:pPr>
        <w:pStyle w:val="Heading3"/>
        <w:spacing w:before="249"/>
      </w:pPr>
      <w:bookmarkStart w:id="28" w:name="Monitoring_Report_2020"/>
      <w:bookmarkStart w:id="29" w:name="_Toc159340200"/>
      <w:bookmarkEnd w:id="28"/>
      <w:r w:rsidRPr="005E58EC">
        <w:rPr>
          <w:color w:val="1F497D" w:themeColor="text2"/>
        </w:rPr>
        <w:t>Monitoring Report 202</w:t>
      </w:r>
      <w:r w:rsidR="0094288D">
        <w:rPr>
          <w:color w:val="1F497D" w:themeColor="text2"/>
        </w:rPr>
        <w:t>3</w:t>
      </w:r>
      <w:bookmarkEnd w:id="29"/>
    </w:p>
    <w:p w14:paraId="223601B3" w14:textId="1F1019AA" w:rsidR="00C462E9" w:rsidRPr="007E3A6A" w:rsidRDefault="0003684E" w:rsidP="00481DBA">
      <w:pPr>
        <w:pStyle w:val="ListParagraph"/>
        <w:numPr>
          <w:ilvl w:val="1"/>
          <w:numId w:val="2"/>
        </w:numPr>
        <w:tabs>
          <w:tab w:val="left" w:pos="959"/>
          <w:tab w:val="left" w:pos="961"/>
        </w:tabs>
        <w:spacing w:before="246" w:line="264" w:lineRule="auto"/>
        <w:ind w:left="959" w:right="1542" w:hanging="851"/>
        <w:rPr>
          <w:sz w:val="24"/>
          <w:szCs w:val="24"/>
        </w:rPr>
      </w:pPr>
      <w:r w:rsidRPr="007E3A6A">
        <w:rPr>
          <w:sz w:val="24"/>
          <w:szCs w:val="24"/>
        </w:rPr>
        <w:t xml:space="preserve">Welcome to </w:t>
      </w:r>
      <w:r w:rsidR="000639EB" w:rsidRPr="007E3A6A">
        <w:rPr>
          <w:sz w:val="24"/>
          <w:szCs w:val="24"/>
        </w:rPr>
        <w:t>Knowsley Metropolitan Borough Council</w:t>
      </w:r>
      <w:r w:rsidRPr="007E3A6A">
        <w:rPr>
          <w:sz w:val="24"/>
          <w:szCs w:val="24"/>
        </w:rPr>
        <w:t>’s Local Plan Monitoring Report 202</w:t>
      </w:r>
      <w:r w:rsidR="00540F42">
        <w:rPr>
          <w:sz w:val="24"/>
          <w:szCs w:val="24"/>
        </w:rPr>
        <w:t>3</w:t>
      </w:r>
      <w:r w:rsidRPr="007E3A6A">
        <w:rPr>
          <w:sz w:val="24"/>
          <w:szCs w:val="24"/>
        </w:rPr>
        <w:t>. This report covers the period 1 April 20</w:t>
      </w:r>
      <w:r w:rsidR="000036E1" w:rsidRPr="007E3A6A">
        <w:rPr>
          <w:sz w:val="24"/>
          <w:szCs w:val="24"/>
        </w:rPr>
        <w:t>2</w:t>
      </w:r>
      <w:r w:rsidR="00540F42">
        <w:rPr>
          <w:sz w:val="24"/>
          <w:szCs w:val="24"/>
        </w:rPr>
        <w:t>2</w:t>
      </w:r>
      <w:r w:rsidRPr="007E3A6A">
        <w:rPr>
          <w:sz w:val="24"/>
          <w:szCs w:val="24"/>
        </w:rPr>
        <w:t xml:space="preserve"> to 31 March 202</w:t>
      </w:r>
      <w:r w:rsidR="00540F42">
        <w:rPr>
          <w:sz w:val="24"/>
          <w:szCs w:val="24"/>
        </w:rPr>
        <w:t>3</w:t>
      </w:r>
      <w:r w:rsidRPr="007E3A6A">
        <w:rPr>
          <w:sz w:val="24"/>
          <w:szCs w:val="24"/>
        </w:rPr>
        <w:t>. This Report updates the Knowsley Local Plan: Monitoring Report 20</w:t>
      </w:r>
      <w:r w:rsidR="000036E1" w:rsidRPr="007E3A6A">
        <w:rPr>
          <w:sz w:val="24"/>
          <w:szCs w:val="24"/>
        </w:rPr>
        <w:t>2</w:t>
      </w:r>
      <w:r w:rsidR="00540F42">
        <w:rPr>
          <w:sz w:val="24"/>
          <w:szCs w:val="24"/>
        </w:rPr>
        <w:t>2</w:t>
      </w:r>
      <w:r w:rsidRPr="007E3A6A">
        <w:rPr>
          <w:sz w:val="24"/>
          <w:szCs w:val="24"/>
        </w:rPr>
        <w:t xml:space="preserve">, which was published in </w:t>
      </w:r>
      <w:r w:rsidR="00D90C98">
        <w:rPr>
          <w:sz w:val="24"/>
          <w:szCs w:val="24"/>
        </w:rPr>
        <w:t>December</w:t>
      </w:r>
      <w:r w:rsidR="00F76EAE" w:rsidRPr="007E3A6A">
        <w:rPr>
          <w:sz w:val="24"/>
          <w:szCs w:val="24"/>
        </w:rPr>
        <w:t xml:space="preserve"> </w:t>
      </w:r>
      <w:r w:rsidR="0077386F" w:rsidRPr="007E3A6A">
        <w:rPr>
          <w:sz w:val="24"/>
          <w:szCs w:val="24"/>
        </w:rPr>
        <w:t>202</w:t>
      </w:r>
      <w:r w:rsidR="002B2F52">
        <w:rPr>
          <w:sz w:val="24"/>
          <w:szCs w:val="24"/>
        </w:rPr>
        <w:t>2</w:t>
      </w:r>
      <w:r w:rsidR="0077386F" w:rsidRPr="007E3A6A">
        <w:rPr>
          <w:sz w:val="24"/>
          <w:szCs w:val="24"/>
        </w:rPr>
        <w:t>,</w:t>
      </w:r>
      <w:r w:rsidRPr="007E3A6A">
        <w:rPr>
          <w:sz w:val="24"/>
          <w:szCs w:val="24"/>
        </w:rPr>
        <w:t xml:space="preserve"> and it will be followed </w:t>
      </w:r>
      <w:r w:rsidR="007968C3" w:rsidRPr="007E3A6A">
        <w:rPr>
          <w:sz w:val="24"/>
          <w:szCs w:val="24"/>
        </w:rPr>
        <w:t xml:space="preserve">next year </w:t>
      </w:r>
      <w:r w:rsidRPr="007E3A6A">
        <w:rPr>
          <w:sz w:val="24"/>
          <w:szCs w:val="24"/>
        </w:rPr>
        <w:t>by the production of the Monitoring Report 20</w:t>
      </w:r>
      <w:r w:rsidR="005E05B1" w:rsidRPr="007E3A6A">
        <w:rPr>
          <w:sz w:val="24"/>
          <w:szCs w:val="24"/>
        </w:rPr>
        <w:t>2</w:t>
      </w:r>
      <w:r w:rsidR="00885C10">
        <w:rPr>
          <w:sz w:val="24"/>
          <w:szCs w:val="24"/>
        </w:rPr>
        <w:t>4</w:t>
      </w:r>
      <w:r w:rsidR="005E05B1" w:rsidRPr="007E3A6A">
        <w:rPr>
          <w:sz w:val="24"/>
          <w:szCs w:val="24"/>
        </w:rPr>
        <w:t>.</w:t>
      </w:r>
    </w:p>
    <w:p w14:paraId="0CEBFEEE" w14:textId="77777777" w:rsidR="00C462E9" w:rsidRPr="007E3A6A" w:rsidRDefault="00C462E9">
      <w:pPr>
        <w:pStyle w:val="BodyText"/>
        <w:spacing w:before="9"/>
        <w:rPr>
          <w:sz w:val="24"/>
          <w:szCs w:val="24"/>
        </w:rPr>
      </w:pPr>
    </w:p>
    <w:p w14:paraId="549FAE33" w14:textId="04AA56A5" w:rsidR="00C462E9" w:rsidRPr="007E3A6A" w:rsidRDefault="00481DBA" w:rsidP="00481DBA">
      <w:pPr>
        <w:pStyle w:val="ListParagraph"/>
        <w:numPr>
          <w:ilvl w:val="1"/>
          <w:numId w:val="2"/>
        </w:numPr>
        <w:tabs>
          <w:tab w:val="left" w:pos="960"/>
          <w:tab w:val="left" w:pos="961"/>
        </w:tabs>
        <w:spacing w:line="264" w:lineRule="auto"/>
        <w:ind w:left="959" w:right="1542" w:hanging="851"/>
        <w:rPr>
          <w:sz w:val="24"/>
          <w:szCs w:val="24"/>
        </w:rPr>
      </w:pPr>
      <w:r w:rsidRPr="00481DBA">
        <w:rPr>
          <w:sz w:val="24"/>
          <w:szCs w:val="24"/>
        </w:rPr>
        <w:t>The requirements to prepare an annual report on the borough’s growth and development are set out in legislation</w:t>
      </w:r>
      <w:r w:rsidRPr="00481DBA">
        <w:rPr>
          <w:sz w:val="24"/>
          <w:szCs w:val="24"/>
          <w:vertAlign w:val="superscript"/>
        </w:rPr>
        <w:t>1</w:t>
      </w:r>
      <w:r w:rsidR="0003684E" w:rsidRPr="007E3A6A">
        <w:rPr>
          <w:sz w:val="24"/>
          <w:szCs w:val="24"/>
        </w:rPr>
        <w:t>.</w:t>
      </w:r>
    </w:p>
    <w:p w14:paraId="0CEACE25" w14:textId="77777777" w:rsidR="00C462E9" w:rsidRPr="005E58EC" w:rsidRDefault="00C462E9">
      <w:pPr>
        <w:pStyle w:val="BodyText"/>
        <w:spacing w:before="8"/>
        <w:rPr>
          <w:sz w:val="20"/>
        </w:rPr>
      </w:pPr>
    </w:p>
    <w:p w14:paraId="26F31F56" w14:textId="77777777" w:rsidR="00C462E9" w:rsidRPr="005E58EC" w:rsidRDefault="0003684E">
      <w:pPr>
        <w:pStyle w:val="Heading3"/>
        <w:spacing w:before="0"/>
      </w:pPr>
      <w:bookmarkStart w:id="30" w:name="About_the_report"/>
      <w:bookmarkStart w:id="31" w:name="_Toc159340201"/>
      <w:bookmarkEnd w:id="30"/>
      <w:r w:rsidRPr="005E58EC">
        <w:rPr>
          <w:color w:val="1F497D" w:themeColor="text2"/>
        </w:rPr>
        <w:t>About the report</w:t>
      </w:r>
      <w:bookmarkEnd w:id="31"/>
    </w:p>
    <w:p w14:paraId="5805DB11" w14:textId="77777777" w:rsidR="00C462E9" w:rsidRPr="007E3A6A" w:rsidRDefault="0003684E">
      <w:pPr>
        <w:pStyle w:val="ListParagraph"/>
        <w:numPr>
          <w:ilvl w:val="1"/>
          <w:numId w:val="2"/>
        </w:numPr>
        <w:tabs>
          <w:tab w:val="left" w:pos="959"/>
          <w:tab w:val="left" w:pos="961"/>
        </w:tabs>
        <w:spacing w:before="247" w:line="264" w:lineRule="auto"/>
        <w:ind w:right="1480"/>
        <w:rPr>
          <w:sz w:val="24"/>
          <w:szCs w:val="24"/>
        </w:rPr>
      </w:pPr>
      <w:r w:rsidRPr="007E3A6A">
        <w:rPr>
          <w:sz w:val="24"/>
          <w:szCs w:val="24"/>
        </w:rPr>
        <w:t>This document sets out information in relation to the development and planning of Knowsley, including statistics for development completed across a range of uses, the availability of land for development, and the Council’s performance in preparing plans and determining planning</w:t>
      </w:r>
      <w:r w:rsidRPr="007E3A6A">
        <w:rPr>
          <w:spacing w:val="-5"/>
          <w:sz w:val="24"/>
          <w:szCs w:val="24"/>
        </w:rPr>
        <w:t xml:space="preserve"> </w:t>
      </w:r>
      <w:r w:rsidRPr="007E3A6A">
        <w:rPr>
          <w:sz w:val="24"/>
          <w:szCs w:val="24"/>
        </w:rPr>
        <w:t>applications.</w:t>
      </w:r>
    </w:p>
    <w:p w14:paraId="73B1F72F" w14:textId="77777777" w:rsidR="00C462E9" w:rsidRPr="007E3A6A" w:rsidRDefault="00C462E9">
      <w:pPr>
        <w:pStyle w:val="BodyText"/>
        <w:spacing w:before="1"/>
        <w:rPr>
          <w:sz w:val="24"/>
          <w:szCs w:val="24"/>
        </w:rPr>
      </w:pPr>
    </w:p>
    <w:p w14:paraId="0D64C861" w14:textId="4CE9A822" w:rsidR="00C462E9" w:rsidRPr="007E3A6A" w:rsidRDefault="00481DBA">
      <w:pPr>
        <w:pStyle w:val="ListParagraph"/>
        <w:numPr>
          <w:ilvl w:val="1"/>
          <w:numId w:val="2"/>
        </w:numPr>
        <w:tabs>
          <w:tab w:val="left" w:pos="959"/>
          <w:tab w:val="left" w:pos="961"/>
        </w:tabs>
        <w:spacing w:before="1" w:line="261" w:lineRule="auto"/>
        <w:ind w:right="1591"/>
        <w:rPr>
          <w:sz w:val="24"/>
          <w:szCs w:val="24"/>
        </w:rPr>
      </w:pPr>
      <w:r w:rsidRPr="00481DBA">
        <w:rPr>
          <w:sz w:val="24"/>
          <w:szCs w:val="24"/>
        </w:rPr>
        <w:t>The indicators reported here continue to be drawn from the Knowsley Local Plan Monitoring Framework published in 2013, although in line with changes introduced in more recent reports, we have no longer attempted to cover the full range of indicators set out in the Monitoring Framework</w:t>
      </w:r>
      <w:r w:rsidRPr="00481DBA">
        <w:rPr>
          <w:sz w:val="24"/>
          <w:szCs w:val="24"/>
          <w:vertAlign w:val="superscript"/>
        </w:rPr>
        <w:t>2</w:t>
      </w:r>
      <w:r w:rsidR="0003684E" w:rsidRPr="007E3A6A">
        <w:rPr>
          <w:sz w:val="24"/>
          <w:szCs w:val="24"/>
        </w:rPr>
        <w:t>.</w:t>
      </w:r>
    </w:p>
    <w:p w14:paraId="6E67DFEB" w14:textId="77777777" w:rsidR="00C462E9" w:rsidRPr="007E3A6A" w:rsidRDefault="00C462E9">
      <w:pPr>
        <w:pStyle w:val="BodyText"/>
        <w:spacing w:before="2"/>
        <w:rPr>
          <w:sz w:val="24"/>
          <w:szCs w:val="24"/>
        </w:rPr>
      </w:pPr>
    </w:p>
    <w:p w14:paraId="22061A6E" w14:textId="77777777" w:rsidR="00C462E9" w:rsidRPr="007E3A6A" w:rsidRDefault="0003684E">
      <w:pPr>
        <w:pStyle w:val="ListParagraph"/>
        <w:numPr>
          <w:ilvl w:val="1"/>
          <w:numId w:val="2"/>
        </w:numPr>
        <w:tabs>
          <w:tab w:val="left" w:pos="960"/>
          <w:tab w:val="left" w:pos="961"/>
        </w:tabs>
        <w:spacing w:line="266" w:lineRule="auto"/>
        <w:ind w:right="1796"/>
        <w:rPr>
          <w:sz w:val="24"/>
          <w:szCs w:val="24"/>
        </w:rPr>
      </w:pPr>
      <w:r w:rsidRPr="007E3A6A">
        <w:rPr>
          <w:sz w:val="24"/>
          <w:szCs w:val="24"/>
        </w:rPr>
        <w:t>Appendix B provides a guide as to how the indicators we are now using relate to those presented before</w:t>
      </w:r>
      <w:r w:rsidRPr="007E3A6A">
        <w:rPr>
          <w:spacing w:val="-5"/>
          <w:sz w:val="24"/>
          <w:szCs w:val="24"/>
        </w:rPr>
        <w:t xml:space="preserve"> </w:t>
      </w:r>
      <w:r w:rsidRPr="007E3A6A">
        <w:rPr>
          <w:sz w:val="24"/>
          <w:szCs w:val="24"/>
        </w:rPr>
        <w:t>2016.</w:t>
      </w:r>
    </w:p>
    <w:p w14:paraId="5F30C2B4" w14:textId="77777777" w:rsidR="00C462E9" w:rsidRPr="005E58EC" w:rsidRDefault="00C462E9">
      <w:pPr>
        <w:pStyle w:val="BodyText"/>
        <w:spacing w:before="3"/>
        <w:rPr>
          <w:sz w:val="20"/>
        </w:rPr>
      </w:pPr>
    </w:p>
    <w:p w14:paraId="6CAA5DF0" w14:textId="77777777" w:rsidR="00C462E9" w:rsidRPr="005E58EC" w:rsidRDefault="0003684E">
      <w:pPr>
        <w:pStyle w:val="Heading3"/>
        <w:spacing w:before="0"/>
      </w:pPr>
      <w:bookmarkStart w:id="32" w:name="Format_of_this_report"/>
      <w:bookmarkStart w:id="33" w:name="_Toc159340202"/>
      <w:bookmarkEnd w:id="32"/>
      <w:r w:rsidRPr="005E58EC">
        <w:rPr>
          <w:color w:val="1F497D" w:themeColor="text2"/>
        </w:rPr>
        <w:t>Format of this report</w:t>
      </w:r>
      <w:bookmarkEnd w:id="33"/>
    </w:p>
    <w:p w14:paraId="5EE2A544" w14:textId="77777777" w:rsidR="00C462E9" w:rsidRPr="007E3A6A" w:rsidRDefault="0003684E">
      <w:pPr>
        <w:pStyle w:val="ListParagraph"/>
        <w:numPr>
          <w:ilvl w:val="1"/>
          <w:numId w:val="2"/>
        </w:numPr>
        <w:tabs>
          <w:tab w:val="left" w:pos="959"/>
          <w:tab w:val="left" w:pos="961"/>
        </w:tabs>
        <w:spacing w:before="246" w:line="264" w:lineRule="auto"/>
        <w:ind w:right="1672"/>
        <w:rPr>
          <w:sz w:val="24"/>
          <w:szCs w:val="24"/>
        </w:rPr>
      </w:pPr>
      <w:r w:rsidRPr="007E3A6A">
        <w:rPr>
          <w:sz w:val="24"/>
          <w:szCs w:val="24"/>
        </w:rPr>
        <w:t>The remainder of this chapter provides some demographic and socio-economic information which provides helpful background to the current planning and development environment.</w:t>
      </w:r>
    </w:p>
    <w:p w14:paraId="37EAFCE4" w14:textId="77777777" w:rsidR="00C462E9" w:rsidRPr="007E3A6A" w:rsidRDefault="00C462E9">
      <w:pPr>
        <w:pStyle w:val="BodyText"/>
        <w:rPr>
          <w:sz w:val="24"/>
          <w:szCs w:val="24"/>
        </w:rPr>
      </w:pPr>
    </w:p>
    <w:p w14:paraId="4CF492D7" w14:textId="77777777" w:rsidR="00C462E9" w:rsidRPr="007E3A6A" w:rsidRDefault="0003684E">
      <w:pPr>
        <w:pStyle w:val="ListParagraph"/>
        <w:numPr>
          <w:ilvl w:val="1"/>
          <w:numId w:val="2"/>
        </w:numPr>
        <w:tabs>
          <w:tab w:val="left" w:pos="959"/>
          <w:tab w:val="left" w:pos="961"/>
        </w:tabs>
        <w:spacing w:line="264" w:lineRule="auto"/>
        <w:ind w:right="1528"/>
        <w:rPr>
          <w:sz w:val="24"/>
          <w:szCs w:val="24"/>
        </w:rPr>
      </w:pPr>
      <w:r w:rsidRPr="007E3A6A">
        <w:rPr>
          <w:sz w:val="24"/>
          <w:szCs w:val="24"/>
        </w:rPr>
        <w:t>Chapters 2 to 5 present the development indicators, which show the changing trends and patterns of development in the borough. It also includes related information such as how development relates to the need identified in the Local Plan, and the availability of development land across</w:t>
      </w:r>
      <w:r w:rsidRPr="007E3A6A">
        <w:rPr>
          <w:spacing w:val="-4"/>
          <w:sz w:val="24"/>
          <w:szCs w:val="24"/>
        </w:rPr>
        <w:t xml:space="preserve"> </w:t>
      </w:r>
      <w:r w:rsidRPr="007E3A6A">
        <w:rPr>
          <w:sz w:val="24"/>
          <w:szCs w:val="24"/>
        </w:rPr>
        <w:t>Knowsley.</w:t>
      </w:r>
    </w:p>
    <w:p w14:paraId="5DB21E0A" w14:textId="77777777" w:rsidR="00C462E9" w:rsidRPr="007E3A6A" w:rsidRDefault="00C462E9">
      <w:pPr>
        <w:pStyle w:val="BodyText"/>
        <w:spacing w:before="9"/>
        <w:rPr>
          <w:sz w:val="24"/>
          <w:szCs w:val="24"/>
        </w:rPr>
      </w:pPr>
    </w:p>
    <w:p w14:paraId="153760F8" w14:textId="66EBBD7B" w:rsidR="00C462E9" w:rsidRPr="007E3A6A" w:rsidRDefault="0003684E">
      <w:pPr>
        <w:pStyle w:val="ListParagraph"/>
        <w:numPr>
          <w:ilvl w:val="1"/>
          <w:numId w:val="2"/>
        </w:numPr>
        <w:tabs>
          <w:tab w:val="left" w:pos="961"/>
        </w:tabs>
        <w:spacing w:line="264" w:lineRule="auto"/>
        <w:ind w:right="1638"/>
        <w:jc w:val="both"/>
        <w:rPr>
          <w:sz w:val="24"/>
          <w:szCs w:val="24"/>
        </w:rPr>
      </w:pPr>
      <w:r w:rsidRPr="007E3A6A">
        <w:rPr>
          <w:sz w:val="24"/>
          <w:szCs w:val="24"/>
        </w:rPr>
        <w:t xml:space="preserve">Chapters 6 to </w:t>
      </w:r>
      <w:r w:rsidR="00FC7830">
        <w:rPr>
          <w:sz w:val="24"/>
          <w:szCs w:val="24"/>
        </w:rPr>
        <w:t>8</w:t>
      </w:r>
      <w:r w:rsidRPr="007E3A6A">
        <w:rPr>
          <w:sz w:val="24"/>
          <w:szCs w:val="24"/>
        </w:rPr>
        <w:t xml:space="preserve"> present the Council’s planning performance indicators, which show how we are doing at preparing our Local Plan and other planning policy documents, and how well we are handling planning applications and</w:t>
      </w:r>
      <w:r w:rsidRPr="007E3A6A">
        <w:rPr>
          <w:spacing w:val="-12"/>
          <w:sz w:val="24"/>
          <w:szCs w:val="24"/>
        </w:rPr>
        <w:t xml:space="preserve"> </w:t>
      </w:r>
      <w:r w:rsidRPr="007E3A6A">
        <w:rPr>
          <w:sz w:val="24"/>
          <w:szCs w:val="24"/>
        </w:rPr>
        <w:t>decisions.</w:t>
      </w:r>
    </w:p>
    <w:p w14:paraId="088FBCD3" w14:textId="77777777" w:rsidR="00C462E9" w:rsidRPr="005E58EC" w:rsidRDefault="00C462E9">
      <w:pPr>
        <w:pStyle w:val="BodyText"/>
        <w:rPr>
          <w:sz w:val="20"/>
        </w:rPr>
      </w:pPr>
    </w:p>
    <w:p w14:paraId="0D4B9D02" w14:textId="77777777" w:rsidR="00C462E9" w:rsidRPr="005E58EC" w:rsidRDefault="00C462E9">
      <w:pPr>
        <w:pStyle w:val="BodyText"/>
        <w:rPr>
          <w:sz w:val="20"/>
        </w:rPr>
      </w:pPr>
    </w:p>
    <w:p w14:paraId="28D30B9A" w14:textId="77777777" w:rsidR="00C462E9" w:rsidRPr="005E58EC" w:rsidRDefault="00C462E9">
      <w:pPr>
        <w:pStyle w:val="BodyText"/>
        <w:rPr>
          <w:sz w:val="20"/>
        </w:rPr>
      </w:pPr>
    </w:p>
    <w:p w14:paraId="5BEB6734" w14:textId="77777777" w:rsidR="00C462E9" w:rsidRPr="005E58EC" w:rsidRDefault="00C462E9">
      <w:pPr>
        <w:pStyle w:val="BodyText"/>
        <w:rPr>
          <w:sz w:val="20"/>
        </w:rPr>
      </w:pPr>
    </w:p>
    <w:p w14:paraId="70E3101A" w14:textId="0FAD7377" w:rsidR="00C462E9" w:rsidRPr="005E58EC" w:rsidRDefault="00707DEB">
      <w:pPr>
        <w:pStyle w:val="BodyText"/>
        <w:spacing w:before="6"/>
        <w:rPr>
          <w:sz w:val="15"/>
        </w:rPr>
      </w:pPr>
      <w:r w:rsidRPr="005E58EC">
        <w:rPr>
          <w:noProof/>
        </w:rPr>
        <mc:AlternateContent>
          <mc:Choice Requires="wps">
            <w:drawing>
              <wp:anchor distT="0" distB="0" distL="0" distR="0" simplePos="0" relativeHeight="251658256" behindDoc="1" locked="0" layoutInCell="1" allowOverlap="1" wp14:anchorId="6FDF6EA0" wp14:editId="259E2242">
                <wp:simplePos x="0" y="0"/>
                <wp:positionH relativeFrom="page">
                  <wp:posOffset>1079500</wp:posOffset>
                </wp:positionH>
                <wp:positionV relativeFrom="paragraph">
                  <wp:posOffset>142240</wp:posOffset>
                </wp:positionV>
                <wp:extent cx="1828800" cy="1270"/>
                <wp:effectExtent l="0" t="0" r="0" b="0"/>
                <wp:wrapTopAndBottom/>
                <wp:docPr id="492" name="Freeform: Shap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ADFB4" id="Freeform: Shape 492" o:spid="_x0000_s1026" alt="&quot;&quot;" style="position:absolute;margin-left:85pt;margin-top:11.2pt;width:2in;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" path="m,l2880,e" filled="f" strokeweight=".6pt">
                <v:path arrowok="t" o:connecttype="custom" o:connectlocs="0,0;1828800,0" o:connectangles="0,0"/>
                <w10:wrap type="topAndBottom" anchorx="page"/>
              </v:shape>
            </w:pict>
          </mc:Fallback>
        </mc:AlternateContent>
      </w:r>
    </w:p>
    <w:p w14:paraId="51EDA9F5" w14:textId="77777777" w:rsidR="00C462E9" w:rsidRPr="005E58EC" w:rsidRDefault="00C462E9">
      <w:pPr>
        <w:pStyle w:val="BodyText"/>
        <w:spacing w:before="5"/>
        <w:rPr>
          <w:sz w:val="19"/>
        </w:rPr>
      </w:pPr>
    </w:p>
    <w:p w14:paraId="259E073A" w14:textId="2EC59399" w:rsidR="00C462E9" w:rsidRPr="005E58EC" w:rsidRDefault="0003684E">
      <w:pPr>
        <w:spacing w:before="99"/>
        <w:ind w:left="959" w:right="1458"/>
        <w:rPr>
          <w:sz w:val="16"/>
          <w:szCs w:val="16"/>
        </w:rPr>
      </w:pPr>
      <w:bookmarkStart w:id="34" w:name="_bookmark2"/>
      <w:bookmarkEnd w:id="34"/>
      <w:proofErr w:type="gramStart"/>
      <w:r w:rsidRPr="005E58EC">
        <w:rPr>
          <w:position w:val="7"/>
          <w:sz w:val="16"/>
          <w:szCs w:val="16"/>
        </w:rPr>
        <w:t xml:space="preserve">1 </w:t>
      </w:r>
      <w:r w:rsidRPr="005E58EC">
        <w:rPr>
          <w:sz w:val="16"/>
          <w:szCs w:val="16"/>
        </w:rPr>
        <w:t xml:space="preserve">In </w:t>
      </w:r>
      <w:r w:rsidR="00481DBA" w:rsidRPr="005E58EC">
        <w:rPr>
          <w:sz w:val="16"/>
          <w:szCs w:val="16"/>
        </w:rPr>
        <w:t>particular, the</w:t>
      </w:r>
      <w:proofErr w:type="gramEnd"/>
      <w:r w:rsidRPr="005E58EC">
        <w:rPr>
          <w:sz w:val="16"/>
          <w:szCs w:val="16"/>
        </w:rPr>
        <w:t xml:space="preserve"> Planning and Compulsory Purchase Act 2004 (as amended by the Localism Act 2011) and the Town and Country Planning (Local Planning) (England) Regulations 2012. For the purposes of the regulations, this report fulfils the role of the “local planning authority’s monitoring report”.</w:t>
      </w:r>
    </w:p>
    <w:p w14:paraId="3A881323" w14:textId="77777777" w:rsidR="00C462E9" w:rsidRPr="005E58EC" w:rsidRDefault="0003684E">
      <w:pPr>
        <w:spacing w:line="230" w:lineRule="exact"/>
        <w:ind w:left="960"/>
        <w:rPr>
          <w:sz w:val="16"/>
          <w:szCs w:val="16"/>
        </w:rPr>
      </w:pPr>
      <w:bookmarkStart w:id="35" w:name="_bookmark3"/>
      <w:bookmarkEnd w:id="35"/>
      <w:r w:rsidRPr="005E58EC">
        <w:rPr>
          <w:position w:val="7"/>
          <w:sz w:val="16"/>
          <w:szCs w:val="16"/>
        </w:rPr>
        <w:t xml:space="preserve">2 </w:t>
      </w:r>
      <w:r w:rsidRPr="005E58EC">
        <w:rPr>
          <w:sz w:val="16"/>
          <w:szCs w:val="16"/>
        </w:rPr>
        <w:t>Our reasoning behind this was explained in paragraphs 1.4 to 1.6 of the 2015 monitoring report.</w:t>
      </w:r>
    </w:p>
    <w:p w14:paraId="1153021B" w14:textId="77777777" w:rsidR="00C462E9" w:rsidRPr="005E58EC" w:rsidRDefault="00C462E9">
      <w:pPr>
        <w:spacing w:line="230" w:lineRule="exact"/>
        <w:rPr>
          <w:sz w:val="20"/>
        </w:rPr>
        <w:sectPr w:rsidR="00C462E9" w:rsidRPr="005E58EC" w:rsidSect="001376C8">
          <w:headerReference w:type="even" r:id="rId21"/>
          <w:headerReference w:type="default" r:id="rId22"/>
          <w:footerReference w:type="even" r:id="rId23"/>
          <w:footerReference w:type="default" r:id="rId24"/>
          <w:pgSz w:w="11910" w:h="16840"/>
          <w:pgMar w:top="1320" w:right="0" w:bottom="480" w:left="740" w:header="371" w:footer="293" w:gutter="0"/>
          <w:pgNumType w:start="3"/>
          <w:cols w:space="720"/>
        </w:sectPr>
      </w:pPr>
    </w:p>
    <w:p w14:paraId="388477DD" w14:textId="77777777" w:rsidR="00C462E9" w:rsidRPr="005E58EC" w:rsidRDefault="0003684E">
      <w:pPr>
        <w:pStyle w:val="Heading3"/>
      </w:pPr>
      <w:bookmarkStart w:id="36" w:name="Background_information"/>
      <w:bookmarkStart w:id="37" w:name="_Toc159340203"/>
      <w:bookmarkEnd w:id="36"/>
      <w:r w:rsidRPr="005E58EC">
        <w:rPr>
          <w:color w:val="1F497D" w:themeColor="text2"/>
        </w:rPr>
        <w:lastRenderedPageBreak/>
        <w:t>Background information</w:t>
      </w:r>
      <w:bookmarkEnd w:id="37"/>
    </w:p>
    <w:p w14:paraId="4CF719A6" w14:textId="057A6CB1" w:rsidR="00C462E9" w:rsidRPr="007E3A6A" w:rsidRDefault="0003684E">
      <w:pPr>
        <w:pStyle w:val="ListParagraph"/>
        <w:numPr>
          <w:ilvl w:val="1"/>
          <w:numId w:val="2"/>
        </w:numPr>
        <w:tabs>
          <w:tab w:val="left" w:pos="959"/>
          <w:tab w:val="left" w:pos="961"/>
        </w:tabs>
        <w:spacing w:before="246" w:line="266" w:lineRule="auto"/>
        <w:ind w:right="1636"/>
        <w:rPr>
          <w:sz w:val="24"/>
          <w:szCs w:val="24"/>
        </w:rPr>
      </w:pPr>
      <w:r w:rsidRPr="007E3A6A">
        <w:rPr>
          <w:sz w:val="24"/>
          <w:szCs w:val="24"/>
        </w:rPr>
        <w:t xml:space="preserve">To </w:t>
      </w:r>
      <w:r w:rsidR="007E3A6A">
        <w:rPr>
          <w:sz w:val="24"/>
          <w:szCs w:val="24"/>
        </w:rPr>
        <w:t>provide</w:t>
      </w:r>
      <w:r w:rsidRPr="007E3A6A">
        <w:rPr>
          <w:sz w:val="24"/>
          <w:szCs w:val="24"/>
        </w:rPr>
        <w:t xml:space="preserve"> context to the development indicators which follow later in this Report, it is useful to look briefly at demographic and socio-economic</w:t>
      </w:r>
      <w:r w:rsidRPr="007E3A6A">
        <w:rPr>
          <w:spacing w:val="-13"/>
          <w:sz w:val="24"/>
          <w:szCs w:val="24"/>
        </w:rPr>
        <w:t xml:space="preserve"> </w:t>
      </w:r>
      <w:r w:rsidRPr="007E3A6A">
        <w:rPr>
          <w:sz w:val="24"/>
          <w:szCs w:val="24"/>
        </w:rPr>
        <w:t>data.</w:t>
      </w:r>
      <w:r w:rsidR="000036E1" w:rsidRPr="007E3A6A">
        <w:rPr>
          <w:sz w:val="24"/>
          <w:szCs w:val="24"/>
        </w:rPr>
        <w:t xml:space="preserve"> The following background information covers the year from 1 April 202</w:t>
      </w:r>
      <w:r w:rsidR="00176953">
        <w:rPr>
          <w:sz w:val="24"/>
          <w:szCs w:val="24"/>
        </w:rPr>
        <w:t>2</w:t>
      </w:r>
      <w:r w:rsidR="000036E1" w:rsidRPr="007E3A6A">
        <w:rPr>
          <w:sz w:val="24"/>
          <w:szCs w:val="24"/>
        </w:rPr>
        <w:t xml:space="preserve"> to 31 March 202</w:t>
      </w:r>
      <w:r w:rsidR="00176953">
        <w:rPr>
          <w:sz w:val="24"/>
          <w:szCs w:val="24"/>
        </w:rPr>
        <w:t>3</w:t>
      </w:r>
      <w:r w:rsidR="000036E1" w:rsidRPr="007E3A6A">
        <w:rPr>
          <w:sz w:val="24"/>
          <w:szCs w:val="24"/>
        </w:rPr>
        <w:t xml:space="preserve">. </w:t>
      </w:r>
      <w:r w:rsidR="00481DBA">
        <w:rPr>
          <w:sz w:val="24"/>
          <w:szCs w:val="24"/>
        </w:rPr>
        <w:t>The d</w:t>
      </w:r>
      <w:r w:rsidR="000036E1" w:rsidRPr="007E3A6A">
        <w:rPr>
          <w:sz w:val="24"/>
          <w:szCs w:val="24"/>
        </w:rPr>
        <w:t>ata and indicators presented follow a similar format to the previous Monitoring Report 202</w:t>
      </w:r>
      <w:r w:rsidR="00DF23F9">
        <w:rPr>
          <w:sz w:val="24"/>
          <w:szCs w:val="24"/>
        </w:rPr>
        <w:t>2</w:t>
      </w:r>
      <w:r w:rsidR="000036E1" w:rsidRPr="007E3A6A">
        <w:rPr>
          <w:sz w:val="24"/>
          <w:szCs w:val="24"/>
        </w:rPr>
        <w:t xml:space="preserve"> but are enhanced with a greater range of data and information to align closer to the Monitoring Report of 2011 and the Local Plan: Core Strategy. It is </w:t>
      </w:r>
      <w:r w:rsidR="006B2F5E" w:rsidRPr="007E3A6A">
        <w:rPr>
          <w:sz w:val="24"/>
          <w:szCs w:val="24"/>
        </w:rPr>
        <w:t xml:space="preserve">also </w:t>
      </w:r>
      <w:r w:rsidR="002B4741" w:rsidRPr="007E3A6A">
        <w:rPr>
          <w:sz w:val="24"/>
          <w:szCs w:val="24"/>
        </w:rPr>
        <w:t>useful to note</w:t>
      </w:r>
      <w:r w:rsidR="006B2F5E" w:rsidRPr="007E3A6A">
        <w:rPr>
          <w:sz w:val="24"/>
          <w:szCs w:val="24"/>
        </w:rPr>
        <w:t xml:space="preserve"> </w:t>
      </w:r>
      <w:r w:rsidR="00E11E0B" w:rsidRPr="007E3A6A">
        <w:rPr>
          <w:sz w:val="24"/>
          <w:szCs w:val="24"/>
        </w:rPr>
        <w:t xml:space="preserve">that some </w:t>
      </w:r>
      <w:r w:rsidR="006B2F5E" w:rsidRPr="007E3A6A">
        <w:rPr>
          <w:sz w:val="24"/>
          <w:szCs w:val="24"/>
        </w:rPr>
        <w:t>of th</w:t>
      </w:r>
      <w:r w:rsidR="001E490E" w:rsidRPr="007E3A6A">
        <w:rPr>
          <w:sz w:val="24"/>
          <w:szCs w:val="24"/>
        </w:rPr>
        <w:t>is data</w:t>
      </w:r>
      <w:r w:rsidR="006B2F5E" w:rsidRPr="007E3A6A">
        <w:rPr>
          <w:sz w:val="24"/>
          <w:szCs w:val="24"/>
        </w:rPr>
        <w:t xml:space="preserve"> has been informed by the 2021 census data</w:t>
      </w:r>
      <w:r w:rsidR="001E490E" w:rsidRPr="007E3A6A">
        <w:rPr>
          <w:sz w:val="24"/>
          <w:szCs w:val="24"/>
        </w:rPr>
        <w:t>,</w:t>
      </w:r>
      <w:r w:rsidR="006B2F5E" w:rsidRPr="007E3A6A">
        <w:rPr>
          <w:sz w:val="24"/>
          <w:szCs w:val="24"/>
        </w:rPr>
        <w:t xml:space="preserve"> released in </w:t>
      </w:r>
      <w:r w:rsidR="00050ECB">
        <w:rPr>
          <w:sz w:val="24"/>
          <w:szCs w:val="24"/>
        </w:rPr>
        <w:t>mid-</w:t>
      </w:r>
      <w:r w:rsidR="006B2F5E" w:rsidRPr="007E3A6A">
        <w:rPr>
          <w:sz w:val="24"/>
          <w:szCs w:val="24"/>
        </w:rPr>
        <w:t>2022.</w:t>
      </w:r>
    </w:p>
    <w:p w14:paraId="3E9FD045" w14:textId="77777777" w:rsidR="00C462E9" w:rsidRPr="005E58EC" w:rsidRDefault="00C462E9">
      <w:pPr>
        <w:pStyle w:val="BodyText"/>
        <w:spacing w:before="6"/>
        <w:rPr>
          <w:sz w:val="20"/>
        </w:rPr>
      </w:pPr>
    </w:p>
    <w:p w14:paraId="1405AE2D" w14:textId="47B0A44A" w:rsidR="00C462E9" w:rsidRPr="005E58EC" w:rsidRDefault="0003684E">
      <w:pPr>
        <w:pStyle w:val="Heading4"/>
      </w:pPr>
      <w:bookmarkStart w:id="38" w:name="Population_change_and_household_projecti"/>
      <w:bookmarkEnd w:id="38"/>
      <w:r w:rsidRPr="005E58EC">
        <w:rPr>
          <w:color w:val="1F497D" w:themeColor="text2"/>
        </w:rPr>
        <w:t xml:space="preserve">Population </w:t>
      </w:r>
      <w:r w:rsidR="00BA2BB8" w:rsidRPr="005E58EC">
        <w:rPr>
          <w:color w:val="1F497D" w:themeColor="text2"/>
        </w:rPr>
        <w:t>changes</w:t>
      </w:r>
      <w:r w:rsidRPr="005E58EC">
        <w:rPr>
          <w:color w:val="1F497D" w:themeColor="text2"/>
        </w:rPr>
        <w:t xml:space="preserve"> and household projections</w:t>
      </w:r>
    </w:p>
    <w:p w14:paraId="38F7B649" w14:textId="77777777" w:rsidR="00C462E9" w:rsidRPr="00481DBA" w:rsidRDefault="00C462E9">
      <w:pPr>
        <w:pStyle w:val="BodyText"/>
        <w:spacing w:before="1"/>
        <w:rPr>
          <w:b/>
          <w:sz w:val="24"/>
          <w:szCs w:val="24"/>
        </w:rPr>
      </w:pPr>
    </w:p>
    <w:p w14:paraId="1218E25E" w14:textId="1B9E8D80" w:rsidR="00C462E9" w:rsidRPr="007E3A6A" w:rsidRDefault="00996819">
      <w:pPr>
        <w:pStyle w:val="ListParagraph"/>
        <w:numPr>
          <w:ilvl w:val="1"/>
          <w:numId w:val="2"/>
        </w:numPr>
        <w:tabs>
          <w:tab w:val="left" w:pos="959"/>
          <w:tab w:val="left" w:pos="960"/>
        </w:tabs>
        <w:spacing w:line="261" w:lineRule="auto"/>
        <w:ind w:left="959" w:right="1577" w:hanging="852"/>
        <w:rPr>
          <w:sz w:val="24"/>
          <w:szCs w:val="24"/>
        </w:rPr>
      </w:pPr>
      <w:r w:rsidRPr="007E3A6A">
        <w:rPr>
          <w:sz w:val="24"/>
          <w:szCs w:val="24"/>
        </w:rPr>
        <w:t xml:space="preserve">The population of Knowsley Metropolitan Borough Council increased to </w:t>
      </w:r>
      <w:r w:rsidR="009B1C68" w:rsidRPr="009B1C68">
        <w:rPr>
          <w:sz w:val="24"/>
          <w:szCs w:val="24"/>
        </w:rPr>
        <w:t>157,100</w:t>
      </w:r>
      <w:r w:rsidR="00997ECA">
        <w:rPr>
          <w:sz w:val="24"/>
          <w:szCs w:val="24"/>
        </w:rPr>
        <w:t xml:space="preserve"> </w:t>
      </w:r>
      <w:r w:rsidR="00575E30">
        <w:rPr>
          <w:sz w:val="24"/>
          <w:szCs w:val="24"/>
        </w:rPr>
        <w:t>in</w:t>
      </w:r>
      <w:r w:rsidR="00FE03F1" w:rsidRPr="007E3A6A">
        <w:rPr>
          <w:sz w:val="24"/>
          <w:szCs w:val="24"/>
        </w:rPr>
        <w:t xml:space="preserve"> 202</w:t>
      </w:r>
      <w:r w:rsidR="009B1C68">
        <w:rPr>
          <w:sz w:val="24"/>
          <w:szCs w:val="24"/>
        </w:rPr>
        <w:t xml:space="preserve">2, based on the Office for National Statistics </w:t>
      </w:r>
      <w:r w:rsidR="00FC301B">
        <w:rPr>
          <w:sz w:val="24"/>
          <w:szCs w:val="24"/>
        </w:rPr>
        <w:t xml:space="preserve">(ONS) </w:t>
      </w:r>
      <w:r w:rsidR="009B1C68" w:rsidRPr="009B1C68">
        <w:rPr>
          <w:sz w:val="24"/>
          <w:szCs w:val="24"/>
        </w:rPr>
        <w:t>Mid-2022 estimates</w:t>
      </w:r>
      <w:r w:rsidR="009B1C68">
        <w:rPr>
          <w:sz w:val="24"/>
          <w:szCs w:val="24"/>
        </w:rPr>
        <w:t xml:space="preserve">. </w:t>
      </w:r>
      <w:r w:rsidRPr="007E3A6A">
        <w:rPr>
          <w:sz w:val="24"/>
          <w:szCs w:val="24"/>
        </w:rPr>
        <w:t xml:space="preserve"> </w:t>
      </w:r>
      <w:r w:rsidR="009B1C68">
        <w:rPr>
          <w:sz w:val="24"/>
          <w:szCs w:val="24"/>
        </w:rPr>
        <w:t>This</w:t>
      </w:r>
      <w:r w:rsidR="001E490E" w:rsidRPr="007E3A6A">
        <w:rPr>
          <w:sz w:val="24"/>
          <w:szCs w:val="24"/>
        </w:rPr>
        <w:t xml:space="preserve"> data </w:t>
      </w:r>
      <w:r w:rsidRPr="007E3A6A">
        <w:rPr>
          <w:sz w:val="24"/>
          <w:szCs w:val="24"/>
        </w:rPr>
        <w:t xml:space="preserve">is greater than </w:t>
      </w:r>
      <w:r w:rsidR="001E490E" w:rsidRPr="007E3A6A">
        <w:rPr>
          <w:sz w:val="24"/>
          <w:szCs w:val="24"/>
        </w:rPr>
        <w:t xml:space="preserve">earlier </w:t>
      </w:r>
      <w:r w:rsidRPr="007E3A6A">
        <w:rPr>
          <w:sz w:val="24"/>
          <w:szCs w:val="24"/>
        </w:rPr>
        <w:t>projections which indicated the population would be 152,254 in 2028</w:t>
      </w:r>
      <w:r w:rsidR="007601DB" w:rsidRPr="007E3A6A">
        <w:rPr>
          <w:rStyle w:val="FootnoteReference"/>
          <w:sz w:val="24"/>
          <w:szCs w:val="24"/>
        </w:rPr>
        <w:footnoteReference w:id="3"/>
      </w:r>
      <w:r w:rsidR="00C922DE">
        <w:rPr>
          <w:sz w:val="24"/>
          <w:szCs w:val="24"/>
        </w:rPr>
        <w:t>.</w:t>
      </w:r>
      <w:r w:rsidRPr="007E3A6A">
        <w:rPr>
          <w:sz w:val="24"/>
          <w:szCs w:val="24"/>
        </w:rPr>
        <w:t xml:space="preserve"> </w:t>
      </w:r>
      <w:r w:rsidR="001E490E" w:rsidRPr="007E3A6A">
        <w:rPr>
          <w:sz w:val="24"/>
          <w:szCs w:val="24"/>
        </w:rPr>
        <w:t>Th</w:t>
      </w:r>
      <w:r w:rsidR="00D157E4">
        <w:rPr>
          <w:sz w:val="24"/>
          <w:szCs w:val="24"/>
        </w:rPr>
        <w:t>is</w:t>
      </w:r>
      <w:r w:rsidR="001E490E" w:rsidRPr="007E3A6A">
        <w:rPr>
          <w:sz w:val="24"/>
          <w:szCs w:val="24"/>
        </w:rPr>
        <w:t xml:space="preserve"> </w:t>
      </w:r>
      <w:r w:rsidRPr="007E3A6A">
        <w:rPr>
          <w:sz w:val="24"/>
          <w:szCs w:val="24"/>
        </w:rPr>
        <w:t>increase</w:t>
      </w:r>
      <w:r w:rsidR="00D157E4">
        <w:rPr>
          <w:sz w:val="24"/>
          <w:szCs w:val="24"/>
        </w:rPr>
        <w:t xml:space="preserve"> is</w:t>
      </w:r>
      <w:r w:rsidRPr="007E3A6A">
        <w:rPr>
          <w:sz w:val="24"/>
          <w:szCs w:val="24"/>
        </w:rPr>
        <w:t xml:space="preserve"> reflective </w:t>
      </w:r>
      <w:r w:rsidR="001E490E" w:rsidRPr="007E3A6A">
        <w:rPr>
          <w:sz w:val="24"/>
          <w:szCs w:val="24"/>
        </w:rPr>
        <w:t xml:space="preserve">of </w:t>
      </w:r>
      <w:r w:rsidR="003E7072">
        <w:rPr>
          <w:sz w:val="24"/>
          <w:szCs w:val="24"/>
        </w:rPr>
        <w:t xml:space="preserve">the </w:t>
      </w:r>
      <w:r w:rsidR="001E490E" w:rsidRPr="007E3A6A">
        <w:rPr>
          <w:sz w:val="24"/>
          <w:szCs w:val="24"/>
        </w:rPr>
        <w:t xml:space="preserve">significant growth of </w:t>
      </w:r>
      <w:r w:rsidRPr="007E3A6A">
        <w:rPr>
          <w:sz w:val="24"/>
          <w:szCs w:val="24"/>
        </w:rPr>
        <w:t>overall housing provision in the borough</w:t>
      </w:r>
      <w:r w:rsidR="001E490E" w:rsidRPr="007E3A6A">
        <w:rPr>
          <w:sz w:val="24"/>
          <w:szCs w:val="24"/>
        </w:rPr>
        <w:t xml:space="preserve">, along </w:t>
      </w:r>
      <w:r w:rsidR="00793604" w:rsidRPr="007E3A6A">
        <w:rPr>
          <w:sz w:val="24"/>
          <w:szCs w:val="24"/>
        </w:rPr>
        <w:t>with potential</w:t>
      </w:r>
      <w:r w:rsidRPr="007E3A6A">
        <w:rPr>
          <w:sz w:val="24"/>
          <w:szCs w:val="24"/>
        </w:rPr>
        <w:t xml:space="preserve"> migratory impacts of the Covid-19 pandemic, </w:t>
      </w:r>
      <w:r w:rsidR="001E490E" w:rsidRPr="007E3A6A">
        <w:rPr>
          <w:sz w:val="24"/>
          <w:szCs w:val="24"/>
        </w:rPr>
        <w:t xml:space="preserve">and Knowsley’s </w:t>
      </w:r>
      <w:r w:rsidR="00793604" w:rsidRPr="007E3A6A">
        <w:rPr>
          <w:sz w:val="24"/>
          <w:szCs w:val="24"/>
        </w:rPr>
        <w:t>enhanced</w:t>
      </w:r>
      <w:r w:rsidR="001E490E" w:rsidRPr="007E3A6A">
        <w:rPr>
          <w:sz w:val="24"/>
          <w:szCs w:val="24"/>
        </w:rPr>
        <w:t xml:space="preserve"> status as being </w:t>
      </w:r>
      <w:r w:rsidRPr="007E3A6A">
        <w:rPr>
          <w:sz w:val="24"/>
          <w:szCs w:val="24"/>
        </w:rPr>
        <w:t xml:space="preserve">a key ‘commuter-zone’ location for Merseyside </w:t>
      </w:r>
      <w:r w:rsidR="00F76EAE" w:rsidRPr="007E3A6A">
        <w:rPr>
          <w:sz w:val="24"/>
          <w:szCs w:val="24"/>
        </w:rPr>
        <w:t xml:space="preserve">and </w:t>
      </w:r>
      <w:r w:rsidRPr="007E3A6A">
        <w:rPr>
          <w:sz w:val="24"/>
          <w:szCs w:val="24"/>
        </w:rPr>
        <w:t>the North-West.</w:t>
      </w:r>
    </w:p>
    <w:p w14:paraId="11232C96" w14:textId="77777777" w:rsidR="00C462E9" w:rsidRPr="007E3A6A" w:rsidRDefault="00C462E9">
      <w:pPr>
        <w:pStyle w:val="BodyText"/>
        <w:rPr>
          <w:i/>
          <w:sz w:val="24"/>
          <w:szCs w:val="24"/>
        </w:rPr>
      </w:pPr>
    </w:p>
    <w:p w14:paraId="266319AD" w14:textId="2C1FDB04" w:rsidR="00C462E9" w:rsidRDefault="00AF5920">
      <w:pPr>
        <w:pStyle w:val="ListParagraph"/>
        <w:numPr>
          <w:ilvl w:val="1"/>
          <w:numId w:val="2"/>
        </w:numPr>
        <w:tabs>
          <w:tab w:val="left" w:pos="959"/>
          <w:tab w:val="left" w:pos="960"/>
        </w:tabs>
        <w:spacing w:before="86" w:line="266" w:lineRule="auto"/>
        <w:ind w:left="959" w:right="1737" w:hanging="852"/>
        <w:rPr>
          <w:sz w:val="24"/>
          <w:szCs w:val="24"/>
        </w:rPr>
      </w:pPr>
      <w:bookmarkStart w:id="39" w:name="_bookmark5"/>
      <w:bookmarkEnd w:id="39"/>
      <w:r w:rsidRPr="007E3A6A">
        <w:rPr>
          <w:sz w:val="24"/>
          <w:szCs w:val="24"/>
        </w:rPr>
        <w:t xml:space="preserve">Based on 2018 projection </w:t>
      </w:r>
      <w:r w:rsidR="00BA2BB8" w:rsidRPr="007E3A6A">
        <w:rPr>
          <w:sz w:val="24"/>
          <w:szCs w:val="24"/>
        </w:rPr>
        <w:t xml:space="preserve">figures, </w:t>
      </w:r>
      <w:r w:rsidR="00BB0BBE">
        <w:rPr>
          <w:sz w:val="24"/>
          <w:szCs w:val="24"/>
        </w:rPr>
        <w:t xml:space="preserve">the </w:t>
      </w:r>
      <w:r w:rsidR="00BA2BB8" w:rsidRPr="007E3A6A">
        <w:rPr>
          <w:sz w:val="24"/>
          <w:szCs w:val="24"/>
        </w:rPr>
        <w:t>number</w:t>
      </w:r>
      <w:r w:rsidR="007601DB" w:rsidRPr="007E3A6A">
        <w:rPr>
          <w:sz w:val="24"/>
          <w:szCs w:val="24"/>
        </w:rPr>
        <w:t xml:space="preserve"> of households in Knowsley </w:t>
      </w:r>
      <w:r w:rsidR="00FC301B">
        <w:rPr>
          <w:sz w:val="24"/>
          <w:szCs w:val="24"/>
        </w:rPr>
        <w:t>was</w:t>
      </w:r>
      <w:r w:rsidR="007601DB" w:rsidRPr="007E3A6A">
        <w:rPr>
          <w:sz w:val="24"/>
          <w:szCs w:val="24"/>
        </w:rPr>
        <w:t xml:space="preserve"> projected to continue rising, with the rate of increase experienced in the second half of the 2010s projected to continue in the 2020s (Figures </w:t>
      </w:r>
      <w:r w:rsidRPr="007E3A6A">
        <w:rPr>
          <w:sz w:val="24"/>
          <w:szCs w:val="24"/>
        </w:rPr>
        <w:t>1</w:t>
      </w:r>
      <w:r w:rsidR="007601DB" w:rsidRPr="007E3A6A">
        <w:rPr>
          <w:sz w:val="24"/>
          <w:szCs w:val="24"/>
        </w:rPr>
        <w:t xml:space="preserve"> &amp; </w:t>
      </w:r>
      <w:r w:rsidRPr="007E3A6A">
        <w:rPr>
          <w:sz w:val="24"/>
          <w:szCs w:val="24"/>
        </w:rPr>
        <w:t>2</w:t>
      </w:r>
      <w:r w:rsidR="007601DB" w:rsidRPr="007E3A6A">
        <w:rPr>
          <w:sz w:val="24"/>
          <w:szCs w:val="24"/>
        </w:rPr>
        <w:t>)</w:t>
      </w:r>
      <w:r w:rsidR="007601DB" w:rsidRPr="007E3A6A">
        <w:rPr>
          <w:rStyle w:val="FootnoteReference"/>
          <w:sz w:val="24"/>
          <w:szCs w:val="24"/>
        </w:rPr>
        <w:footnoteReference w:id="4"/>
      </w:r>
      <w:r w:rsidR="0003684E" w:rsidRPr="007E3A6A">
        <w:rPr>
          <w:sz w:val="24"/>
          <w:szCs w:val="24"/>
        </w:rPr>
        <w:t>.</w:t>
      </w:r>
      <w:r w:rsidR="00BA2BB8" w:rsidRPr="007E3A6A">
        <w:rPr>
          <w:sz w:val="24"/>
          <w:szCs w:val="24"/>
        </w:rPr>
        <w:t xml:space="preserve"> </w:t>
      </w:r>
      <w:r w:rsidR="004B4F99">
        <w:rPr>
          <w:sz w:val="24"/>
          <w:szCs w:val="24"/>
        </w:rPr>
        <w:t>However, n</w:t>
      </w:r>
      <w:r w:rsidR="00BA2BB8" w:rsidRPr="007E3A6A">
        <w:rPr>
          <w:sz w:val="24"/>
          <w:szCs w:val="24"/>
        </w:rPr>
        <w:t xml:space="preserve">ew projection figures </w:t>
      </w:r>
      <w:r w:rsidR="00FC301B">
        <w:rPr>
          <w:sz w:val="24"/>
          <w:szCs w:val="24"/>
        </w:rPr>
        <w:t>from the 2021 Census</w:t>
      </w:r>
      <w:r w:rsidR="005E5178">
        <w:rPr>
          <w:sz w:val="24"/>
          <w:szCs w:val="24"/>
        </w:rPr>
        <w:t xml:space="preserve"> released in April 2023</w:t>
      </w:r>
      <w:r w:rsidR="00BA2BB8" w:rsidRPr="007E3A6A">
        <w:rPr>
          <w:sz w:val="24"/>
          <w:szCs w:val="24"/>
        </w:rPr>
        <w:t xml:space="preserve"> </w:t>
      </w:r>
      <w:r w:rsidR="00F63481">
        <w:rPr>
          <w:sz w:val="24"/>
          <w:szCs w:val="24"/>
        </w:rPr>
        <w:t xml:space="preserve">have </w:t>
      </w:r>
      <w:r w:rsidR="00F63481" w:rsidRPr="007E3A6A">
        <w:rPr>
          <w:sz w:val="24"/>
          <w:szCs w:val="24"/>
        </w:rPr>
        <w:t>shown</w:t>
      </w:r>
      <w:r w:rsidR="00EE024A">
        <w:rPr>
          <w:sz w:val="24"/>
          <w:szCs w:val="24"/>
        </w:rPr>
        <w:t xml:space="preserve"> a </w:t>
      </w:r>
      <w:r w:rsidR="00BA2BB8" w:rsidRPr="007E3A6A">
        <w:rPr>
          <w:sz w:val="24"/>
          <w:szCs w:val="24"/>
        </w:rPr>
        <w:t>higher projection</w:t>
      </w:r>
      <w:r w:rsidR="00FC301B">
        <w:rPr>
          <w:sz w:val="24"/>
          <w:szCs w:val="24"/>
        </w:rPr>
        <w:t xml:space="preserve"> of </w:t>
      </w:r>
      <w:r w:rsidR="00FC301B" w:rsidRPr="00FC301B">
        <w:rPr>
          <w:sz w:val="24"/>
          <w:szCs w:val="24"/>
        </w:rPr>
        <w:t>66,073</w:t>
      </w:r>
      <w:r w:rsidR="00FC301B">
        <w:rPr>
          <w:sz w:val="24"/>
          <w:szCs w:val="24"/>
        </w:rPr>
        <w:t xml:space="preserve"> in 2021</w:t>
      </w:r>
      <w:r w:rsidR="00EE024A">
        <w:rPr>
          <w:sz w:val="24"/>
          <w:szCs w:val="24"/>
        </w:rPr>
        <w:t>. This is</w:t>
      </w:r>
      <w:r w:rsidR="00BA2BB8" w:rsidRPr="007E3A6A">
        <w:rPr>
          <w:sz w:val="24"/>
          <w:szCs w:val="24"/>
        </w:rPr>
        <w:t xml:space="preserve"> reflective of the growth which Knowsley has </w:t>
      </w:r>
      <w:r w:rsidR="00BC54F1" w:rsidRPr="007E3A6A">
        <w:rPr>
          <w:sz w:val="24"/>
          <w:szCs w:val="24"/>
        </w:rPr>
        <w:t>experienced</w:t>
      </w:r>
      <w:r w:rsidR="00BC54F1">
        <w:rPr>
          <w:sz w:val="24"/>
          <w:szCs w:val="24"/>
        </w:rPr>
        <w:t xml:space="preserve"> since</w:t>
      </w:r>
      <w:r w:rsidR="0045129C">
        <w:rPr>
          <w:sz w:val="24"/>
          <w:szCs w:val="24"/>
        </w:rPr>
        <w:t xml:space="preserve"> the </w:t>
      </w:r>
      <w:r w:rsidR="00BC54F1">
        <w:rPr>
          <w:sz w:val="24"/>
          <w:szCs w:val="24"/>
        </w:rPr>
        <w:t>adoption</w:t>
      </w:r>
      <w:r w:rsidR="0045129C">
        <w:rPr>
          <w:sz w:val="24"/>
          <w:szCs w:val="24"/>
        </w:rPr>
        <w:t xml:space="preserve"> of the Local Plan</w:t>
      </w:r>
      <w:r w:rsidR="005E5178">
        <w:rPr>
          <w:sz w:val="24"/>
          <w:szCs w:val="24"/>
        </w:rPr>
        <w:t>.</w:t>
      </w:r>
    </w:p>
    <w:p w14:paraId="62A63B47" w14:textId="224D048C" w:rsidR="007E3A6A" w:rsidRPr="007E3A6A" w:rsidRDefault="00B8283F" w:rsidP="007E3A6A">
      <w:pPr>
        <w:pStyle w:val="ListParagraph"/>
        <w:tabs>
          <w:tab w:val="left" w:pos="959"/>
          <w:tab w:val="left" w:pos="960"/>
        </w:tabs>
        <w:spacing w:before="86" w:line="266" w:lineRule="auto"/>
        <w:ind w:left="959" w:right="1737" w:firstLine="0"/>
        <w:rPr>
          <w:sz w:val="24"/>
          <w:szCs w:val="24"/>
        </w:rPr>
      </w:pPr>
      <w:r w:rsidRPr="005E58EC">
        <w:rPr>
          <w:noProof/>
        </w:rPr>
        <w:drawing>
          <wp:inline distT="0" distB="0" distL="0" distR="0" wp14:anchorId="7FB428C7" wp14:editId="03610073">
            <wp:extent cx="4410075" cy="2663825"/>
            <wp:effectExtent l="0" t="0" r="9525" b="3175"/>
            <wp:docPr id="1440825224" name="Chart 1440825224" descr="This graph shows the number of households projected in Knowsley. ">
              <a:extLst xmlns:a="http://schemas.openxmlformats.org/drawingml/2006/main">
                <a:ext uri="{FF2B5EF4-FFF2-40B4-BE49-F238E27FC236}">
                  <a16:creationId xmlns:a16="http://schemas.microsoft.com/office/drawing/2014/main" id="{08F6225A-80F2-4E44-B061-8743DDC09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43656F" w14:textId="70C29851" w:rsidR="00DE6A0E" w:rsidRDefault="00DE6A0E" w:rsidP="001770D2">
      <w:pPr>
        <w:keepNext/>
        <w:ind w:left="960"/>
      </w:pPr>
    </w:p>
    <w:p w14:paraId="17EAF206" w14:textId="7DE067FE" w:rsidR="007601DB" w:rsidRPr="001770D2" w:rsidRDefault="00DE6A0E" w:rsidP="001770D2">
      <w:pPr>
        <w:pStyle w:val="Caption"/>
        <w:rPr>
          <w:b/>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Pr>
          <w:rFonts w:ascii="Arial" w:hAnsi="Arial" w:cs="Arial"/>
          <w:b/>
          <w:bCs/>
          <w:i w:val="0"/>
          <w:iCs w:val="0"/>
          <w:noProof/>
          <w:sz w:val="24"/>
          <w:szCs w:val="24"/>
        </w:rPr>
        <w:t>1</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Knowsley - Number of Households (actual &amp; projected</w:t>
      </w:r>
      <w:r w:rsidRPr="001770D2">
        <w:rPr>
          <w:rFonts w:ascii="Arial" w:hAnsi="Arial" w:cs="Arial"/>
          <w:sz w:val="24"/>
          <w:szCs w:val="24"/>
        </w:rPr>
        <w:t>)</w:t>
      </w:r>
    </w:p>
    <w:p w14:paraId="4E6ABE7A" w14:textId="77777777" w:rsidR="00BD48F0" w:rsidRPr="005E58EC" w:rsidRDefault="00BD48F0" w:rsidP="00BD48F0">
      <w:pPr>
        <w:pStyle w:val="BodyText"/>
        <w:spacing w:before="1"/>
        <w:rPr>
          <w:sz w:val="20"/>
        </w:rPr>
      </w:pPr>
    </w:p>
    <w:p w14:paraId="672CBC84" w14:textId="77777777" w:rsidR="00767D00" w:rsidRPr="007E3A6A" w:rsidRDefault="00767D00">
      <w:pPr>
        <w:rPr>
          <w:sz w:val="24"/>
          <w:szCs w:val="24"/>
        </w:rPr>
      </w:pPr>
    </w:p>
    <w:p w14:paraId="6DAABD69" w14:textId="77777777" w:rsidR="00DC5D46" w:rsidRPr="007E3A6A" w:rsidRDefault="00DC5D46" w:rsidP="00DC5D46">
      <w:pPr>
        <w:ind w:left="960"/>
        <w:rPr>
          <w:b/>
          <w:color w:val="1F497D" w:themeColor="text2"/>
          <w:sz w:val="24"/>
          <w:szCs w:val="24"/>
        </w:rPr>
      </w:pPr>
    </w:p>
    <w:p w14:paraId="024F2CB9" w14:textId="77777777" w:rsidR="00975465" w:rsidRDefault="00767D00" w:rsidP="001770D2">
      <w:pPr>
        <w:keepNext/>
        <w:ind w:left="959"/>
      </w:pPr>
      <w:r w:rsidRPr="007E3A6A">
        <w:rPr>
          <w:noProof/>
          <w:sz w:val="24"/>
          <w:szCs w:val="24"/>
        </w:rPr>
        <w:lastRenderedPageBreak/>
        <w:drawing>
          <wp:inline distT="0" distB="0" distL="0" distR="0" wp14:anchorId="28B3AFF9" wp14:editId="521D8739">
            <wp:extent cx="4517409" cy="2695717"/>
            <wp:effectExtent l="0" t="0" r="16510" b="9525"/>
            <wp:docPr id="249" name="Chart 249" descr="Graph showing Household Projections Knowsley.">
              <a:extLst xmlns:a="http://schemas.openxmlformats.org/drawingml/2006/main">
                <a:ext uri="{FF2B5EF4-FFF2-40B4-BE49-F238E27FC236}">
                  <a16:creationId xmlns:a16="http://schemas.microsoft.com/office/drawing/2014/main" id="{C3C940C1-872D-4D0F-A0AC-1C874931B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5BB55E" w14:textId="70DD8F76" w:rsidR="00767D00" w:rsidRPr="001770D2" w:rsidRDefault="00975465" w:rsidP="001770D2">
      <w:pPr>
        <w:pStyle w:val="Caption"/>
        <w:rPr>
          <w:b/>
          <w:bCs/>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Pr>
          <w:rFonts w:ascii="Arial" w:hAnsi="Arial" w:cs="Arial"/>
          <w:b/>
          <w:bCs/>
          <w:i w:val="0"/>
          <w:iCs w:val="0"/>
          <w:noProof/>
          <w:sz w:val="24"/>
          <w:szCs w:val="24"/>
        </w:rPr>
        <w:t>2</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Number of Households, projection comparison 2018–</w:t>
      </w:r>
      <w:proofErr w:type="gramStart"/>
      <w:r w:rsidRPr="001770D2">
        <w:rPr>
          <w:rFonts w:ascii="Arial" w:hAnsi="Arial" w:cs="Arial"/>
          <w:b/>
          <w:bCs/>
          <w:i w:val="0"/>
          <w:iCs w:val="0"/>
          <w:sz w:val="24"/>
          <w:szCs w:val="24"/>
        </w:rPr>
        <w:t>2043</w:t>
      </w:r>
      <w:proofErr w:type="gramEnd"/>
    </w:p>
    <w:p w14:paraId="503F148C" w14:textId="1F041BD9" w:rsidR="00DC5D46" w:rsidRDefault="00DC5D46" w:rsidP="00844443">
      <w:pPr>
        <w:rPr>
          <w:sz w:val="19"/>
        </w:rPr>
      </w:pPr>
    </w:p>
    <w:p w14:paraId="4C7CE70B" w14:textId="00AEB562" w:rsidR="0069294D" w:rsidRDefault="0069294D" w:rsidP="0069294D">
      <w:pPr>
        <w:pStyle w:val="ListParagraph"/>
        <w:numPr>
          <w:ilvl w:val="1"/>
          <w:numId w:val="2"/>
        </w:numPr>
        <w:tabs>
          <w:tab w:val="left" w:pos="959"/>
          <w:tab w:val="left" w:pos="960"/>
        </w:tabs>
        <w:spacing w:before="93" w:line="261" w:lineRule="auto"/>
        <w:ind w:right="1421"/>
        <w:rPr>
          <w:sz w:val="24"/>
          <w:szCs w:val="24"/>
        </w:rPr>
      </w:pPr>
      <w:r w:rsidRPr="007E3A6A">
        <w:rPr>
          <w:sz w:val="24"/>
          <w:szCs w:val="24"/>
        </w:rPr>
        <w:t>The</w:t>
      </w:r>
      <w:r w:rsidR="00FD12EF" w:rsidRPr="00FD12EF">
        <w:rPr>
          <w:sz w:val="24"/>
          <w:szCs w:val="24"/>
        </w:rPr>
        <w:t xml:space="preserve"> 2021 Census release showed the following statistical changes regarding ho</w:t>
      </w:r>
      <w:r w:rsidR="007A744C">
        <w:rPr>
          <w:sz w:val="24"/>
          <w:szCs w:val="24"/>
        </w:rPr>
        <w:t>usehold composition</w:t>
      </w:r>
      <w:r w:rsidR="00FD12EF" w:rsidRPr="00FD12EF">
        <w:rPr>
          <w:sz w:val="24"/>
          <w:szCs w:val="24"/>
        </w:rPr>
        <w:t>:</w:t>
      </w:r>
    </w:p>
    <w:p w14:paraId="798B9944" w14:textId="2E30B939" w:rsidR="00AD5333" w:rsidRDefault="00A62289" w:rsidP="00AD5333">
      <w:pPr>
        <w:pStyle w:val="ListParagraph"/>
        <w:numPr>
          <w:ilvl w:val="2"/>
          <w:numId w:val="2"/>
        </w:numPr>
        <w:tabs>
          <w:tab w:val="left" w:pos="959"/>
          <w:tab w:val="left" w:pos="960"/>
        </w:tabs>
        <w:spacing w:before="93" w:line="261" w:lineRule="auto"/>
        <w:ind w:right="1421"/>
        <w:rPr>
          <w:sz w:val="24"/>
          <w:szCs w:val="24"/>
        </w:rPr>
      </w:pPr>
      <w:proofErr w:type="gramStart"/>
      <w:r>
        <w:rPr>
          <w:sz w:val="24"/>
          <w:szCs w:val="24"/>
        </w:rPr>
        <w:t>Other</w:t>
      </w:r>
      <w:proofErr w:type="gramEnd"/>
      <w:r w:rsidR="00AD5333">
        <w:rPr>
          <w:sz w:val="24"/>
          <w:szCs w:val="24"/>
        </w:rPr>
        <w:t xml:space="preserve"> household</w:t>
      </w:r>
      <w:r>
        <w:rPr>
          <w:sz w:val="24"/>
          <w:szCs w:val="24"/>
        </w:rPr>
        <w:t>: 4.9%</w:t>
      </w:r>
      <w:r w:rsidR="00DC5B27">
        <w:rPr>
          <w:sz w:val="24"/>
          <w:szCs w:val="24"/>
        </w:rPr>
        <w:t xml:space="preserve"> </w:t>
      </w:r>
      <w:r w:rsidR="000F469D">
        <w:rPr>
          <w:sz w:val="24"/>
          <w:szCs w:val="24"/>
        </w:rPr>
        <w:t>(0.5% decrease</w:t>
      </w:r>
      <w:r w:rsidR="00580FB2">
        <w:rPr>
          <w:sz w:val="24"/>
          <w:szCs w:val="24"/>
        </w:rPr>
        <w:t xml:space="preserve"> since 2011)</w:t>
      </w:r>
    </w:p>
    <w:p w14:paraId="20993B3A" w14:textId="1109617C" w:rsidR="00AD5333" w:rsidRDefault="001946CB" w:rsidP="00AD5333">
      <w:pPr>
        <w:pStyle w:val="ListParagraph"/>
        <w:numPr>
          <w:ilvl w:val="2"/>
          <w:numId w:val="2"/>
        </w:numPr>
        <w:tabs>
          <w:tab w:val="left" w:pos="959"/>
          <w:tab w:val="left" w:pos="960"/>
        </w:tabs>
        <w:spacing w:before="93" w:line="261" w:lineRule="auto"/>
        <w:ind w:right="1421"/>
        <w:rPr>
          <w:sz w:val="24"/>
          <w:szCs w:val="24"/>
        </w:rPr>
      </w:pPr>
      <w:r>
        <w:rPr>
          <w:sz w:val="24"/>
          <w:szCs w:val="24"/>
        </w:rPr>
        <w:t>One</w:t>
      </w:r>
      <w:r w:rsidR="00AD5333">
        <w:rPr>
          <w:sz w:val="24"/>
          <w:szCs w:val="24"/>
        </w:rPr>
        <w:t xml:space="preserve"> person household</w:t>
      </w:r>
      <w:r w:rsidR="00944470">
        <w:rPr>
          <w:sz w:val="24"/>
          <w:szCs w:val="24"/>
        </w:rPr>
        <w:t>: 31.2%</w:t>
      </w:r>
      <w:r w:rsidR="00580FB2">
        <w:rPr>
          <w:sz w:val="24"/>
          <w:szCs w:val="24"/>
        </w:rPr>
        <w:t xml:space="preserve"> </w:t>
      </w:r>
      <w:bookmarkStart w:id="40" w:name="_Hlk140232032"/>
      <w:r w:rsidR="00580FB2">
        <w:rPr>
          <w:sz w:val="24"/>
          <w:szCs w:val="24"/>
        </w:rPr>
        <w:t>(</w:t>
      </w:r>
      <w:r w:rsidR="00D50254">
        <w:rPr>
          <w:sz w:val="24"/>
          <w:szCs w:val="24"/>
        </w:rPr>
        <w:t>0.2% increase since 2011)</w:t>
      </w:r>
      <w:bookmarkEnd w:id="40"/>
    </w:p>
    <w:p w14:paraId="00DE49B3" w14:textId="5AFA8A47" w:rsidR="00AD5333" w:rsidRDefault="00221BC1" w:rsidP="00AD5333">
      <w:pPr>
        <w:pStyle w:val="ListParagraph"/>
        <w:numPr>
          <w:ilvl w:val="2"/>
          <w:numId w:val="2"/>
        </w:numPr>
        <w:tabs>
          <w:tab w:val="left" w:pos="959"/>
          <w:tab w:val="left" w:pos="960"/>
        </w:tabs>
        <w:spacing w:before="93" w:line="261" w:lineRule="auto"/>
        <w:ind w:right="1421"/>
        <w:rPr>
          <w:sz w:val="24"/>
          <w:szCs w:val="24"/>
        </w:rPr>
      </w:pPr>
      <w:r>
        <w:rPr>
          <w:sz w:val="24"/>
          <w:szCs w:val="24"/>
        </w:rPr>
        <w:t>Single family household</w:t>
      </w:r>
      <w:r w:rsidR="00804A93">
        <w:rPr>
          <w:sz w:val="24"/>
          <w:szCs w:val="24"/>
        </w:rPr>
        <w:t>: 63.9%</w:t>
      </w:r>
      <w:r w:rsidR="00D50254">
        <w:rPr>
          <w:sz w:val="24"/>
          <w:szCs w:val="24"/>
        </w:rPr>
        <w:t xml:space="preserve"> </w:t>
      </w:r>
      <w:r w:rsidR="00D50254" w:rsidRPr="00D50254">
        <w:rPr>
          <w:sz w:val="24"/>
          <w:szCs w:val="24"/>
        </w:rPr>
        <w:t>(0.</w:t>
      </w:r>
      <w:r w:rsidR="00D50254">
        <w:rPr>
          <w:sz w:val="24"/>
          <w:szCs w:val="24"/>
        </w:rPr>
        <w:t>3</w:t>
      </w:r>
      <w:r w:rsidR="00D50254" w:rsidRPr="00D50254">
        <w:rPr>
          <w:sz w:val="24"/>
          <w:szCs w:val="24"/>
        </w:rPr>
        <w:t>% increase since 2011)</w:t>
      </w:r>
    </w:p>
    <w:p w14:paraId="3B6101A9" w14:textId="77777777" w:rsidR="00415EF5" w:rsidRDefault="00415EF5" w:rsidP="001770D2">
      <w:pPr>
        <w:pStyle w:val="ListParagraph"/>
        <w:tabs>
          <w:tab w:val="left" w:pos="959"/>
          <w:tab w:val="left" w:pos="960"/>
        </w:tabs>
        <w:spacing w:before="93" w:line="261" w:lineRule="auto"/>
        <w:ind w:right="1421" w:firstLine="0"/>
        <w:rPr>
          <w:sz w:val="24"/>
          <w:szCs w:val="24"/>
        </w:rPr>
      </w:pPr>
    </w:p>
    <w:p w14:paraId="06ECCF8D" w14:textId="251CA3DE" w:rsidR="00783B4C" w:rsidRDefault="00783B4C" w:rsidP="00783B4C">
      <w:pPr>
        <w:pStyle w:val="ListParagraph"/>
        <w:numPr>
          <w:ilvl w:val="1"/>
          <w:numId w:val="2"/>
        </w:numPr>
        <w:tabs>
          <w:tab w:val="left" w:pos="959"/>
          <w:tab w:val="left" w:pos="960"/>
        </w:tabs>
        <w:spacing w:before="93" w:line="261" w:lineRule="auto"/>
        <w:ind w:right="1421"/>
        <w:rPr>
          <w:sz w:val="24"/>
          <w:szCs w:val="24"/>
        </w:rPr>
      </w:pPr>
      <w:bookmarkStart w:id="41" w:name="_Hlk140239343"/>
      <w:r w:rsidRPr="007E3A6A">
        <w:rPr>
          <w:sz w:val="24"/>
          <w:szCs w:val="24"/>
        </w:rPr>
        <w:t>The</w:t>
      </w:r>
      <w:r w:rsidRPr="00FD12EF">
        <w:rPr>
          <w:sz w:val="24"/>
          <w:szCs w:val="24"/>
        </w:rPr>
        <w:t xml:space="preserve"> 2021 Census release showed the following statistical changes regarding </w:t>
      </w:r>
      <w:r>
        <w:rPr>
          <w:sz w:val="24"/>
          <w:szCs w:val="24"/>
        </w:rPr>
        <w:t>the number of people in a household</w:t>
      </w:r>
      <w:r w:rsidRPr="00FD12EF">
        <w:rPr>
          <w:sz w:val="24"/>
          <w:szCs w:val="24"/>
        </w:rPr>
        <w:t>:</w:t>
      </w:r>
    </w:p>
    <w:bookmarkEnd w:id="41"/>
    <w:p w14:paraId="2C23AE2D" w14:textId="72657ED4" w:rsidR="00765BF9" w:rsidRDefault="006B4274" w:rsidP="00783B4C">
      <w:pPr>
        <w:pStyle w:val="ListParagraph"/>
        <w:numPr>
          <w:ilvl w:val="2"/>
          <w:numId w:val="2"/>
        </w:numPr>
        <w:tabs>
          <w:tab w:val="left" w:pos="959"/>
          <w:tab w:val="left" w:pos="960"/>
        </w:tabs>
        <w:spacing w:before="93" w:line="261" w:lineRule="auto"/>
        <w:ind w:right="1421"/>
        <w:rPr>
          <w:sz w:val="24"/>
          <w:szCs w:val="24"/>
        </w:rPr>
      </w:pPr>
      <w:r>
        <w:rPr>
          <w:sz w:val="24"/>
          <w:szCs w:val="24"/>
        </w:rPr>
        <w:t>1 person</w:t>
      </w:r>
      <w:r w:rsidR="00BD66BC">
        <w:rPr>
          <w:sz w:val="24"/>
          <w:szCs w:val="24"/>
        </w:rPr>
        <w:t>: 31.2%</w:t>
      </w:r>
      <w:r w:rsidR="00C53540">
        <w:rPr>
          <w:sz w:val="24"/>
          <w:szCs w:val="24"/>
        </w:rPr>
        <w:t xml:space="preserve"> (0.2% increase since 2011</w:t>
      </w:r>
      <w:r w:rsidR="002A03EB">
        <w:rPr>
          <w:sz w:val="24"/>
          <w:szCs w:val="24"/>
        </w:rPr>
        <w:t>)</w:t>
      </w:r>
    </w:p>
    <w:p w14:paraId="597B75C2" w14:textId="07406451" w:rsidR="006B4274" w:rsidRDefault="006B4274" w:rsidP="00783B4C">
      <w:pPr>
        <w:pStyle w:val="ListParagraph"/>
        <w:numPr>
          <w:ilvl w:val="2"/>
          <w:numId w:val="2"/>
        </w:numPr>
        <w:tabs>
          <w:tab w:val="left" w:pos="959"/>
          <w:tab w:val="left" w:pos="960"/>
        </w:tabs>
        <w:spacing w:before="93" w:line="261" w:lineRule="auto"/>
        <w:ind w:right="1421"/>
        <w:rPr>
          <w:sz w:val="24"/>
          <w:szCs w:val="24"/>
        </w:rPr>
      </w:pPr>
      <w:r>
        <w:rPr>
          <w:sz w:val="24"/>
          <w:szCs w:val="24"/>
        </w:rPr>
        <w:t>2 people</w:t>
      </w:r>
      <w:r w:rsidR="00486F1F">
        <w:rPr>
          <w:sz w:val="24"/>
          <w:szCs w:val="24"/>
        </w:rPr>
        <w:t>: 31.4%</w:t>
      </w:r>
      <w:r w:rsidR="002A03EB">
        <w:rPr>
          <w:sz w:val="24"/>
          <w:szCs w:val="24"/>
        </w:rPr>
        <w:t xml:space="preserve"> </w:t>
      </w:r>
      <w:r w:rsidR="002A03EB" w:rsidRPr="002A03EB">
        <w:rPr>
          <w:sz w:val="24"/>
          <w:szCs w:val="24"/>
        </w:rPr>
        <w:t>(0.</w:t>
      </w:r>
      <w:r w:rsidR="00063770">
        <w:rPr>
          <w:sz w:val="24"/>
          <w:szCs w:val="24"/>
        </w:rPr>
        <w:t>5</w:t>
      </w:r>
      <w:r w:rsidR="002A03EB" w:rsidRPr="002A03EB">
        <w:rPr>
          <w:sz w:val="24"/>
          <w:szCs w:val="24"/>
        </w:rPr>
        <w:t>% increase since 2011)</w:t>
      </w:r>
    </w:p>
    <w:p w14:paraId="30920670" w14:textId="0D004CEF" w:rsidR="006B4274" w:rsidRDefault="006B4274" w:rsidP="00783B4C">
      <w:pPr>
        <w:pStyle w:val="ListParagraph"/>
        <w:numPr>
          <w:ilvl w:val="2"/>
          <w:numId w:val="2"/>
        </w:numPr>
        <w:tabs>
          <w:tab w:val="left" w:pos="959"/>
          <w:tab w:val="left" w:pos="960"/>
        </w:tabs>
        <w:spacing w:before="93" w:line="261" w:lineRule="auto"/>
        <w:ind w:right="1421"/>
        <w:rPr>
          <w:sz w:val="24"/>
          <w:szCs w:val="24"/>
        </w:rPr>
      </w:pPr>
      <w:r>
        <w:rPr>
          <w:sz w:val="24"/>
          <w:szCs w:val="24"/>
        </w:rPr>
        <w:t>3 people</w:t>
      </w:r>
      <w:r w:rsidR="00486F1F">
        <w:rPr>
          <w:sz w:val="24"/>
          <w:szCs w:val="24"/>
        </w:rPr>
        <w:t>: 18.7%</w:t>
      </w:r>
      <w:r w:rsidR="002A03EB">
        <w:rPr>
          <w:sz w:val="24"/>
          <w:szCs w:val="24"/>
        </w:rPr>
        <w:t xml:space="preserve"> </w:t>
      </w:r>
      <w:r w:rsidR="002A03EB" w:rsidRPr="002A03EB">
        <w:rPr>
          <w:sz w:val="24"/>
          <w:szCs w:val="24"/>
        </w:rPr>
        <w:t>(</w:t>
      </w:r>
      <w:r w:rsidR="00647FE9">
        <w:rPr>
          <w:sz w:val="24"/>
          <w:szCs w:val="24"/>
        </w:rPr>
        <w:t>1</w:t>
      </w:r>
      <w:r w:rsidR="002A03EB" w:rsidRPr="002A03EB">
        <w:rPr>
          <w:sz w:val="24"/>
          <w:szCs w:val="24"/>
        </w:rPr>
        <w:t>.</w:t>
      </w:r>
      <w:r w:rsidR="00647FE9">
        <w:rPr>
          <w:sz w:val="24"/>
          <w:szCs w:val="24"/>
        </w:rPr>
        <w:t>1</w:t>
      </w:r>
      <w:r w:rsidR="002A03EB" w:rsidRPr="002A03EB">
        <w:rPr>
          <w:sz w:val="24"/>
          <w:szCs w:val="24"/>
        </w:rPr>
        <w:t>% increase since 2011)</w:t>
      </w:r>
    </w:p>
    <w:p w14:paraId="3B656F1A" w14:textId="6A280752" w:rsidR="006B4274" w:rsidRDefault="006B4274" w:rsidP="00783B4C">
      <w:pPr>
        <w:pStyle w:val="ListParagraph"/>
        <w:numPr>
          <w:ilvl w:val="2"/>
          <w:numId w:val="2"/>
        </w:numPr>
        <w:tabs>
          <w:tab w:val="left" w:pos="959"/>
          <w:tab w:val="left" w:pos="960"/>
        </w:tabs>
        <w:spacing w:before="93" w:line="261" w:lineRule="auto"/>
        <w:ind w:right="1421"/>
        <w:rPr>
          <w:sz w:val="24"/>
          <w:szCs w:val="24"/>
        </w:rPr>
      </w:pPr>
      <w:r>
        <w:rPr>
          <w:sz w:val="24"/>
          <w:szCs w:val="24"/>
        </w:rPr>
        <w:t>4 people or more</w:t>
      </w:r>
      <w:r w:rsidR="00222A36">
        <w:rPr>
          <w:sz w:val="24"/>
          <w:szCs w:val="24"/>
        </w:rPr>
        <w:t>: 18.6%</w:t>
      </w:r>
      <w:r w:rsidR="00063770">
        <w:rPr>
          <w:sz w:val="24"/>
          <w:szCs w:val="24"/>
        </w:rPr>
        <w:t xml:space="preserve"> </w:t>
      </w:r>
      <w:r w:rsidR="002A03EB" w:rsidRPr="002A03EB">
        <w:rPr>
          <w:sz w:val="24"/>
          <w:szCs w:val="24"/>
        </w:rPr>
        <w:t>(</w:t>
      </w:r>
      <w:r w:rsidR="00AB400B">
        <w:rPr>
          <w:sz w:val="24"/>
          <w:szCs w:val="24"/>
        </w:rPr>
        <w:t>1</w:t>
      </w:r>
      <w:r w:rsidR="002A03EB" w:rsidRPr="002A03EB">
        <w:rPr>
          <w:sz w:val="24"/>
          <w:szCs w:val="24"/>
        </w:rPr>
        <w:t>.</w:t>
      </w:r>
      <w:r w:rsidR="00AB400B">
        <w:rPr>
          <w:sz w:val="24"/>
          <w:szCs w:val="24"/>
        </w:rPr>
        <w:t>8</w:t>
      </w:r>
      <w:r w:rsidR="002A03EB" w:rsidRPr="002A03EB">
        <w:rPr>
          <w:sz w:val="24"/>
          <w:szCs w:val="24"/>
        </w:rPr>
        <w:t xml:space="preserve">% </w:t>
      </w:r>
      <w:r w:rsidR="00AB400B">
        <w:rPr>
          <w:sz w:val="24"/>
          <w:szCs w:val="24"/>
        </w:rPr>
        <w:t>de</w:t>
      </w:r>
      <w:r w:rsidR="002A03EB" w:rsidRPr="002A03EB">
        <w:rPr>
          <w:sz w:val="24"/>
          <w:szCs w:val="24"/>
        </w:rPr>
        <w:t>crease since 2011)</w:t>
      </w:r>
    </w:p>
    <w:p w14:paraId="524E77A6" w14:textId="77777777" w:rsidR="00415EF5" w:rsidRDefault="00415EF5" w:rsidP="001770D2">
      <w:pPr>
        <w:pStyle w:val="ListParagraph"/>
        <w:tabs>
          <w:tab w:val="left" w:pos="959"/>
          <w:tab w:val="left" w:pos="960"/>
        </w:tabs>
        <w:spacing w:before="93" w:line="261" w:lineRule="auto"/>
        <w:ind w:right="1421" w:firstLine="0"/>
        <w:rPr>
          <w:sz w:val="24"/>
          <w:szCs w:val="24"/>
        </w:rPr>
      </w:pPr>
    </w:p>
    <w:p w14:paraId="7932BD36" w14:textId="2694B758" w:rsidR="00EF3D6E" w:rsidRDefault="00EF3D6E" w:rsidP="00EF3D6E">
      <w:pPr>
        <w:pStyle w:val="ListParagraph"/>
        <w:numPr>
          <w:ilvl w:val="1"/>
          <w:numId w:val="2"/>
        </w:numPr>
        <w:tabs>
          <w:tab w:val="left" w:pos="959"/>
          <w:tab w:val="left" w:pos="960"/>
        </w:tabs>
        <w:spacing w:before="93" w:line="261" w:lineRule="auto"/>
        <w:ind w:right="1421"/>
        <w:rPr>
          <w:sz w:val="24"/>
          <w:szCs w:val="24"/>
        </w:rPr>
      </w:pPr>
      <w:bookmarkStart w:id="42" w:name="_Hlk140242487"/>
      <w:r w:rsidRPr="007E3A6A">
        <w:rPr>
          <w:sz w:val="24"/>
          <w:szCs w:val="24"/>
        </w:rPr>
        <w:t>The</w:t>
      </w:r>
      <w:r w:rsidRPr="00FD12EF">
        <w:rPr>
          <w:sz w:val="24"/>
          <w:szCs w:val="24"/>
        </w:rPr>
        <w:t xml:space="preserve"> 2021 Census release showed the following statistical changes regarding </w:t>
      </w:r>
      <w:r>
        <w:rPr>
          <w:sz w:val="24"/>
          <w:szCs w:val="24"/>
        </w:rPr>
        <w:t>population density</w:t>
      </w:r>
      <w:r w:rsidRPr="00FD12EF">
        <w:rPr>
          <w:sz w:val="24"/>
          <w:szCs w:val="24"/>
        </w:rPr>
        <w:t>:</w:t>
      </w:r>
    </w:p>
    <w:bookmarkEnd w:id="42"/>
    <w:p w14:paraId="0A2370D1" w14:textId="2D799FB4" w:rsidR="00EF3D6E" w:rsidRDefault="003860B1" w:rsidP="00783B4C">
      <w:pPr>
        <w:pStyle w:val="ListParagraph"/>
        <w:numPr>
          <w:ilvl w:val="2"/>
          <w:numId w:val="2"/>
        </w:numPr>
        <w:tabs>
          <w:tab w:val="left" w:pos="959"/>
          <w:tab w:val="left" w:pos="960"/>
        </w:tabs>
        <w:spacing w:before="93" w:line="261" w:lineRule="auto"/>
        <w:ind w:right="1421"/>
        <w:rPr>
          <w:sz w:val="24"/>
          <w:szCs w:val="24"/>
        </w:rPr>
      </w:pPr>
      <w:r>
        <w:rPr>
          <w:sz w:val="24"/>
          <w:szCs w:val="24"/>
        </w:rPr>
        <w:t>Persons per square kilom</w:t>
      </w:r>
      <w:r w:rsidR="00F15717">
        <w:rPr>
          <w:sz w:val="24"/>
          <w:szCs w:val="24"/>
        </w:rPr>
        <w:t>etre</w:t>
      </w:r>
      <w:r w:rsidR="004D5F77">
        <w:rPr>
          <w:sz w:val="24"/>
          <w:szCs w:val="24"/>
        </w:rPr>
        <w:t>: 1,787</w:t>
      </w:r>
      <w:r w:rsidR="00601D4A">
        <w:rPr>
          <w:sz w:val="24"/>
          <w:szCs w:val="24"/>
        </w:rPr>
        <w:t xml:space="preserve"> (6% increase since 2011)</w:t>
      </w:r>
    </w:p>
    <w:p w14:paraId="158539B2" w14:textId="77777777" w:rsidR="008B526D" w:rsidRDefault="008B526D" w:rsidP="001770D2">
      <w:pPr>
        <w:pStyle w:val="ListParagraph"/>
        <w:tabs>
          <w:tab w:val="left" w:pos="959"/>
          <w:tab w:val="left" w:pos="960"/>
        </w:tabs>
        <w:spacing w:before="93" w:line="261" w:lineRule="auto"/>
        <w:ind w:right="1421" w:firstLine="0"/>
        <w:rPr>
          <w:sz w:val="24"/>
          <w:szCs w:val="24"/>
        </w:rPr>
      </w:pPr>
    </w:p>
    <w:p w14:paraId="2AFF386D" w14:textId="75E3AAAD" w:rsidR="002E4282" w:rsidRPr="001770D2" w:rsidRDefault="00910286" w:rsidP="001770D2">
      <w:pPr>
        <w:pStyle w:val="ListParagraph"/>
        <w:numPr>
          <w:ilvl w:val="1"/>
          <w:numId w:val="2"/>
        </w:numPr>
        <w:rPr>
          <w:sz w:val="24"/>
          <w:szCs w:val="24"/>
        </w:rPr>
      </w:pPr>
      <w:r w:rsidRPr="00910286">
        <w:rPr>
          <w:sz w:val="24"/>
          <w:szCs w:val="24"/>
        </w:rPr>
        <w:t xml:space="preserve">The 2021 Census release showed the following statistical changes regarding </w:t>
      </w:r>
      <w:r>
        <w:rPr>
          <w:sz w:val="24"/>
          <w:szCs w:val="24"/>
        </w:rPr>
        <w:t>accommodation type</w:t>
      </w:r>
      <w:r w:rsidR="00F73A5C">
        <w:rPr>
          <w:sz w:val="24"/>
          <w:szCs w:val="24"/>
        </w:rPr>
        <w:t>:</w:t>
      </w:r>
    </w:p>
    <w:p w14:paraId="6AD0B7FF" w14:textId="59EC2FD2" w:rsidR="002E4282" w:rsidRPr="001770D2" w:rsidRDefault="002E4282" w:rsidP="002E4282">
      <w:pPr>
        <w:pStyle w:val="ListParagraph"/>
        <w:numPr>
          <w:ilvl w:val="2"/>
          <w:numId w:val="2"/>
        </w:numPr>
        <w:tabs>
          <w:tab w:val="left" w:pos="959"/>
          <w:tab w:val="left" w:pos="960"/>
        </w:tabs>
        <w:spacing w:before="93" w:line="261" w:lineRule="auto"/>
        <w:ind w:right="1421"/>
        <w:rPr>
          <w:sz w:val="24"/>
          <w:szCs w:val="24"/>
        </w:rPr>
      </w:pPr>
      <w:r w:rsidRPr="002E4282">
        <w:rPr>
          <w:sz w:val="24"/>
          <w:szCs w:val="24"/>
        </w:rPr>
        <w:t>Whole house or bungalow</w:t>
      </w:r>
      <w:r w:rsidR="00D12BDD">
        <w:rPr>
          <w:sz w:val="24"/>
          <w:szCs w:val="24"/>
        </w:rPr>
        <w:t>: 89.6</w:t>
      </w:r>
      <w:r w:rsidR="00AF2E65">
        <w:rPr>
          <w:sz w:val="24"/>
          <w:szCs w:val="24"/>
        </w:rPr>
        <w:t>%</w:t>
      </w:r>
      <w:r w:rsidR="00D64AA6">
        <w:rPr>
          <w:sz w:val="24"/>
          <w:szCs w:val="24"/>
        </w:rPr>
        <w:t xml:space="preserve"> (0.1% increase</w:t>
      </w:r>
      <w:r w:rsidR="00F944C1">
        <w:rPr>
          <w:sz w:val="24"/>
          <w:szCs w:val="24"/>
        </w:rPr>
        <w:t xml:space="preserve"> since 2011)</w:t>
      </w:r>
    </w:p>
    <w:p w14:paraId="6D6C8181" w14:textId="3885F5CD" w:rsidR="002E4282" w:rsidRPr="001770D2" w:rsidRDefault="002E4282" w:rsidP="002E4282">
      <w:pPr>
        <w:pStyle w:val="ListParagraph"/>
        <w:numPr>
          <w:ilvl w:val="2"/>
          <w:numId w:val="2"/>
        </w:numPr>
        <w:tabs>
          <w:tab w:val="left" w:pos="959"/>
          <w:tab w:val="left" w:pos="960"/>
        </w:tabs>
        <w:spacing w:before="93" w:line="261" w:lineRule="auto"/>
        <w:ind w:right="1421"/>
        <w:rPr>
          <w:sz w:val="24"/>
          <w:szCs w:val="24"/>
        </w:rPr>
      </w:pPr>
      <w:r w:rsidRPr="002E4282">
        <w:rPr>
          <w:sz w:val="24"/>
          <w:szCs w:val="24"/>
        </w:rPr>
        <w:t>Flat, maisonette or apartment</w:t>
      </w:r>
      <w:r w:rsidR="00867B70">
        <w:rPr>
          <w:sz w:val="24"/>
          <w:szCs w:val="24"/>
        </w:rPr>
        <w:t>: 10.1%</w:t>
      </w:r>
      <w:r w:rsidR="006F1354">
        <w:rPr>
          <w:sz w:val="24"/>
          <w:szCs w:val="24"/>
        </w:rPr>
        <w:t xml:space="preserve"> </w:t>
      </w:r>
      <w:bookmarkStart w:id="43" w:name="_Hlk140243352"/>
      <w:r w:rsidR="006F1354">
        <w:rPr>
          <w:sz w:val="24"/>
          <w:szCs w:val="24"/>
        </w:rPr>
        <w:t>(no change since 2011)</w:t>
      </w:r>
      <w:bookmarkEnd w:id="43"/>
    </w:p>
    <w:p w14:paraId="76B1252D" w14:textId="4D7B977A" w:rsidR="002E4282" w:rsidRDefault="002E4282" w:rsidP="002E4282">
      <w:pPr>
        <w:pStyle w:val="ListParagraph"/>
        <w:numPr>
          <w:ilvl w:val="2"/>
          <w:numId w:val="2"/>
        </w:numPr>
        <w:tabs>
          <w:tab w:val="left" w:pos="959"/>
          <w:tab w:val="left" w:pos="960"/>
        </w:tabs>
        <w:spacing w:before="93" w:line="261" w:lineRule="auto"/>
        <w:ind w:right="1421"/>
        <w:rPr>
          <w:sz w:val="24"/>
          <w:szCs w:val="24"/>
        </w:rPr>
      </w:pPr>
      <w:r w:rsidRPr="002E4282">
        <w:rPr>
          <w:sz w:val="24"/>
          <w:szCs w:val="24"/>
        </w:rPr>
        <w:t>A caravan or other mobile or temporary structure</w:t>
      </w:r>
      <w:r w:rsidR="00D64AA6">
        <w:rPr>
          <w:sz w:val="24"/>
          <w:szCs w:val="24"/>
        </w:rPr>
        <w:t>: 0.3%</w:t>
      </w:r>
      <w:r w:rsidR="005D1FCC">
        <w:rPr>
          <w:sz w:val="24"/>
          <w:szCs w:val="24"/>
        </w:rPr>
        <w:t xml:space="preserve"> (</w:t>
      </w:r>
      <w:r w:rsidR="005D1FCC" w:rsidRPr="005D1FCC">
        <w:rPr>
          <w:sz w:val="24"/>
          <w:szCs w:val="24"/>
        </w:rPr>
        <w:t>no change since 2011)</w:t>
      </w:r>
    </w:p>
    <w:p w14:paraId="619F32E0" w14:textId="77777777" w:rsidR="008B526D" w:rsidRDefault="008B526D" w:rsidP="001770D2">
      <w:pPr>
        <w:pStyle w:val="ListParagraph"/>
        <w:tabs>
          <w:tab w:val="left" w:pos="959"/>
          <w:tab w:val="left" w:pos="960"/>
        </w:tabs>
        <w:spacing w:before="93" w:line="261" w:lineRule="auto"/>
        <w:ind w:right="1421" w:firstLine="0"/>
        <w:rPr>
          <w:sz w:val="24"/>
          <w:szCs w:val="24"/>
        </w:rPr>
      </w:pPr>
    </w:p>
    <w:p w14:paraId="484E4F46" w14:textId="77C2B98D" w:rsidR="005F5E8F" w:rsidRDefault="00E975F5" w:rsidP="005F5E8F">
      <w:pPr>
        <w:pStyle w:val="ListParagraph"/>
        <w:numPr>
          <w:ilvl w:val="1"/>
          <w:numId w:val="2"/>
        </w:numPr>
        <w:tabs>
          <w:tab w:val="left" w:pos="959"/>
          <w:tab w:val="left" w:pos="960"/>
        </w:tabs>
        <w:spacing w:before="93" w:line="261" w:lineRule="auto"/>
        <w:ind w:right="1421"/>
        <w:rPr>
          <w:sz w:val="24"/>
          <w:szCs w:val="24"/>
        </w:rPr>
      </w:pPr>
      <w:r w:rsidRPr="00E975F5">
        <w:rPr>
          <w:sz w:val="24"/>
          <w:szCs w:val="24"/>
        </w:rPr>
        <w:t>The 2021 Census release showed the following statistical changes regarding</w:t>
      </w:r>
      <w:r>
        <w:rPr>
          <w:sz w:val="24"/>
          <w:szCs w:val="24"/>
        </w:rPr>
        <w:t xml:space="preserve"> the number of bedrooms in a household:</w:t>
      </w:r>
    </w:p>
    <w:p w14:paraId="79B8D9CD" w14:textId="4FD6DBB8" w:rsidR="00E975F5" w:rsidRDefault="00E975F5" w:rsidP="00E975F5">
      <w:pPr>
        <w:pStyle w:val="ListParagraph"/>
        <w:numPr>
          <w:ilvl w:val="2"/>
          <w:numId w:val="2"/>
        </w:numPr>
        <w:tabs>
          <w:tab w:val="left" w:pos="959"/>
          <w:tab w:val="left" w:pos="960"/>
        </w:tabs>
        <w:spacing w:before="93" w:line="261" w:lineRule="auto"/>
        <w:ind w:right="1421"/>
        <w:rPr>
          <w:sz w:val="24"/>
          <w:szCs w:val="24"/>
        </w:rPr>
      </w:pPr>
      <w:r>
        <w:rPr>
          <w:sz w:val="24"/>
          <w:szCs w:val="24"/>
        </w:rPr>
        <w:t>1 bedroom</w:t>
      </w:r>
      <w:r w:rsidR="00204EE8">
        <w:rPr>
          <w:sz w:val="24"/>
          <w:szCs w:val="24"/>
        </w:rPr>
        <w:t>: 6.2%</w:t>
      </w:r>
      <w:r w:rsidR="00641929">
        <w:rPr>
          <w:sz w:val="24"/>
          <w:szCs w:val="24"/>
        </w:rPr>
        <w:t xml:space="preserve"> (</w:t>
      </w:r>
      <w:r w:rsidR="00023A51">
        <w:rPr>
          <w:sz w:val="24"/>
          <w:szCs w:val="24"/>
        </w:rPr>
        <w:t xml:space="preserve">-0.5% </w:t>
      </w:r>
      <w:r w:rsidR="006D6CE8">
        <w:rPr>
          <w:sz w:val="24"/>
          <w:szCs w:val="24"/>
        </w:rPr>
        <w:t>decrease</w:t>
      </w:r>
      <w:r w:rsidR="00023A51">
        <w:rPr>
          <w:sz w:val="24"/>
          <w:szCs w:val="24"/>
        </w:rPr>
        <w:t xml:space="preserve"> since 2011)</w:t>
      </w:r>
    </w:p>
    <w:p w14:paraId="2AE6FBAA" w14:textId="591CC5CE" w:rsidR="00E975F5" w:rsidRDefault="008840E7" w:rsidP="00E975F5">
      <w:pPr>
        <w:pStyle w:val="ListParagraph"/>
        <w:numPr>
          <w:ilvl w:val="2"/>
          <w:numId w:val="2"/>
        </w:numPr>
        <w:tabs>
          <w:tab w:val="left" w:pos="959"/>
          <w:tab w:val="left" w:pos="960"/>
        </w:tabs>
        <w:spacing w:before="93" w:line="261" w:lineRule="auto"/>
        <w:ind w:right="1421"/>
        <w:rPr>
          <w:sz w:val="24"/>
          <w:szCs w:val="24"/>
        </w:rPr>
      </w:pPr>
      <w:r>
        <w:rPr>
          <w:sz w:val="24"/>
          <w:szCs w:val="24"/>
        </w:rPr>
        <w:t>2 bedrooms</w:t>
      </w:r>
      <w:r w:rsidR="00411040">
        <w:rPr>
          <w:sz w:val="24"/>
          <w:szCs w:val="24"/>
        </w:rPr>
        <w:t>: 20.7%</w:t>
      </w:r>
      <w:r w:rsidR="00BF08F8">
        <w:rPr>
          <w:sz w:val="24"/>
          <w:szCs w:val="24"/>
        </w:rPr>
        <w:t xml:space="preserve"> </w:t>
      </w:r>
      <w:r w:rsidR="00BF08F8" w:rsidRPr="00BF08F8">
        <w:rPr>
          <w:sz w:val="24"/>
          <w:szCs w:val="24"/>
        </w:rPr>
        <w:t>(-0.</w:t>
      </w:r>
      <w:r w:rsidR="00BF08F8">
        <w:rPr>
          <w:sz w:val="24"/>
          <w:szCs w:val="24"/>
        </w:rPr>
        <w:t>2</w:t>
      </w:r>
      <w:r w:rsidR="00BF08F8" w:rsidRPr="00BF08F8">
        <w:rPr>
          <w:sz w:val="24"/>
          <w:szCs w:val="24"/>
        </w:rPr>
        <w:t>% decrease since 2011)</w:t>
      </w:r>
    </w:p>
    <w:p w14:paraId="63BD9C66" w14:textId="42596610" w:rsidR="008840E7" w:rsidRDefault="008840E7" w:rsidP="00E975F5">
      <w:pPr>
        <w:pStyle w:val="ListParagraph"/>
        <w:numPr>
          <w:ilvl w:val="2"/>
          <w:numId w:val="2"/>
        </w:numPr>
        <w:tabs>
          <w:tab w:val="left" w:pos="959"/>
          <w:tab w:val="left" w:pos="960"/>
        </w:tabs>
        <w:spacing w:before="93" w:line="261" w:lineRule="auto"/>
        <w:ind w:right="1421"/>
        <w:rPr>
          <w:sz w:val="24"/>
          <w:szCs w:val="24"/>
        </w:rPr>
      </w:pPr>
      <w:r>
        <w:rPr>
          <w:sz w:val="24"/>
          <w:szCs w:val="24"/>
        </w:rPr>
        <w:lastRenderedPageBreak/>
        <w:t>3 bedrooms</w:t>
      </w:r>
      <w:r w:rsidR="00411040">
        <w:rPr>
          <w:sz w:val="24"/>
          <w:szCs w:val="24"/>
        </w:rPr>
        <w:t>: 57.6%</w:t>
      </w:r>
      <w:r w:rsidR="00BF08F8">
        <w:rPr>
          <w:sz w:val="24"/>
          <w:szCs w:val="24"/>
        </w:rPr>
        <w:t xml:space="preserve"> </w:t>
      </w:r>
      <w:r w:rsidR="00BF08F8" w:rsidRPr="00BF08F8">
        <w:rPr>
          <w:sz w:val="24"/>
          <w:szCs w:val="24"/>
        </w:rPr>
        <w:t>(-0.</w:t>
      </w:r>
      <w:r w:rsidR="003E6E57">
        <w:rPr>
          <w:sz w:val="24"/>
          <w:szCs w:val="24"/>
        </w:rPr>
        <w:t>4</w:t>
      </w:r>
      <w:r w:rsidR="00BF08F8" w:rsidRPr="00BF08F8">
        <w:rPr>
          <w:sz w:val="24"/>
          <w:szCs w:val="24"/>
        </w:rPr>
        <w:t>% decrease since 2011)</w:t>
      </w:r>
    </w:p>
    <w:p w14:paraId="506D4869" w14:textId="7F4D58F1" w:rsidR="008840E7" w:rsidRPr="002E4282" w:rsidRDefault="008840E7" w:rsidP="00E975F5">
      <w:pPr>
        <w:pStyle w:val="ListParagraph"/>
        <w:numPr>
          <w:ilvl w:val="2"/>
          <w:numId w:val="2"/>
        </w:numPr>
        <w:tabs>
          <w:tab w:val="left" w:pos="959"/>
          <w:tab w:val="left" w:pos="960"/>
        </w:tabs>
        <w:spacing w:before="93" w:line="261" w:lineRule="auto"/>
        <w:ind w:right="1421"/>
        <w:rPr>
          <w:sz w:val="24"/>
          <w:szCs w:val="24"/>
        </w:rPr>
      </w:pPr>
      <w:r>
        <w:rPr>
          <w:sz w:val="24"/>
          <w:szCs w:val="24"/>
        </w:rPr>
        <w:t xml:space="preserve">4 or more bedrooms: </w:t>
      </w:r>
      <w:r w:rsidR="009C659A">
        <w:rPr>
          <w:sz w:val="24"/>
          <w:szCs w:val="24"/>
        </w:rPr>
        <w:t>15.4%</w:t>
      </w:r>
      <w:r w:rsidR="003E6E57">
        <w:rPr>
          <w:sz w:val="24"/>
          <w:szCs w:val="24"/>
        </w:rPr>
        <w:t xml:space="preserve"> </w:t>
      </w:r>
      <w:r w:rsidR="003E6E57" w:rsidRPr="003E6E57">
        <w:rPr>
          <w:sz w:val="24"/>
          <w:szCs w:val="24"/>
        </w:rPr>
        <w:t>(</w:t>
      </w:r>
      <w:r w:rsidR="003E6E57">
        <w:rPr>
          <w:sz w:val="24"/>
          <w:szCs w:val="24"/>
        </w:rPr>
        <w:t>+1</w:t>
      </w:r>
      <w:r w:rsidR="003E6E57" w:rsidRPr="003E6E57">
        <w:rPr>
          <w:sz w:val="24"/>
          <w:szCs w:val="24"/>
        </w:rPr>
        <w:t>.</w:t>
      </w:r>
      <w:r w:rsidR="003E6E57">
        <w:rPr>
          <w:sz w:val="24"/>
          <w:szCs w:val="24"/>
        </w:rPr>
        <w:t>1</w:t>
      </w:r>
      <w:r w:rsidR="003E6E57" w:rsidRPr="003E6E57">
        <w:rPr>
          <w:sz w:val="24"/>
          <w:szCs w:val="24"/>
        </w:rPr>
        <w:t>% decrease since 2011)</w:t>
      </w:r>
    </w:p>
    <w:p w14:paraId="35D6ED54" w14:textId="77777777" w:rsidR="00B933B5" w:rsidRPr="001770D2" w:rsidRDefault="00B933B5" w:rsidP="001770D2">
      <w:pPr>
        <w:pStyle w:val="ListParagraph"/>
        <w:tabs>
          <w:tab w:val="left" w:pos="959"/>
          <w:tab w:val="left" w:pos="960"/>
        </w:tabs>
        <w:spacing w:before="93" w:line="261" w:lineRule="auto"/>
        <w:ind w:right="1421" w:firstLine="0"/>
        <w:rPr>
          <w:sz w:val="24"/>
          <w:szCs w:val="24"/>
        </w:rPr>
      </w:pPr>
    </w:p>
    <w:p w14:paraId="0B3A742C" w14:textId="1682D31B" w:rsidR="007C2784" w:rsidRDefault="007C2784" w:rsidP="007C2784">
      <w:pPr>
        <w:pStyle w:val="ListParagraph"/>
        <w:numPr>
          <w:ilvl w:val="1"/>
          <w:numId w:val="2"/>
        </w:numPr>
        <w:tabs>
          <w:tab w:val="left" w:pos="959"/>
          <w:tab w:val="left" w:pos="960"/>
        </w:tabs>
        <w:spacing w:before="93" w:line="261" w:lineRule="auto"/>
        <w:ind w:right="1421"/>
        <w:rPr>
          <w:sz w:val="24"/>
          <w:szCs w:val="24"/>
        </w:rPr>
      </w:pPr>
      <w:r w:rsidRPr="00E975F5">
        <w:rPr>
          <w:sz w:val="24"/>
          <w:szCs w:val="24"/>
        </w:rPr>
        <w:t>The 2021 Census release showed the following statistical changes regarding</w:t>
      </w:r>
      <w:r>
        <w:rPr>
          <w:sz w:val="24"/>
          <w:szCs w:val="24"/>
        </w:rPr>
        <w:t xml:space="preserve"> the number of </w:t>
      </w:r>
      <w:r w:rsidR="000431C4">
        <w:rPr>
          <w:sz w:val="24"/>
          <w:szCs w:val="24"/>
        </w:rPr>
        <w:t>cars or vans available by household</w:t>
      </w:r>
      <w:r>
        <w:rPr>
          <w:sz w:val="24"/>
          <w:szCs w:val="24"/>
        </w:rPr>
        <w:t>:</w:t>
      </w:r>
    </w:p>
    <w:p w14:paraId="637C53C3" w14:textId="46C7241E" w:rsidR="000431C4" w:rsidRDefault="000431C4" w:rsidP="000431C4">
      <w:pPr>
        <w:pStyle w:val="ListParagraph"/>
        <w:numPr>
          <w:ilvl w:val="2"/>
          <w:numId w:val="2"/>
        </w:numPr>
        <w:tabs>
          <w:tab w:val="left" w:pos="959"/>
          <w:tab w:val="left" w:pos="960"/>
        </w:tabs>
        <w:spacing w:before="93" w:line="261" w:lineRule="auto"/>
        <w:ind w:right="1421"/>
        <w:rPr>
          <w:sz w:val="24"/>
          <w:szCs w:val="24"/>
        </w:rPr>
      </w:pPr>
      <w:r>
        <w:rPr>
          <w:sz w:val="24"/>
          <w:szCs w:val="24"/>
        </w:rPr>
        <w:t>No cars or vans</w:t>
      </w:r>
      <w:r w:rsidR="0032105F">
        <w:rPr>
          <w:sz w:val="24"/>
          <w:szCs w:val="24"/>
        </w:rPr>
        <w:t>: 31.2%</w:t>
      </w:r>
      <w:r w:rsidR="00222780">
        <w:rPr>
          <w:sz w:val="24"/>
          <w:szCs w:val="24"/>
        </w:rPr>
        <w:t xml:space="preserve"> (-5.9% decrease since 2011)</w:t>
      </w:r>
    </w:p>
    <w:p w14:paraId="45765D1B" w14:textId="5216EC15" w:rsidR="000431C4" w:rsidRDefault="000431C4">
      <w:pPr>
        <w:pStyle w:val="ListParagraph"/>
        <w:numPr>
          <w:ilvl w:val="2"/>
          <w:numId w:val="2"/>
        </w:numPr>
        <w:tabs>
          <w:tab w:val="left" w:pos="959"/>
          <w:tab w:val="left" w:pos="960"/>
        </w:tabs>
        <w:spacing w:before="93" w:line="261" w:lineRule="auto"/>
        <w:ind w:right="1421"/>
        <w:rPr>
          <w:sz w:val="24"/>
          <w:szCs w:val="24"/>
        </w:rPr>
      </w:pPr>
      <w:r>
        <w:rPr>
          <w:sz w:val="24"/>
          <w:szCs w:val="24"/>
        </w:rPr>
        <w:t>1 or more cars or vans</w:t>
      </w:r>
      <w:r w:rsidR="00222780">
        <w:rPr>
          <w:sz w:val="24"/>
          <w:szCs w:val="24"/>
        </w:rPr>
        <w:t xml:space="preserve">: 68.8% </w:t>
      </w:r>
      <w:r w:rsidR="00222780" w:rsidRPr="00222780">
        <w:rPr>
          <w:sz w:val="24"/>
          <w:szCs w:val="24"/>
        </w:rPr>
        <w:t>(</w:t>
      </w:r>
      <w:r w:rsidR="00DB1384">
        <w:rPr>
          <w:sz w:val="24"/>
          <w:szCs w:val="24"/>
        </w:rPr>
        <w:t>+</w:t>
      </w:r>
      <w:r w:rsidR="00222780" w:rsidRPr="00222780">
        <w:rPr>
          <w:sz w:val="24"/>
          <w:szCs w:val="24"/>
        </w:rPr>
        <w:t xml:space="preserve">5.9% </w:t>
      </w:r>
      <w:r w:rsidR="00DB1384">
        <w:rPr>
          <w:sz w:val="24"/>
          <w:szCs w:val="24"/>
        </w:rPr>
        <w:t>in</w:t>
      </w:r>
      <w:r w:rsidR="00222780" w:rsidRPr="00222780">
        <w:rPr>
          <w:sz w:val="24"/>
          <w:szCs w:val="24"/>
        </w:rPr>
        <w:t>crease since 2011)</w:t>
      </w:r>
    </w:p>
    <w:p w14:paraId="19323E76" w14:textId="77777777" w:rsidR="008B526D" w:rsidRDefault="008B526D" w:rsidP="001770D2">
      <w:pPr>
        <w:pStyle w:val="ListParagraph"/>
        <w:tabs>
          <w:tab w:val="left" w:pos="959"/>
          <w:tab w:val="left" w:pos="960"/>
        </w:tabs>
        <w:spacing w:before="93" w:line="261" w:lineRule="auto"/>
        <w:ind w:right="1421" w:firstLine="0"/>
        <w:rPr>
          <w:sz w:val="24"/>
          <w:szCs w:val="24"/>
        </w:rPr>
      </w:pPr>
    </w:p>
    <w:p w14:paraId="7BAD1744" w14:textId="77777777" w:rsidR="00DC5D46" w:rsidRPr="005E58EC" w:rsidRDefault="00DC5D46" w:rsidP="00767D00">
      <w:pPr>
        <w:ind w:left="959"/>
        <w:rPr>
          <w:sz w:val="19"/>
        </w:rPr>
      </w:pPr>
    </w:p>
    <w:p w14:paraId="32D1B2BF" w14:textId="25BF6526" w:rsidR="0076732A" w:rsidRPr="001770D2" w:rsidRDefault="00DC5D46" w:rsidP="001770D2">
      <w:pPr>
        <w:tabs>
          <w:tab w:val="left" w:pos="959"/>
          <w:tab w:val="left" w:pos="960"/>
        </w:tabs>
        <w:spacing w:before="93" w:line="261" w:lineRule="auto"/>
        <w:ind w:right="1421"/>
        <w:rPr>
          <w:sz w:val="24"/>
          <w:szCs w:val="24"/>
        </w:rPr>
      </w:pPr>
      <w:r w:rsidRPr="001770D2">
        <w:rPr>
          <w:color w:val="1F497D" w:themeColor="text2"/>
          <w:sz w:val="24"/>
          <w:szCs w:val="24"/>
        </w:rPr>
        <w:t>Deprivation</w:t>
      </w:r>
      <w:bookmarkStart w:id="44" w:name="_Hlk140231178"/>
    </w:p>
    <w:p w14:paraId="00938FAF" w14:textId="4F8273DD" w:rsidR="00C462E9" w:rsidRPr="007E3A6A" w:rsidRDefault="00407C44">
      <w:pPr>
        <w:pStyle w:val="ListParagraph"/>
        <w:numPr>
          <w:ilvl w:val="1"/>
          <w:numId w:val="2"/>
        </w:numPr>
        <w:tabs>
          <w:tab w:val="left" w:pos="959"/>
          <w:tab w:val="left" w:pos="960"/>
        </w:tabs>
        <w:spacing w:before="93" w:line="261" w:lineRule="auto"/>
        <w:ind w:left="959" w:right="1421" w:hanging="852"/>
        <w:rPr>
          <w:sz w:val="24"/>
          <w:szCs w:val="24"/>
        </w:rPr>
      </w:pPr>
      <w:r w:rsidRPr="007E3A6A">
        <w:rPr>
          <w:sz w:val="24"/>
          <w:szCs w:val="24"/>
        </w:rPr>
        <w:t>The most recent English Indices of Deprivation (2019)</w:t>
      </w:r>
      <w:r w:rsidRPr="007E3A6A">
        <w:rPr>
          <w:rStyle w:val="FootnoteReference"/>
          <w:sz w:val="24"/>
          <w:szCs w:val="24"/>
        </w:rPr>
        <w:footnoteReference w:id="5"/>
      </w:r>
      <w:r w:rsidRPr="007E3A6A">
        <w:rPr>
          <w:sz w:val="24"/>
          <w:szCs w:val="24"/>
        </w:rPr>
        <w:t xml:space="preserve"> demonstrated that Knowsley continues to have significantly higher levels of deprivation than the rest of England and the North West.  The coefficient used for small statistical areas is comprised of income, employment, health, and education indicators</w:t>
      </w:r>
      <w:r w:rsidR="0003684E" w:rsidRPr="007E3A6A">
        <w:rPr>
          <w:sz w:val="24"/>
          <w:szCs w:val="24"/>
        </w:rPr>
        <w:t>.</w:t>
      </w:r>
    </w:p>
    <w:bookmarkEnd w:id="44"/>
    <w:p w14:paraId="37FBDF4D" w14:textId="77777777" w:rsidR="00C462E9" w:rsidRPr="007E3A6A" w:rsidRDefault="00C462E9">
      <w:pPr>
        <w:pStyle w:val="BodyText"/>
        <w:spacing w:before="10"/>
        <w:rPr>
          <w:sz w:val="24"/>
          <w:szCs w:val="24"/>
        </w:rPr>
      </w:pPr>
    </w:p>
    <w:p w14:paraId="46B0A742" w14:textId="54036E60" w:rsidR="00407C44" w:rsidRPr="007E3A6A" w:rsidRDefault="00407C44" w:rsidP="00407C44">
      <w:pPr>
        <w:pStyle w:val="ListParagraph"/>
        <w:numPr>
          <w:ilvl w:val="1"/>
          <w:numId w:val="2"/>
        </w:numPr>
        <w:tabs>
          <w:tab w:val="left" w:pos="959"/>
          <w:tab w:val="left" w:pos="960"/>
        </w:tabs>
        <w:spacing w:line="264" w:lineRule="auto"/>
        <w:ind w:right="1517"/>
        <w:rPr>
          <w:sz w:val="24"/>
          <w:szCs w:val="24"/>
        </w:rPr>
      </w:pPr>
      <w:r w:rsidRPr="007E3A6A">
        <w:rPr>
          <w:sz w:val="24"/>
          <w:szCs w:val="24"/>
        </w:rPr>
        <w:t>Key Deprivation statistics for Knowsley</w:t>
      </w:r>
      <w:r w:rsidRPr="007E3A6A">
        <w:rPr>
          <w:rStyle w:val="FootnoteReference"/>
          <w:sz w:val="24"/>
          <w:szCs w:val="24"/>
        </w:rPr>
        <w:footnoteReference w:id="6"/>
      </w:r>
      <w:r w:rsidRPr="007E3A6A">
        <w:rPr>
          <w:sz w:val="24"/>
          <w:szCs w:val="24"/>
        </w:rPr>
        <w:t xml:space="preserve">: </w:t>
      </w:r>
    </w:p>
    <w:p w14:paraId="020D75A2" w14:textId="5736E0F4" w:rsidR="00407C44" w:rsidRPr="007E3A6A" w:rsidRDefault="00407C44" w:rsidP="0086624C">
      <w:pPr>
        <w:pStyle w:val="ListParagraph"/>
        <w:numPr>
          <w:ilvl w:val="0"/>
          <w:numId w:val="3"/>
        </w:numPr>
        <w:tabs>
          <w:tab w:val="left" w:pos="959"/>
          <w:tab w:val="left" w:pos="960"/>
        </w:tabs>
        <w:spacing w:line="264" w:lineRule="auto"/>
        <w:ind w:right="1517"/>
        <w:rPr>
          <w:sz w:val="24"/>
          <w:szCs w:val="24"/>
        </w:rPr>
      </w:pPr>
      <w:r w:rsidRPr="007E3A6A">
        <w:rPr>
          <w:sz w:val="24"/>
          <w:szCs w:val="24"/>
        </w:rPr>
        <w:t xml:space="preserve">Knowsley is the </w:t>
      </w:r>
      <w:r w:rsidR="007C6EC4">
        <w:rPr>
          <w:sz w:val="24"/>
          <w:szCs w:val="24"/>
        </w:rPr>
        <w:t>2nd</w:t>
      </w:r>
      <w:r w:rsidRPr="007E3A6A">
        <w:rPr>
          <w:sz w:val="24"/>
          <w:szCs w:val="24"/>
        </w:rPr>
        <w:t xml:space="preserve"> most deprived Local Authority of the 317</w:t>
      </w:r>
      <w:r w:rsidR="007F3745">
        <w:rPr>
          <w:sz w:val="24"/>
          <w:szCs w:val="24"/>
        </w:rPr>
        <w:t xml:space="preserve"> Local Authorities</w:t>
      </w:r>
      <w:r w:rsidRPr="007E3A6A">
        <w:rPr>
          <w:sz w:val="24"/>
          <w:szCs w:val="24"/>
        </w:rPr>
        <w:t xml:space="preserve"> in England (comparatively Liverpool is 4th, Halton 39th, St. Helens 40th, Wirral 77th &amp; Sefton 89th.) </w:t>
      </w:r>
    </w:p>
    <w:p w14:paraId="5966757B" w14:textId="77777777" w:rsidR="00407C44" w:rsidRPr="007E3A6A" w:rsidRDefault="00407C44" w:rsidP="0086624C">
      <w:pPr>
        <w:pStyle w:val="ListParagraph"/>
        <w:numPr>
          <w:ilvl w:val="0"/>
          <w:numId w:val="3"/>
        </w:numPr>
        <w:tabs>
          <w:tab w:val="left" w:pos="959"/>
          <w:tab w:val="left" w:pos="960"/>
        </w:tabs>
        <w:spacing w:line="264" w:lineRule="auto"/>
        <w:ind w:right="1517"/>
        <w:rPr>
          <w:sz w:val="24"/>
          <w:szCs w:val="24"/>
        </w:rPr>
      </w:pPr>
      <w:r w:rsidRPr="007E3A6A">
        <w:rPr>
          <w:sz w:val="24"/>
          <w:szCs w:val="24"/>
        </w:rPr>
        <w:t>40% of Knowsley’s population are in the 10% most deprived areas of England.</w:t>
      </w:r>
    </w:p>
    <w:p w14:paraId="54B265B0" w14:textId="7FD6A582" w:rsidR="00C462E9" w:rsidRPr="007E3A6A" w:rsidRDefault="00407C44" w:rsidP="0086624C">
      <w:pPr>
        <w:pStyle w:val="ListParagraph"/>
        <w:numPr>
          <w:ilvl w:val="0"/>
          <w:numId w:val="3"/>
        </w:numPr>
        <w:tabs>
          <w:tab w:val="left" w:pos="959"/>
          <w:tab w:val="left" w:pos="960"/>
        </w:tabs>
        <w:spacing w:line="264" w:lineRule="auto"/>
        <w:ind w:right="1517"/>
        <w:rPr>
          <w:sz w:val="24"/>
          <w:szCs w:val="24"/>
        </w:rPr>
      </w:pPr>
      <w:r w:rsidRPr="007E3A6A">
        <w:rPr>
          <w:sz w:val="24"/>
          <w:szCs w:val="24"/>
        </w:rPr>
        <w:t>83% of Knowsley’s population are in the 50% most deprived areas of England</w:t>
      </w:r>
      <w:r w:rsidR="0003684E" w:rsidRPr="007E3A6A">
        <w:rPr>
          <w:sz w:val="24"/>
          <w:szCs w:val="24"/>
        </w:rPr>
        <w:t>.</w:t>
      </w:r>
    </w:p>
    <w:p w14:paraId="5AF3F8A3" w14:textId="34D344A2" w:rsidR="00C462E9" w:rsidRPr="005E58EC" w:rsidRDefault="00C462E9">
      <w:pPr>
        <w:pStyle w:val="BodyText"/>
        <w:rPr>
          <w:sz w:val="20"/>
        </w:rPr>
      </w:pPr>
    </w:p>
    <w:p w14:paraId="27FCC82E" w14:textId="77777777" w:rsidR="00407C44" w:rsidRPr="005E58EC" w:rsidRDefault="00407C44">
      <w:pPr>
        <w:pStyle w:val="BodyText"/>
        <w:rPr>
          <w:sz w:val="20"/>
        </w:rPr>
      </w:pPr>
    </w:p>
    <w:p w14:paraId="5C966E0A" w14:textId="77777777" w:rsidR="00C462E9" w:rsidRPr="005E58EC" w:rsidRDefault="00C462E9">
      <w:pPr>
        <w:pStyle w:val="BodyText"/>
        <w:rPr>
          <w:sz w:val="20"/>
        </w:rPr>
      </w:pPr>
    </w:p>
    <w:p w14:paraId="5925BF19" w14:textId="77777777" w:rsidR="009C6735" w:rsidRDefault="00407C44" w:rsidP="001770D2">
      <w:pPr>
        <w:pStyle w:val="BodyText"/>
        <w:keepNext/>
        <w:jc w:val="center"/>
      </w:pPr>
      <w:r w:rsidRPr="007E3A6A">
        <w:rPr>
          <w:noProof/>
          <w:sz w:val="24"/>
          <w:szCs w:val="24"/>
        </w:rPr>
        <w:drawing>
          <wp:inline distT="0" distB="0" distL="0" distR="0" wp14:anchorId="571EBEC5" wp14:editId="7823F401">
            <wp:extent cx="5784735" cy="3252652"/>
            <wp:effectExtent l="0" t="0" r="6985" b="5080"/>
            <wp:docPr id="250" name="Picture 250" descr="Map showing deprived areas in Know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Map showing deprived areas in Knowsl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8584" cy="3254816"/>
                    </a:xfrm>
                    <a:prstGeom prst="rect">
                      <a:avLst/>
                    </a:prstGeom>
                    <a:noFill/>
                    <a:ln>
                      <a:noFill/>
                    </a:ln>
                  </pic:spPr>
                </pic:pic>
              </a:graphicData>
            </a:graphic>
          </wp:inline>
        </w:drawing>
      </w:r>
    </w:p>
    <w:p w14:paraId="64873EFF" w14:textId="1241F861" w:rsidR="00C462E9" w:rsidRPr="001770D2" w:rsidRDefault="009C6735" w:rsidP="001770D2">
      <w:pPr>
        <w:pStyle w:val="Caption"/>
        <w:jc w:val="center"/>
        <w:rPr>
          <w:b/>
          <w:bCs/>
          <w:sz w:val="36"/>
          <w:szCs w:val="36"/>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Pr>
          <w:rFonts w:ascii="Arial" w:hAnsi="Arial" w:cs="Arial"/>
          <w:b/>
          <w:bCs/>
          <w:i w:val="0"/>
          <w:iCs w:val="0"/>
          <w:noProof/>
          <w:sz w:val="24"/>
          <w:szCs w:val="24"/>
        </w:rPr>
        <w:t>3</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Knowsley - Indices of Deprivation (2019)</w:t>
      </w:r>
    </w:p>
    <w:p w14:paraId="1DBECCEE" w14:textId="7A61F2F4" w:rsidR="00C462E9" w:rsidRPr="007E3A6A" w:rsidRDefault="00C462E9">
      <w:pPr>
        <w:pStyle w:val="BodyText"/>
        <w:rPr>
          <w:sz w:val="24"/>
          <w:szCs w:val="24"/>
        </w:rPr>
      </w:pPr>
    </w:p>
    <w:p w14:paraId="00CFF0EE" w14:textId="77777777" w:rsidR="002C29A7" w:rsidRDefault="008C3534" w:rsidP="007E3A6A">
      <w:pPr>
        <w:pStyle w:val="ListParagraph"/>
        <w:numPr>
          <w:ilvl w:val="1"/>
          <w:numId w:val="2"/>
        </w:numPr>
        <w:tabs>
          <w:tab w:val="left" w:pos="959"/>
          <w:tab w:val="left" w:pos="960"/>
        </w:tabs>
        <w:spacing w:before="93" w:line="261" w:lineRule="auto"/>
        <w:ind w:left="959" w:right="1421" w:hanging="852"/>
        <w:rPr>
          <w:sz w:val="24"/>
          <w:szCs w:val="24"/>
        </w:rPr>
      </w:pPr>
      <w:r w:rsidRPr="007E3A6A">
        <w:rPr>
          <w:sz w:val="24"/>
          <w:szCs w:val="24"/>
        </w:rPr>
        <w:t>Regarding Knowsley’s major urban areas/town</w:t>
      </w:r>
      <w:r w:rsidR="00481DBA">
        <w:rPr>
          <w:sz w:val="24"/>
          <w:szCs w:val="24"/>
        </w:rPr>
        <w:t>ships</w:t>
      </w:r>
      <w:r w:rsidRPr="007E3A6A">
        <w:rPr>
          <w:sz w:val="24"/>
          <w:szCs w:val="24"/>
        </w:rPr>
        <w:t xml:space="preserve">, there are high concentrations </w:t>
      </w:r>
      <w:r w:rsidRPr="007E3A6A">
        <w:rPr>
          <w:sz w:val="24"/>
          <w:szCs w:val="24"/>
        </w:rPr>
        <w:lastRenderedPageBreak/>
        <w:t xml:space="preserve">of deprivation throughout the borough (Fig. 3), with the most deprived areas being Stockbridge Village, Kirkby </w:t>
      </w:r>
      <w:r w:rsidR="0023366D" w:rsidRPr="007E3A6A">
        <w:rPr>
          <w:sz w:val="24"/>
          <w:szCs w:val="24"/>
        </w:rPr>
        <w:t>and</w:t>
      </w:r>
      <w:r w:rsidRPr="007E3A6A">
        <w:rPr>
          <w:sz w:val="24"/>
          <w:szCs w:val="24"/>
        </w:rPr>
        <w:t xml:space="preserve"> Prescot. In some areas, there are clear areas of differentiation such as between North Huyton and South Huyton/Roby; and North </w:t>
      </w:r>
      <w:r w:rsidR="00481DBA">
        <w:rPr>
          <w:sz w:val="24"/>
          <w:szCs w:val="24"/>
        </w:rPr>
        <w:t>and</w:t>
      </w:r>
      <w:r w:rsidRPr="007E3A6A">
        <w:rPr>
          <w:sz w:val="24"/>
          <w:szCs w:val="24"/>
        </w:rPr>
        <w:t xml:space="preserve"> South Halewood (Fig. 4).  It is noted that some areas (</w:t>
      </w:r>
      <w:r w:rsidR="00481DBA" w:rsidRPr="007E3A6A">
        <w:rPr>
          <w:sz w:val="24"/>
          <w:szCs w:val="24"/>
        </w:rPr>
        <w:t>e.g.,</w:t>
      </w:r>
      <w:r w:rsidRPr="007E3A6A">
        <w:rPr>
          <w:sz w:val="24"/>
          <w:szCs w:val="24"/>
        </w:rPr>
        <w:t xml:space="preserve"> Knowsley Village) may have low deprivation in some facets (</w:t>
      </w:r>
      <w:r w:rsidR="00481DBA" w:rsidRPr="007E3A6A">
        <w:rPr>
          <w:sz w:val="24"/>
          <w:szCs w:val="24"/>
        </w:rPr>
        <w:t>e.g.,</w:t>
      </w:r>
      <w:r w:rsidRPr="007E3A6A">
        <w:rPr>
          <w:sz w:val="24"/>
          <w:szCs w:val="24"/>
        </w:rPr>
        <w:t xml:space="preserve"> household income) but have issues in other areas such as health/education access. </w:t>
      </w:r>
    </w:p>
    <w:p w14:paraId="3549FC8B" w14:textId="77777777" w:rsidR="00335A6E" w:rsidRDefault="00335A6E" w:rsidP="00F91278">
      <w:pPr>
        <w:pStyle w:val="ListParagraph"/>
        <w:tabs>
          <w:tab w:val="left" w:pos="959"/>
          <w:tab w:val="left" w:pos="960"/>
        </w:tabs>
        <w:spacing w:before="93" w:line="261" w:lineRule="auto"/>
        <w:ind w:left="959" w:right="1421" w:firstLine="0"/>
        <w:rPr>
          <w:sz w:val="24"/>
          <w:szCs w:val="24"/>
        </w:rPr>
      </w:pPr>
    </w:p>
    <w:p w14:paraId="5B496C28" w14:textId="3A2C6FEC" w:rsidR="000E7AF8" w:rsidRPr="008D0BC4" w:rsidRDefault="000E7AF8" w:rsidP="000E7AF8">
      <w:pPr>
        <w:pStyle w:val="ListParagraph"/>
        <w:numPr>
          <w:ilvl w:val="1"/>
          <w:numId w:val="2"/>
        </w:numPr>
        <w:rPr>
          <w:sz w:val="24"/>
          <w:szCs w:val="24"/>
        </w:rPr>
      </w:pPr>
      <w:r w:rsidRPr="00B209B2">
        <w:rPr>
          <w:sz w:val="24"/>
          <w:szCs w:val="24"/>
        </w:rPr>
        <w:t xml:space="preserve">The 2021 Census release showed the following statistical changes regarding household </w:t>
      </w:r>
      <w:r w:rsidR="001D3553">
        <w:rPr>
          <w:sz w:val="24"/>
          <w:szCs w:val="24"/>
        </w:rPr>
        <w:t>deprava</w:t>
      </w:r>
      <w:r w:rsidRPr="00B209B2">
        <w:rPr>
          <w:sz w:val="24"/>
          <w:szCs w:val="24"/>
        </w:rPr>
        <w:t>tion:</w:t>
      </w:r>
    </w:p>
    <w:p w14:paraId="2AC72F32" w14:textId="60138448" w:rsidR="000E7AF8" w:rsidRPr="008D0BC4" w:rsidRDefault="000E7AF8" w:rsidP="000E7AF8">
      <w:pPr>
        <w:pStyle w:val="ListParagraph"/>
        <w:numPr>
          <w:ilvl w:val="2"/>
          <w:numId w:val="2"/>
        </w:numPr>
        <w:tabs>
          <w:tab w:val="left" w:pos="959"/>
          <w:tab w:val="left" w:pos="960"/>
        </w:tabs>
        <w:spacing w:before="93" w:line="261" w:lineRule="auto"/>
        <w:ind w:right="1421"/>
        <w:rPr>
          <w:sz w:val="24"/>
          <w:szCs w:val="24"/>
        </w:rPr>
      </w:pPr>
      <w:r w:rsidRPr="0020204C">
        <w:rPr>
          <w:sz w:val="24"/>
          <w:szCs w:val="24"/>
        </w:rPr>
        <w:t>Household is not deprived in any dimension</w:t>
      </w:r>
      <w:r w:rsidR="00925D11">
        <w:rPr>
          <w:sz w:val="24"/>
          <w:szCs w:val="24"/>
        </w:rPr>
        <w:t xml:space="preserve">: </w:t>
      </w:r>
      <w:proofErr w:type="gramStart"/>
      <w:r w:rsidR="00925D11">
        <w:rPr>
          <w:sz w:val="24"/>
          <w:szCs w:val="24"/>
        </w:rPr>
        <w:t>40.8%</w:t>
      </w:r>
      <w:proofErr w:type="gramEnd"/>
    </w:p>
    <w:p w14:paraId="366A63E3" w14:textId="5CDE16A6" w:rsidR="000E7AF8" w:rsidRPr="008D0BC4" w:rsidRDefault="000E7AF8" w:rsidP="000E7AF8">
      <w:pPr>
        <w:pStyle w:val="ListParagraph"/>
        <w:numPr>
          <w:ilvl w:val="2"/>
          <w:numId w:val="2"/>
        </w:numPr>
        <w:tabs>
          <w:tab w:val="left" w:pos="959"/>
          <w:tab w:val="left" w:pos="960"/>
        </w:tabs>
        <w:spacing w:before="93" w:line="261" w:lineRule="auto"/>
        <w:ind w:right="1421"/>
        <w:rPr>
          <w:sz w:val="24"/>
          <w:szCs w:val="24"/>
        </w:rPr>
      </w:pPr>
      <w:r w:rsidRPr="0020204C">
        <w:rPr>
          <w:sz w:val="24"/>
          <w:szCs w:val="24"/>
        </w:rPr>
        <w:t>Household is deprived in one dimension</w:t>
      </w:r>
      <w:r w:rsidR="00343C6F">
        <w:rPr>
          <w:sz w:val="24"/>
          <w:szCs w:val="24"/>
        </w:rPr>
        <w:t xml:space="preserve">: </w:t>
      </w:r>
      <w:proofErr w:type="gramStart"/>
      <w:r w:rsidR="00343C6F">
        <w:rPr>
          <w:sz w:val="24"/>
          <w:szCs w:val="24"/>
        </w:rPr>
        <w:t>32.3%</w:t>
      </w:r>
      <w:proofErr w:type="gramEnd"/>
    </w:p>
    <w:p w14:paraId="2A86C353" w14:textId="0C9F98F5" w:rsidR="000E7AF8" w:rsidRPr="008D0BC4" w:rsidRDefault="000E7AF8" w:rsidP="000E7AF8">
      <w:pPr>
        <w:pStyle w:val="ListParagraph"/>
        <w:numPr>
          <w:ilvl w:val="2"/>
          <w:numId w:val="2"/>
        </w:numPr>
        <w:tabs>
          <w:tab w:val="left" w:pos="959"/>
          <w:tab w:val="left" w:pos="960"/>
        </w:tabs>
        <w:spacing w:before="93" w:line="261" w:lineRule="auto"/>
        <w:ind w:right="1421"/>
        <w:rPr>
          <w:sz w:val="24"/>
          <w:szCs w:val="24"/>
        </w:rPr>
      </w:pPr>
      <w:r w:rsidRPr="0020204C">
        <w:rPr>
          <w:sz w:val="24"/>
          <w:szCs w:val="24"/>
        </w:rPr>
        <w:t>Household is deprived in two dimension</w:t>
      </w:r>
      <w:r>
        <w:rPr>
          <w:sz w:val="24"/>
          <w:szCs w:val="24"/>
        </w:rPr>
        <w:t>s</w:t>
      </w:r>
      <w:r w:rsidR="00904DD8">
        <w:rPr>
          <w:sz w:val="24"/>
          <w:szCs w:val="24"/>
        </w:rPr>
        <w:t xml:space="preserve">: </w:t>
      </w:r>
      <w:proofErr w:type="gramStart"/>
      <w:r w:rsidR="00904DD8">
        <w:rPr>
          <w:sz w:val="24"/>
          <w:szCs w:val="24"/>
        </w:rPr>
        <w:t>19.2%</w:t>
      </w:r>
      <w:proofErr w:type="gramEnd"/>
    </w:p>
    <w:p w14:paraId="0F00020D" w14:textId="27350D30" w:rsidR="000E7AF8" w:rsidRPr="008D0BC4" w:rsidRDefault="000E7AF8" w:rsidP="000E7AF8">
      <w:pPr>
        <w:pStyle w:val="ListParagraph"/>
        <w:numPr>
          <w:ilvl w:val="2"/>
          <w:numId w:val="2"/>
        </w:numPr>
        <w:tabs>
          <w:tab w:val="left" w:pos="959"/>
          <w:tab w:val="left" w:pos="960"/>
        </w:tabs>
        <w:spacing w:before="93" w:line="261" w:lineRule="auto"/>
        <w:ind w:right="1421"/>
        <w:rPr>
          <w:sz w:val="24"/>
          <w:szCs w:val="24"/>
        </w:rPr>
      </w:pPr>
      <w:r w:rsidRPr="0020204C">
        <w:rPr>
          <w:sz w:val="24"/>
          <w:szCs w:val="24"/>
        </w:rPr>
        <w:t>Household is deprived in three dimensions</w:t>
      </w:r>
      <w:r w:rsidR="00904DD8">
        <w:rPr>
          <w:sz w:val="24"/>
          <w:szCs w:val="24"/>
        </w:rPr>
        <w:t xml:space="preserve">: </w:t>
      </w:r>
      <w:proofErr w:type="gramStart"/>
      <w:r w:rsidR="00904DD8">
        <w:rPr>
          <w:sz w:val="24"/>
          <w:szCs w:val="24"/>
        </w:rPr>
        <w:t>7.3%</w:t>
      </w:r>
      <w:proofErr w:type="gramEnd"/>
    </w:p>
    <w:p w14:paraId="0E5B575C" w14:textId="64ABCCCF" w:rsidR="000E7AF8" w:rsidRPr="008D0BC4" w:rsidRDefault="000E7AF8" w:rsidP="000E7AF8">
      <w:pPr>
        <w:pStyle w:val="ListParagraph"/>
        <w:numPr>
          <w:ilvl w:val="2"/>
          <w:numId w:val="2"/>
        </w:numPr>
        <w:tabs>
          <w:tab w:val="left" w:pos="959"/>
          <w:tab w:val="left" w:pos="960"/>
        </w:tabs>
        <w:spacing w:before="93" w:line="261" w:lineRule="auto"/>
        <w:ind w:right="1421"/>
        <w:rPr>
          <w:sz w:val="24"/>
          <w:szCs w:val="24"/>
        </w:rPr>
      </w:pPr>
      <w:r w:rsidRPr="0020204C">
        <w:rPr>
          <w:sz w:val="24"/>
          <w:szCs w:val="24"/>
        </w:rPr>
        <w:t>Household is deprived in four dimensions</w:t>
      </w:r>
      <w:r w:rsidR="00904DD8">
        <w:rPr>
          <w:sz w:val="24"/>
          <w:szCs w:val="24"/>
        </w:rPr>
        <w:t xml:space="preserve">: </w:t>
      </w:r>
      <w:proofErr w:type="gramStart"/>
      <w:r w:rsidR="00D13C7A">
        <w:rPr>
          <w:sz w:val="24"/>
          <w:szCs w:val="24"/>
        </w:rPr>
        <w:t>0.3%</w:t>
      </w:r>
      <w:proofErr w:type="gramEnd"/>
    </w:p>
    <w:p w14:paraId="1297770B" w14:textId="77777777" w:rsidR="000E7AF8" w:rsidRPr="001770D2" w:rsidRDefault="000E7AF8" w:rsidP="001770D2">
      <w:pPr>
        <w:tabs>
          <w:tab w:val="left" w:pos="959"/>
          <w:tab w:val="left" w:pos="960"/>
        </w:tabs>
        <w:spacing w:before="93" w:line="261" w:lineRule="auto"/>
        <w:ind w:right="1421"/>
        <w:rPr>
          <w:sz w:val="24"/>
          <w:szCs w:val="24"/>
        </w:rPr>
      </w:pPr>
    </w:p>
    <w:p w14:paraId="7215ECF9" w14:textId="0CDDF8CD" w:rsidR="00EC3027" w:rsidRDefault="00FB1F0C" w:rsidP="007E3A6A">
      <w:pPr>
        <w:pStyle w:val="ListParagraph"/>
        <w:numPr>
          <w:ilvl w:val="1"/>
          <w:numId w:val="2"/>
        </w:numPr>
        <w:tabs>
          <w:tab w:val="left" w:pos="959"/>
          <w:tab w:val="left" w:pos="960"/>
        </w:tabs>
        <w:spacing w:before="93" w:line="261" w:lineRule="auto"/>
        <w:ind w:left="959" w:right="1421" w:hanging="852"/>
        <w:rPr>
          <w:sz w:val="24"/>
          <w:szCs w:val="24"/>
        </w:rPr>
      </w:pPr>
      <w:r>
        <w:rPr>
          <w:sz w:val="24"/>
          <w:szCs w:val="24"/>
        </w:rPr>
        <w:t>T</w:t>
      </w:r>
      <w:r w:rsidR="00D837EF">
        <w:rPr>
          <w:sz w:val="24"/>
          <w:szCs w:val="24"/>
        </w:rPr>
        <w:t xml:space="preserve">he </w:t>
      </w:r>
      <w:r w:rsidR="006E3BE7">
        <w:rPr>
          <w:sz w:val="24"/>
          <w:szCs w:val="24"/>
        </w:rPr>
        <w:t xml:space="preserve">2021 Census release showed the </w:t>
      </w:r>
      <w:r w:rsidR="00C7242F">
        <w:rPr>
          <w:sz w:val="24"/>
          <w:szCs w:val="24"/>
        </w:rPr>
        <w:t xml:space="preserve">following </w:t>
      </w:r>
      <w:r w:rsidR="00131A9E">
        <w:rPr>
          <w:sz w:val="24"/>
          <w:szCs w:val="24"/>
        </w:rPr>
        <w:t xml:space="preserve">statistical changes regarding home ownership: </w:t>
      </w:r>
    </w:p>
    <w:p w14:paraId="464AC6DB" w14:textId="669EFB0E" w:rsidR="00B52612" w:rsidRDefault="00FC1C78" w:rsidP="0086624C">
      <w:pPr>
        <w:pStyle w:val="ListParagraph"/>
        <w:numPr>
          <w:ilvl w:val="0"/>
          <w:numId w:val="44"/>
        </w:numPr>
        <w:tabs>
          <w:tab w:val="left" w:pos="959"/>
          <w:tab w:val="left" w:pos="960"/>
        </w:tabs>
        <w:spacing w:before="93" w:line="261" w:lineRule="auto"/>
        <w:ind w:right="1421"/>
        <w:rPr>
          <w:sz w:val="24"/>
          <w:szCs w:val="24"/>
        </w:rPr>
      </w:pPr>
      <w:r>
        <w:rPr>
          <w:sz w:val="24"/>
          <w:szCs w:val="24"/>
        </w:rPr>
        <w:t>Owned: owns outright</w:t>
      </w:r>
      <w:r w:rsidR="00315ACC">
        <w:rPr>
          <w:sz w:val="24"/>
          <w:szCs w:val="24"/>
        </w:rPr>
        <w:t xml:space="preserve"> 28.6</w:t>
      </w:r>
      <w:r w:rsidR="006622B6">
        <w:rPr>
          <w:sz w:val="24"/>
          <w:szCs w:val="24"/>
        </w:rPr>
        <w:t>%</w:t>
      </w:r>
      <w:r w:rsidR="004849A5">
        <w:rPr>
          <w:sz w:val="24"/>
          <w:szCs w:val="24"/>
        </w:rPr>
        <w:t xml:space="preserve"> (2.5% increase from 2011)</w:t>
      </w:r>
    </w:p>
    <w:p w14:paraId="06E65B56" w14:textId="475400B4" w:rsidR="00572B20" w:rsidRDefault="00572B20" w:rsidP="0086624C">
      <w:pPr>
        <w:pStyle w:val="ListParagraph"/>
        <w:numPr>
          <w:ilvl w:val="0"/>
          <w:numId w:val="44"/>
        </w:numPr>
        <w:tabs>
          <w:tab w:val="left" w:pos="959"/>
          <w:tab w:val="left" w:pos="960"/>
        </w:tabs>
        <w:spacing w:before="93" w:line="261" w:lineRule="auto"/>
        <w:ind w:right="1421"/>
        <w:rPr>
          <w:sz w:val="24"/>
          <w:szCs w:val="24"/>
        </w:rPr>
      </w:pPr>
      <w:r>
        <w:rPr>
          <w:sz w:val="24"/>
          <w:szCs w:val="24"/>
        </w:rPr>
        <w:t>Owned: owns with a mortgage or loan</w:t>
      </w:r>
      <w:r w:rsidR="006622B6">
        <w:rPr>
          <w:sz w:val="24"/>
          <w:szCs w:val="24"/>
        </w:rPr>
        <w:t xml:space="preserve"> 31.7%</w:t>
      </w:r>
      <w:r w:rsidR="000F54F6">
        <w:rPr>
          <w:sz w:val="24"/>
          <w:szCs w:val="24"/>
        </w:rPr>
        <w:t xml:space="preserve"> (4.5% decrease from 2011)</w:t>
      </w:r>
    </w:p>
    <w:p w14:paraId="1C320B6B" w14:textId="15DF7DEB" w:rsidR="00572B20" w:rsidRDefault="00315ACC" w:rsidP="0086624C">
      <w:pPr>
        <w:pStyle w:val="ListParagraph"/>
        <w:numPr>
          <w:ilvl w:val="0"/>
          <w:numId w:val="44"/>
        </w:numPr>
        <w:tabs>
          <w:tab w:val="left" w:pos="959"/>
          <w:tab w:val="left" w:pos="960"/>
        </w:tabs>
        <w:spacing w:before="93" w:line="261" w:lineRule="auto"/>
        <w:ind w:right="1421"/>
        <w:rPr>
          <w:sz w:val="24"/>
          <w:szCs w:val="24"/>
        </w:rPr>
      </w:pPr>
      <w:r>
        <w:rPr>
          <w:sz w:val="24"/>
          <w:szCs w:val="24"/>
        </w:rPr>
        <w:t>Rented: social rented</w:t>
      </w:r>
      <w:r w:rsidR="0075640E">
        <w:rPr>
          <w:sz w:val="24"/>
          <w:szCs w:val="24"/>
        </w:rPr>
        <w:t xml:space="preserve"> 25.3%</w:t>
      </w:r>
      <w:r w:rsidR="000F54F6">
        <w:rPr>
          <w:sz w:val="24"/>
          <w:szCs w:val="24"/>
        </w:rPr>
        <w:t xml:space="preserve"> (1.4% </w:t>
      </w:r>
      <w:r w:rsidR="00F6669D">
        <w:rPr>
          <w:sz w:val="24"/>
          <w:szCs w:val="24"/>
        </w:rPr>
        <w:t>decrease</w:t>
      </w:r>
      <w:r w:rsidR="000F54F6">
        <w:rPr>
          <w:sz w:val="24"/>
          <w:szCs w:val="24"/>
        </w:rPr>
        <w:t xml:space="preserve"> from 2011)</w:t>
      </w:r>
    </w:p>
    <w:p w14:paraId="794929B1" w14:textId="44C9107D" w:rsidR="00315ACC" w:rsidRDefault="00315ACC" w:rsidP="0086624C">
      <w:pPr>
        <w:pStyle w:val="ListParagraph"/>
        <w:numPr>
          <w:ilvl w:val="0"/>
          <w:numId w:val="44"/>
        </w:numPr>
        <w:tabs>
          <w:tab w:val="left" w:pos="959"/>
          <w:tab w:val="left" w:pos="960"/>
        </w:tabs>
        <w:spacing w:before="93" w:line="261" w:lineRule="auto"/>
        <w:ind w:right="1421"/>
        <w:rPr>
          <w:sz w:val="24"/>
          <w:szCs w:val="24"/>
        </w:rPr>
      </w:pPr>
      <w:r>
        <w:rPr>
          <w:sz w:val="24"/>
          <w:szCs w:val="24"/>
        </w:rPr>
        <w:t xml:space="preserve">Private rented </w:t>
      </w:r>
      <w:r w:rsidR="005B28EF">
        <w:rPr>
          <w:sz w:val="24"/>
          <w:szCs w:val="24"/>
        </w:rPr>
        <w:t>14.5%</w:t>
      </w:r>
      <w:r w:rsidR="00FB058C">
        <w:rPr>
          <w:sz w:val="24"/>
          <w:szCs w:val="24"/>
        </w:rPr>
        <w:t xml:space="preserve"> (3.4% increase from 2011)</w:t>
      </w:r>
    </w:p>
    <w:p w14:paraId="006421AB" w14:textId="77777777" w:rsidR="00FC1C78" w:rsidRDefault="00FC1C78" w:rsidP="001770D2">
      <w:pPr>
        <w:pStyle w:val="ListParagraph"/>
        <w:tabs>
          <w:tab w:val="left" w:pos="959"/>
          <w:tab w:val="left" w:pos="960"/>
        </w:tabs>
        <w:spacing w:before="93" w:line="261" w:lineRule="auto"/>
        <w:ind w:left="1679" w:right="1421" w:firstLine="0"/>
        <w:rPr>
          <w:sz w:val="24"/>
          <w:szCs w:val="24"/>
        </w:rPr>
      </w:pPr>
    </w:p>
    <w:p w14:paraId="771432C7" w14:textId="77777777" w:rsidR="006E3BE7" w:rsidRPr="007E3A6A" w:rsidRDefault="006E3BE7" w:rsidP="001770D2">
      <w:pPr>
        <w:pStyle w:val="ListParagraph"/>
        <w:tabs>
          <w:tab w:val="left" w:pos="959"/>
          <w:tab w:val="left" w:pos="960"/>
        </w:tabs>
        <w:spacing w:before="93" w:line="261" w:lineRule="auto"/>
        <w:ind w:left="1679" w:right="1421" w:firstLine="0"/>
        <w:rPr>
          <w:sz w:val="24"/>
          <w:szCs w:val="24"/>
        </w:rPr>
      </w:pPr>
    </w:p>
    <w:p w14:paraId="09A9E11C" w14:textId="77777777" w:rsidR="00CB7E0E" w:rsidRDefault="00CF0100" w:rsidP="001770D2">
      <w:pPr>
        <w:pStyle w:val="BodyText"/>
        <w:keepNext/>
        <w:jc w:val="center"/>
      </w:pPr>
      <w:r w:rsidRPr="005E58EC">
        <w:rPr>
          <w:noProof/>
        </w:rPr>
        <w:lastRenderedPageBreak/>
        <w:drawing>
          <wp:inline distT="0" distB="0" distL="0" distR="0" wp14:anchorId="741BF782" wp14:editId="6E26FC9F">
            <wp:extent cx="4717475" cy="5594074"/>
            <wp:effectExtent l="38100" t="38100" r="45085" b="45085"/>
            <wp:docPr id="251" name="Picture 251" descr="Map showing Multiple Deprivation Index of Knowsley’s major Town Cen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Map showing Multiple Deprivation Index of Knowsley’s major Town Centres "/>
                    <pic:cNvPicPr/>
                  </pic:nvPicPr>
                  <pic:blipFill>
                    <a:blip r:embed="rId28"/>
                    <a:stretch>
                      <a:fillRect/>
                    </a:stretch>
                  </pic:blipFill>
                  <pic:spPr>
                    <a:xfrm>
                      <a:off x="0" y="0"/>
                      <a:ext cx="4720460" cy="5597613"/>
                    </a:xfrm>
                    <a:prstGeom prst="rect">
                      <a:avLst/>
                    </a:prstGeom>
                    <a:ln w="25400">
                      <a:solidFill>
                        <a:srgbClr val="C00000"/>
                      </a:solidFill>
                    </a:ln>
                  </pic:spPr>
                </pic:pic>
              </a:graphicData>
            </a:graphic>
          </wp:inline>
        </w:drawing>
      </w:r>
    </w:p>
    <w:p w14:paraId="618F00DC" w14:textId="59067FF6" w:rsidR="00CF0100" w:rsidRPr="00C61A31" w:rsidRDefault="00CB7E0E">
      <w:pPr>
        <w:pStyle w:val="BodyText"/>
        <w:rPr>
          <w:color w:val="1F497D" w:themeColor="text2"/>
          <w:sz w:val="24"/>
          <w:szCs w:val="24"/>
        </w:rPr>
      </w:pPr>
      <w:r w:rsidRPr="00C61A31">
        <w:rPr>
          <w:b/>
          <w:bCs/>
          <w:color w:val="1F497D" w:themeColor="text2"/>
          <w:sz w:val="24"/>
          <w:szCs w:val="24"/>
        </w:rPr>
        <w:t xml:space="preserve">Figure </w:t>
      </w:r>
      <w:r w:rsidRPr="00C61A31">
        <w:rPr>
          <w:b/>
          <w:bCs/>
          <w:i/>
          <w:iCs/>
          <w:color w:val="1F497D" w:themeColor="text2"/>
          <w:sz w:val="24"/>
          <w:szCs w:val="24"/>
        </w:rPr>
        <w:fldChar w:fldCharType="begin"/>
      </w:r>
      <w:r w:rsidRPr="00C61A31">
        <w:rPr>
          <w:b/>
          <w:bCs/>
          <w:color w:val="1F497D" w:themeColor="text2"/>
          <w:sz w:val="24"/>
          <w:szCs w:val="24"/>
        </w:rPr>
        <w:instrText xml:space="preserve"> SEQ Figure \* ARABIC </w:instrText>
      </w:r>
      <w:r w:rsidRPr="00C61A31">
        <w:rPr>
          <w:b/>
          <w:bCs/>
          <w:i/>
          <w:iCs/>
          <w:color w:val="1F497D" w:themeColor="text2"/>
          <w:sz w:val="24"/>
          <w:szCs w:val="24"/>
        </w:rPr>
        <w:fldChar w:fldCharType="separate"/>
      </w:r>
      <w:r w:rsidR="00507722" w:rsidRPr="00C61A31">
        <w:rPr>
          <w:b/>
          <w:bCs/>
          <w:noProof/>
          <w:color w:val="1F497D" w:themeColor="text2"/>
          <w:sz w:val="24"/>
          <w:szCs w:val="24"/>
        </w:rPr>
        <w:t>4</w:t>
      </w:r>
      <w:r w:rsidRPr="00C61A31">
        <w:rPr>
          <w:b/>
          <w:bCs/>
          <w:i/>
          <w:iCs/>
          <w:color w:val="1F497D" w:themeColor="text2"/>
          <w:sz w:val="24"/>
          <w:szCs w:val="24"/>
        </w:rPr>
        <w:fldChar w:fldCharType="end"/>
      </w:r>
      <w:r w:rsidRPr="00C61A31">
        <w:rPr>
          <w:b/>
          <w:bCs/>
          <w:color w:val="1F497D" w:themeColor="text2"/>
          <w:sz w:val="24"/>
          <w:szCs w:val="24"/>
        </w:rPr>
        <w:t>: Multiple Deprivation Index of Knowsley’s major Town Centres (2019)</w:t>
      </w:r>
    </w:p>
    <w:p w14:paraId="0DAB39C1" w14:textId="46DB1B06" w:rsidR="00CF0100" w:rsidRPr="007E3A6A" w:rsidRDefault="00CF0100" w:rsidP="00CF0100">
      <w:pPr>
        <w:pStyle w:val="Heading4"/>
      </w:pPr>
      <w:r w:rsidRPr="007E3A6A">
        <w:rPr>
          <w:color w:val="1F497D" w:themeColor="text2"/>
        </w:rPr>
        <w:t xml:space="preserve">Income and Employment </w:t>
      </w:r>
    </w:p>
    <w:p w14:paraId="1639CF82" w14:textId="77777777" w:rsidR="00C462E9" w:rsidRPr="007E3A6A" w:rsidRDefault="00C462E9">
      <w:pPr>
        <w:pStyle w:val="BodyText"/>
        <w:rPr>
          <w:sz w:val="24"/>
          <w:szCs w:val="24"/>
        </w:rPr>
      </w:pPr>
    </w:p>
    <w:p w14:paraId="42DA642D" w14:textId="18AE5BA8" w:rsidR="00C462E9" w:rsidRDefault="00B65A79" w:rsidP="00CF0100">
      <w:pPr>
        <w:pStyle w:val="ListParagraph"/>
        <w:numPr>
          <w:ilvl w:val="1"/>
          <w:numId w:val="2"/>
        </w:numPr>
        <w:tabs>
          <w:tab w:val="left" w:pos="959"/>
          <w:tab w:val="left" w:pos="960"/>
        </w:tabs>
        <w:spacing w:before="93" w:line="261" w:lineRule="auto"/>
        <w:ind w:left="959" w:right="1421" w:hanging="852"/>
        <w:rPr>
          <w:sz w:val="24"/>
          <w:szCs w:val="24"/>
        </w:rPr>
      </w:pPr>
      <w:r w:rsidRPr="007E3A6A">
        <w:rPr>
          <w:sz w:val="24"/>
          <w:szCs w:val="24"/>
        </w:rPr>
        <w:t>In terms of income, 25.1% of Knowsley’s population was income deprived in 2019, with Knowsley the 2nd most income-deprived local authority in England</w:t>
      </w:r>
      <w:r w:rsidR="00D52704" w:rsidRPr="007E3A6A">
        <w:rPr>
          <w:rStyle w:val="FootnoteReference"/>
          <w:sz w:val="24"/>
          <w:szCs w:val="24"/>
        </w:rPr>
        <w:footnoteReference w:id="7"/>
      </w:r>
      <w:r w:rsidRPr="007E3A6A">
        <w:rPr>
          <w:sz w:val="24"/>
          <w:szCs w:val="24"/>
        </w:rPr>
        <w:t xml:space="preserve">. With employment </w:t>
      </w:r>
      <w:r w:rsidR="0023366D" w:rsidRPr="007E3A6A">
        <w:rPr>
          <w:sz w:val="24"/>
          <w:szCs w:val="24"/>
        </w:rPr>
        <w:t>and</w:t>
      </w:r>
      <w:r w:rsidRPr="007E3A6A">
        <w:rPr>
          <w:sz w:val="24"/>
          <w:szCs w:val="24"/>
        </w:rPr>
        <w:t xml:space="preserve"> income, whilst full workers in Knowsley earn less than others in the North-West region and Great Britain, it is </w:t>
      </w:r>
      <w:r w:rsidR="006E620E">
        <w:rPr>
          <w:sz w:val="24"/>
          <w:szCs w:val="24"/>
        </w:rPr>
        <w:t>noted that</w:t>
      </w:r>
      <w:r w:rsidRPr="007E3A6A">
        <w:rPr>
          <w:sz w:val="24"/>
          <w:szCs w:val="24"/>
        </w:rPr>
        <w:t xml:space="preserve"> female full-time workers in Knowsley earn more than female workers in the North-West</w:t>
      </w:r>
      <w:r w:rsidR="00CF0100" w:rsidRPr="007E3A6A">
        <w:rPr>
          <w:sz w:val="24"/>
          <w:szCs w:val="24"/>
        </w:rPr>
        <w:t>.</w:t>
      </w:r>
    </w:p>
    <w:p w14:paraId="1A8F8DDA" w14:textId="77777777" w:rsidR="00597BE8" w:rsidRPr="007E3A6A" w:rsidRDefault="00597BE8" w:rsidP="00597BE8">
      <w:pPr>
        <w:pStyle w:val="ListParagraph"/>
        <w:tabs>
          <w:tab w:val="left" w:pos="959"/>
          <w:tab w:val="left" w:pos="960"/>
        </w:tabs>
        <w:spacing w:before="93" w:line="261" w:lineRule="auto"/>
        <w:ind w:left="959" w:right="1421" w:firstLine="0"/>
        <w:rPr>
          <w:sz w:val="24"/>
          <w:szCs w:val="24"/>
        </w:rPr>
      </w:pPr>
    </w:p>
    <w:p w14:paraId="5D34A280" w14:textId="10ED16A7" w:rsidR="00E57A76" w:rsidRPr="007E3A6A" w:rsidRDefault="008E151B" w:rsidP="000602BC">
      <w:pPr>
        <w:pStyle w:val="ListParagraph"/>
        <w:numPr>
          <w:ilvl w:val="1"/>
          <w:numId w:val="2"/>
        </w:numPr>
        <w:tabs>
          <w:tab w:val="left" w:pos="959"/>
          <w:tab w:val="left" w:pos="960"/>
        </w:tabs>
        <w:spacing w:before="93" w:line="261" w:lineRule="auto"/>
        <w:ind w:left="959" w:right="1421" w:hanging="852"/>
        <w:rPr>
          <w:sz w:val="24"/>
          <w:szCs w:val="24"/>
        </w:rPr>
      </w:pPr>
      <w:r w:rsidRPr="007E3A6A">
        <w:rPr>
          <w:sz w:val="24"/>
          <w:szCs w:val="24"/>
        </w:rPr>
        <w:t>The Marmot Report (2022)</w:t>
      </w:r>
      <w:r w:rsidR="00D30060" w:rsidRPr="007E3A6A">
        <w:rPr>
          <w:rStyle w:val="FootnoteReference"/>
          <w:sz w:val="24"/>
          <w:szCs w:val="24"/>
        </w:rPr>
        <w:footnoteReference w:id="8"/>
      </w:r>
      <w:r w:rsidR="000149A1" w:rsidRPr="007E3A6A">
        <w:rPr>
          <w:sz w:val="24"/>
          <w:szCs w:val="24"/>
        </w:rPr>
        <w:t>, produced by the Institute of Health Equity</w:t>
      </w:r>
      <w:r w:rsidR="00FF4B94" w:rsidRPr="007E3A6A">
        <w:rPr>
          <w:sz w:val="24"/>
          <w:szCs w:val="24"/>
        </w:rPr>
        <w:t xml:space="preserve">, highlighted that Knowsley has the </w:t>
      </w:r>
      <w:r w:rsidR="00FC7FF3" w:rsidRPr="007E3A6A">
        <w:rPr>
          <w:sz w:val="24"/>
          <w:szCs w:val="24"/>
        </w:rPr>
        <w:t>lowest life expectanc</w:t>
      </w:r>
      <w:r w:rsidR="008A0F62" w:rsidRPr="007E3A6A">
        <w:rPr>
          <w:sz w:val="24"/>
          <w:szCs w:val="24"/>
        </w:rPr>
        <w:t xml:space="preserve">y </w:t>
      </w:r>
      <w:r w:rsidR="00FC7FF3" w:rsidRPr="007E3A6A">
        <w:rPr>
          <w:sz w:val="24"/>
          <w:szCs w:val="24"/>
        </w:rPr>
        <w:t xml:space="preserve">in Merseyside, with </w:t>
      </w:r>
      <w:r w:rsidR="00821427" w:rsidRPr="007E3A6A">
        <w:rPr>
          <w:sz w:val="24"/>
          <w:szCs w:val="24"/>
        </w:rPr>
        <w:t>average life expectancy approximately 10 years less than the UK average. There is also a differential</w:t>
      </w:r>
      <w:r w:rsidR="0080249F" w:rsidRPr="007E3A6A">
        <w:rPr>
          <w:sz w:val="24"/>
          <w:szCs w:val="24"/>
        </w:rPr>
        <w:t xml:space="preserve"> of 10 years life expect</w:t>
      </w:r>
      <w:r w:rsidR="006220D1" w:rsidRPr="007E3A6A">
        <w:rPr>
          <w:sz w:val="24"/>
          <w:szCs w:val="24"/>
        </w:rPr>
        <w:t>ancy</w:t>
      </w:r>
      <w:r w:rsidR="00821427" w:rsidRPr="007E3A6A">
        <w:rPr>
          <w:sz w:val="24"/>
          <w:szCs w:val="24"/>
        </w:rPr>
        <w:t xml:space="preserve"> between the</w:t>
      </w:r>
      <w:r w:rsidR="0080249F" w:rsidRPr="007E3A6A">
        <w:rPr>
          <w:sz w:val="24"/>
          <w:szCs w:val="24"/>
        </w:rPr>
        <w:t xml:space="preserve"> most affluent and poorest areas within Knowsley</w:t>
      </w:r>
      <w:r w:rsidR="006220D1" w:rsidRPr="007E3A6A">
        <w:rPr>
          <w:sz w:val="24"/>
          <w:szCs w:val="24"/>
        </w:rPr>
        <w:t xml:space="preserve">, with 1 in 4 residents in Knowsley </w:t>
      </w:r>
      <w:r w:rsidR="00474284" w:rsidRPr="007E3A6A">
        <w:rPr>
          <w:sz w:val="24"/>
          <w:szCs w:val="24"/>
        </w:rPr>
        <w:t>being</w:t>
      </w:r>
      <w:r w:rsidR="006220D1" w:rsidRPr="007E3A6A">
        <w:rPr>
          <w:sz w:val="24"/>
          <w:szCs w:val="24"/>
        </w:rPr>
        <w:t xml:space="preserve"> ‘income deprived’.</w:t>
      </w:r>
    </w:p>
    <w:p w14:paraId="1ECE75CC" w14:textId="77777777" w:rsidR="00E57A76" w:rsidRPr="007E3A6A" w:rsidRDefault="00E57A76" w:rsidP="00E57A76">
      <w:pPr>
        <w:pStyle w:val="ListParagraph"/>
        <w:tabs>
          <w:tab w:val="left" w:pos="959"/>
          <w:tab w:val="left" w:pos="960"/>
        </w:tabs>
        <w:spacing w:before="93" w:line="261" w:lineRule="auto"/>
        <w:ind w:left="959" w:right="1421" w:firstLine="0"/>
        <w:rPr>
          <w:sz w:val="24"/>
          <w:szCs w:val="24"/>
        </w:rPr>
      </w:pPr>
    </w:p>
    <w:p w14:paraId="5F007D87" w14:textId="77777777" w:rsidR="00507722" w:rsidRDefault="00E57A76" w:rsidP="001770D2">
      <w:pPr>
        <w:pStyle w:val="ListParagraph"/>
        <w:keepNext/>
        <w:tabs>
          <w:tab w:val="left" w:pos="959"/>
          <w:tab w:val="left" w:pos="960"/>
        </w:tabs>
        <w:spacing w:before="93" w:line="261" w:lineRule="auto"/>
        <w:ind w:left="959" w:right="1421" w:firstLine="0"/>
      </w:pPr>
      <w:r w:rsidRPr="007E3A6A">
        <w:rPr>
          <w:noProof/>
          <w:sz w:val="24"/>
          <w:szCs w:val="24"/>
        </w:rPr>
        <w:lastRenderedPageBreak/>
        <w:drawing>
          <wp:inline distT="0" distB="0" distL="0" distR="0" wp14:anchorId="5B902990" wp14:editId="22DFD7B9">
            <wp:extent cx="5956300" cy="2127885"/>
            <wp:effectExtent l="0" t="0" r="6350" b="5715"/>
            <wp:docPr id="252" name="Picture 252" descr="Graph showing income deprivation in Know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 showing income deprivation in Knowsle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0" cy="2127885"/>
                    </a:xfrm>
                    <a:prstGeom prst="rect">
                      <a:avLst/>
                    </a:prstGeom>
                    <a:noFill/>
                  </pic:spPr>
                </pic:pic>
              </a:graphicData>
            </a:graphic>
          </wp:inline>
        </w:drawing>
      </w:r>
    </w:p>
    <w:p w14:paraId="2982A67B" w14:textId="0B32E5C7" w:rsidR="00E57A76" w:rsidRPr="001770D2" w:rsidRDefault="00507722" w:rsidP="001770D2">
      <w:pPr>
        <w:pStyle w:val="Caption"/>
        <w:rPr>
          <w:b/>
          <w:bCs/>
          <w:sz w:val="36"/>
          <w:szCs w:val="36"/>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Pr="001770D2">
        <w:rPr>
          <w:rFonts w:ascii="Arial" w:hAnsi="Arial" w:cs="Arial"/>
          <w:b/>
          <w:bCs/>
          <w:i w:val="0"/>
          <w:iCs w:val="0"/>
          <w:noProof/>
          <w:sz w:val="24"/>
          <w:szCs w:val="24"/>
        </w:rPr>
        <w:t>5</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English local authorities by the percentage of people in income deprivation, </w:t>
      </w:r>
      <w:proofErr w:type="gramStart"/>
      <w:r w:rsidRPr="001770D2">
        <w:rPr>
          <w:rFonts w:ascii="Arial" w:hAnsi="Arial" w:cs="Arial"/>
          <w:b/>
          <w:bCs/>
          <w:i w:val="0"/>
          <w:iCs w:val="0"/>
          <w:sz w:val="24"/>
          <w:szCs w:val="24"/>
        </w:rPr>
        <w:t>2019</w:t>
      </w:r>
      <w:proofErr w:type="gramEnd"/>
    </w:p>
    <w:p w14:paraId="48E7B7AD" w14:textId="77777777" w:rsidR="00E57A76" w:rsidRPr="007E3A6A" w:rsidRDefault="00E57A76" w:rsidP="00E57A76">
      <w:pPr>
        <w:pStyle w:val="ListParagraph"/>
        <w:tabs>
          <w:tab w:val="left" w:pos="959"/>
          <w:tab w:val="left" w:pos="960"/>
        </w:tabs>
        <w:spacing w:before="93" w:line="261" w:lineRule="auto"/>
        <w:ind w:left="959" w:right="1421" w:firstLine="0"/>
        <w:rPr>
          <w:sz w:val="24"/>
          <w:szCs w:val="24"/>
        </w:rPr>
      </w:pPr>
    </w:p>
    <w:p w14:paraId="6702CB11" w14:textId="5F709244" w:rsidR="00657EE9" w:rsidRDefault="00F6554A" w:rsidP="00CF0100">
      <w:pPr>
        <w:pStyle w:val="ListParagraph"/>
        <w:numPr>
          <w:ilvl w:val="1"/>
          <w:numId w:val="2"/>
        </w:numPr>
        <w:tabs>
          <w:tab w:val="left" w:pos="959"/>
          <w:tab w:val="left" w:pos="960"/>
        </w:tabs>
        <w:spacing w:before="93" w:line="261" w:lineRule="auto"/>
        <w:ind w:left="959" w:right="1421" w:hanging="852"/>
        <w:rPr>
          <w:sz w:val="24"/>
          <w:szCs w:val="24"/>
        </w:rPr>
      </w:pPr>
      <w:r w:rsidRPr="00F6554A">
        <w:rPr>
          <w:sz w:val="24"/>
          <w:szCs w:val="24"/>
        </w:rPr>
        <w:t>In the latest 12 months to June 2023; 69.6% of people aged 16-64 in Knowsley were in employment (66,100 people) which was lower than North West (73.8%) and England 75.8% (ONS Annual Population Survey)</w:t>
      </w:r>
      <w:r w:rsidR="00657EE9">
        <w:rPr>
          <w:sz w:val="24"/>
          <w:szCs w:val="24"/>
        </w:rPr>
        <w:t xml:space="preserve">. </w:t>
      </w:r>
      <w:r w:rsidR="000E0C5F" w:rsidRPr="000E0C5F">
        <w:rPr>
          <w:sz w:val="24"/>
          <w:szCs w:val="24"/>
        </w:rPr>
        <w:t>In Knowsley 63.9% of the 16-64 aged population were employees (60,400 people) and 5.7% were self-employed (5,700 people)</w:t>
      </w:r>
      <w:r w:rsidR="00B97CE0">
        <w:rPr>
          <w:sz w:val="24"/>
          <w:szCs w:val="24"/>
        </w:rPr>
        <w:t>. These figures are lower when</w:t>
      </w:r>
      <w:r w:rsidR="000E0C5F" w:rsidRPr="000E0C5F">
        <w:rPr>
          <w:sz w:val="24"/>
          <w:szCs w:val="24"/>
        </w:rPr>
        <w:t xml:space="preserve"> compared to England a</w:t>
      </w:r>
      <w:r w:rsidR="00E56B25">
        <w:rPr>
          <w:sz w:val="24"/>
          <w:szCs w:val="24"/>
        </w:rPr>
        <w:t>s</w:t>
      </w:r>
      <w:r w:rsidR="000E0C5F" w:rsidRPr="000E0C5F">
        <w:rPr>
          <w:sz w:val="24"/>
          <w:szCs w:val="24"/>
        </w:rPr>
        <w:t xml:space="preserve"> 65.9% were employees and 9.6% were self-employed. This shows that Knowsley’s employment has a greater relian</w:t>
      </w:r>
      <w:r w:rsidR="00E56B25">
        <w:rPr>
          <w:sz w:val="24"/>
          <w:szCs w:val="24"/>
        </w:rPr>
        <w:t>ce</w:t>
      </w:r>
      <w:r w:rsidR="000E0C5F" w:rsidRPr="000E0C5F">
        <w:rPr>
          <w:sz w:val="24"/>
          <w:szCs w:val="24"/>
        </w:rPr>
        <w:t xml:space="preserve"> on companies in the borough rather people running their own business. </w:t>
      </w:r>
    </w:p>
    <w:p w14:paraId="0E4BDA43" w14:textId="77777777" w:rsidR="00DD4A2C" w:rsidRDefault="00DD4A2C" w:rsidP="00DD4A2C">
      <w:pPr>
        <w:pStyle w:val="ListParagraph"/>
        <w:tabs>
          <w:tab w:val="left" w:pos="959"/>
          <w:tab w:val="left" w:pos="960"/>
        </w:tabs>
        <w:spacing w:before="93" w:line="261" w:lineRule="auto"/>
        <w:ind w:left="959" w:right="1421" w:firstLine="0"/>
        <w:rPr>
          <w:sz w:val="24"/>
          <w:szCs w:val="24"/>
        </w:rPr>
      </w:pPr>
    </w:p>
    <w:p w14:paraId="2CD2A0EA" w14:textId="37FD26E3" w:rsidR="009D6197" w:rsidRDefault="00CB0C64" w:rsidP="00003FDE">
      <w:pPr>
        <w:pStyle w:val="ListParagraph"/>
        <w:numPr>
          <w:ilvl w:val="1"/>
          <w:numId w:val="2"/>
        </w:numPr>
        <w:tabs>
          <w:tab w:val="left" w:pos="959"/>
          <w:tab w:val="left" w:pos="960"/>
        </w:tabs>
        <w:spacing w:before="93" w:line="261" w:lineRule="auto"/>
        <w:ind w:left="959" w:right="1421" w:hanging="852"/>
        <w:rPr>
          <w:sz w:val="24"/>
          <w:szCs w:val="24"/>
        </w:rPr>
      </w:pPr>
      <w:bookmarkStart w:id="45" w:name="_Hlk140073567"/>
      <w:r>
        <w:rPr>
          <w:sz w:val="24"/>
          <w:szCs w:val="24"/>
        </w:rPr>
        <w:t xml:space="preserve">The </w:t>
      </w:r>
      <w:r w:rsidR="00003FDE">
        <w:rPr>
          <w:sz w:val="24"/>
          <w:szCs w:val="24"/>
        </w:rPr>
        <w:t xml:space="preserve">2021 census provides the following statistics </w:t>
      </w:r>
      <w:r w:rsidR="00FA2C43">
        <w:rPr>
          <w:sz w:val="24"/>
          <w:szCs w:val="24"/>
        </w:rPr>
        <w:t xml:space="preserve">regarding economic activity in </w:t>
      </w:r>
      <w:r w:rsidR="002623BB">
        <w:rPr>
          <w:sz w:val="24"/>
          <w:szCs w:val="24"/>
        </w:rPr>
        <w:t>Knowsley</w:t>
      </w:r>
      <w:r w:rsidR="00FA2C43">
        <w:rPr>
          <w:sz w:val="24"/>
          <w:szCs w:val="24"/>
        </w:rPr>
        <w:t>:</w:t>
      </w:r>
    </w:p>
    <w:bookmarkEnd w:id="45"/>
    <w:p w14:paraId="7F5007BC" w14:textId="24691298" w:rsidR="007A7675" w:rsidRDefault="007A7675" w:rsidP="0086624C">
      <w:pPr>
        <w:pStyle w:val="ListParagraph"/>
        <w:numPr>
          <w:ilvl w:val="0"/>
          <w:numId w:val="45"/>
        </w:numPr>
        <w:tabs>
          <w:tab w:val="left" w:pos="959"/>
          <w:tab w:val="left" w:pos="960"/>
        </w:tabs>
        <w:spacing w:before="93" w:line="261" w:lineRule="auto"/>
        <w:ind w:right="1421"/>
        <w:rPr>
          <w:sz w:val="24"/>
          <w:szCs w:val="24"/>
        </w:rPr>
      </w:pPr>
      <w:r>
        <w:rPr>
          <w:sz w:val="24"/>
          <w:szCs w:val="24"/>
        </w:rPr>
        <w:t>Economically active</w:t>
      </w:r>
      <w:r w:rsidR="006968E5">
        <w:rPr>
          <w:sz w:val="24"/>
          <w:szCs w:val="24"/>
        </w:rPr>
        <w:t>: in employment</w:t>
      </w:r>
      <w:r w:rsidR="00F1187E">
        <w:rPr>
          <w:sz w:val="24"/>
          <w:szCs w:val="24"/>
        </w:rPr>
        <w:t xml:space="preserve"> 55.9%</w:t>
      </w:r>
      <w:r w:rsidR="00072159">
        <w:rPr>
          <w:sz w:val="24"/>
          <w:szCs w:val="24"/>
        </w:rPr>
        <w:t xml:space="preserve"> (3.</w:t>
      </w:r>
      <w:r w:rsidR="00D24D35">
        <w:rPr>
          <w:sz w:val="24"/>
          <w:szCs w:val="24"/>
        </w:rPr>
        <w:t>1</w:t>
      </w:r>
      <w:r w:rsidR="00072159">
        <w:rPr>
          <w:sz w:val="24"/>
          <w:szCs w:val="24"/>
        </w:rPr>
        <w:t>% increase from 2011)</w:t>
      </w:r>
    </w:p>
    <w:p w14:paraId="20261FEA" w14:textId="47322A3C" w:rsidR="00B2754B" w:rsidRDefault="00B2754B" w:rsidP="0086624C">
      <w:pPr>
        <w:pStyle w:val="ListParagraph"/>
        <w:numPr>
          <w:ilvl w:val="0"/>
          <w:numId w:val="45"/>
        </w:numPr>
        <w:tabs>
          <w:tab w:val="left" w:pos="959"/>
          <w:tab w:val="left" w:pos="960"/>
        </w:tabs>
        <w:spacing w:before="93" w:line="261" w:lineRule="auto"/>
        <w:ind w:right="1421"/>
        <w:rPr>
          <w:sz w:val="24"/>
          <w:szCs w:val="24"/>
        </w:rPr>
      </w:pPr>
      <w:r>
        <w:rPr>
          <w:sz w:val="24"/>
          <w:szCs w:val="24"/>
        </w:rPr>
        <w:t>Economically active: unemploy</w:t>
      </w:r>
      <w:r w:rsidR="000C581A">
        <w:rPr>
          <w:sz w:val="24"/>
          <w:szCs w:val="24"/>
        </w:rPr>
        <w:t>ed</w:t>
      </w:r>
      <w:r w:rsidR="00F1187E">
        <w:rPr>
          <w:sz w:val="24"/>
          <w:szCs w:val="24"/>
        </w:rPr>
        <w:t xml:space="preserve"> 3.5%</w:t>
      </w:r>
      <w:r w:rsidR="00D24D35">
        <w:rPr>
          <w:sz w:val="24"/>
          <w:szCs w:val="24"/>
        </w:rPr>
        <w:t xml:space="preserve"> (3.2% decrease from 2011)</w:t>
      </w:r>
    </w:p>
    <w:p w14:paraId="7DAB8469" w14:textId="1ED3C727" w:rsidR="00BD735E" w:rsidRDefault="00BD735E" w:rsidP="0086624C">
      <w:pPr>
        <w:pStyle w:val="ListParagraph"/>
        <w:numPr>
          <w:ilvl w:val="0"/>
          <w:numId w:val="45"/>
        </w:numPr>
        <w:tabs>
          <w:tab w:val="left" w:pos="959"/>
          <w:tab w:val="left" w:pos="960"/>
        </w:tabs>
        <w:spacing w:before="93" w:line="261" w:lineRule="auto"/>
        <w:ind w:right="1421"/>
        <w:rPr>
          <w:sz w:val="24"/>
          <w:szCs w:val="24"/>
        </w:rPr>
      </w:pPr>
      <w:r>
        <w:rPr>
          <w:sz w:val="24"/>
          <w:szCs w:val="24"/>
        </w:rPr>
        <w:t>Economically inactiv</w:t>
      </w:r>
      <w:r w:rsidR="00F1187E">
        <w:rPr>
          <w:sz w:val="24"/>
          <w:szCs w:val="24"/>
        </w:rPr>
        <w:t xml:space="preserve">e: </w:t>
      </w:r>
      <w:r w:rsidR="00BC2DA5">
        <w:rPr>
          <w:sz w:val="24"/>
          <w:szCs w:val="24"/>
        </w:rPr>
        <w:t>40.6%</w:t>
      </w:r>
      <w:r w:rsidR="00322988">
        <w:rPr>
          <w:sz w:val="24"/>
          <w:szCs w:val="24"/>
        </w:rPr>
        <w:t xml:space="preserve"> (0.2% increase from 2011).</w:t>
      </w:r>
    </w:p>
    <w:p w14:paraId="4B13DA67" w14:textId="77777777" w:rsidR="0073238C" w:rsidRPr="007E3A6A" w:rsidRDefault="0073238C" w:rsidP="001770D2">
      <w:pPr>
        <w:pStyle w:val="ListParagraph"/>
        <w:tabs>
          <w:tab w:val="left" w:pos="959"/>
          <w:tab w:val="left" w:pos="960"/>
        </w:tabs>
        <w:spacing w:before="93" w:line="261" w:lineRule="auto"/>
        <w:ind w:left="1679" w:right="1421" w:firstLine="0"/>
        <w:rPr>
          <w:sz w:val="24"/>
          <w:szCs w:val="24"/>
        </w:rPr>
      </w:pPr>
    </w:p>
    <w:p w14:paraId="633BE9F2" w14:textId="63639351" w:rsidR="00977096" w:rsidRPr="001770D2" w:rsidRDefault="00AD4A31" w:rsidP="001770D2">
      <w:pPr>
        <w:pStyle w:val="ListParagraph"/>
        <w:numPr>
          <w:ilvl w:val="1"/>
          <w:numId w:val="2"/>
        </w:numPr>
        <w:rPr>
          <w:sz w:val="24"/>
          <w:szCs w:val="24"/>
        </w:rPr>
      </w:pPr>
      <w:r w:rsidRPr="00AD4A31">
        <w:rPr>
          <w:sz w:val="24"/>
          <w:szCs w:val="24"/>
        </w:rPr>
        <w:t xml:space="preserve">The 2021 census provides the following statistics regarding </w:t>
      </w:r>
      <w:r>
        <w:rPr>
          <w:sz w:val="24"/>
          <w:szCs w:val="24"/>
        </w:rPr>
        <w:t>education attainment levels</w:t>
      </w:r>
      <w:r w:rsidRPr="00AD4A31">
        <w:rPr>
          <w:sz w:val="24"/>
          <w:szCs w:val="24"/>
        </w:rPr>
        <w:t xml:space="preserve"> in Knowsley:</w:t>
      </w:r>
    </w:p>
    <w:p w14:paraId="50356D79" w14:textId="357EA1FF" w:rsidR="00977096" w:rsidRPr="001770D2" w:rsidRDefault="00977096" w:rsidP="00477FB6">
      <w:pPr>
        <w:pStyle w:val="ListParagraph"/>
        <w:numPr>
          <w:ilvl w:val="2"/>
          <w:numId w:val="2"/>
        </w:numPr>
        <w:tabs>
          <w:tab w:val="left" w:pos="959"/>
          <w:tab w:val="left" w:pos="960"/>
        </w:tabs>
        <w:spacing w:before="93" w:line="261" w:lineRule="auto"/>
        <w:ind w:right="1421"/>
        <w:rPr>
          <w:sz w:val="24"/>
          <w:szCs w:val="24"/>
        </w:rPr>
      </w:pPr>
      <w:r w:rsidRPr="00977096">
        <w:rPr>
          <w:sz w:val="24"/>
          <w:szCs w:val="24"/>
        </w:rPr>
        <w:t>No qualifications</w:t>
      </w:r>
      <w:r w:rsidR="009A1405">
        <w:rPr>
          <w:sz w:val="24"/>
          <w:szCs w:val="24"/>
        </w:rPr>
        <w:t>: 26.2%</w:t>
      </w:r>
    </w:p>
    <w:p w14:paraId="16C4223E" w14:textId="0F99811D" w:rsidR="00977096" w:rsidRPr="001770D2" w:rsidRDefault="00977096" w:rsidP="00477FB6">
      <w:pPr>
        <w:pStyle w:val="ListParagraph"/>
        <w:numPr>
          <w:ilvl w:val="2"/>
          <w:numId w:val="2"/>
        </w:numPr>
        <w:tabs>
          <w:tab w:val="left" w:pos="959"/>
          <w:tab w:val="left" w:pos="960"/>
        </w:tabs>
        <w:spacing w:before="93" w:line="261" w:lineRule="auto"/>
        <w:ind w:right="1421"/>
        <w:rPr>
          <w:sz w:val="24"/>
          <w:szCs w:val="24"/>
        </w:rPr>
      </w:pPr>
      <w:r w:rsidRPr="00977096">
        <w:rPr>
          <w:sz w:val="24"/>
          <w:szCs w:val="24"/>
        </w:rPr>
        <w:t>Highest level of qualification: Level 1, 2 or 3 qualifications</w:t>
      </w:r>
      <w:r w:rsidR="0031561D">
        <w:rPr>
          <w:sz w:val="24"/>
          <w:szCs w:val="24"/>
        </w:rPr>
        <w:t>: 42.2%</w:t>
      </w:r>
    </w:p>
    <w:p w14:paraId="2E1979D9" w14:textId="5A0CBCF8" w:rsidR="00977096" w:rsidRPr="001770D2" w:rsidRDefault="00977096" w:rsidP="00477FB6">
      <w:pPr>
        <w:pStyle w:val="ListParagraph"/>
        <w:numPr>
          <w:ilvl w:val="2"/>
          <w:numId w:val="2"/>
        </w:numPr>
        <w:tabs>
          <w:tab w:val="left" w:pos="959"/>
          <w:tab w:val="left" w:pos="960"/>
        </w:tabs>
        <w:spacing w:before="93" w:line="261" w:lineRule="auto"/>
        <w:ind w:right="1421"/>
        <w:rPr>
          <w:sz w:val="24"/>
          <w:szCs w:val="24"/>
        </w:rPr>
      </w:pPr>
      <w:r w:rsidRPr="00977096">
        <w:rPr>
          <w:sz w:val="24"/>
          <w:szCs w:val="24"/>
        </w:rPr>
        <w:t>Highest level of qualification: Apprenticeship</w:t>
      </w:r>
      <w:r w:rsidR="0031561D">
        <w:rPr>
          <w:sz w:val="24"/>
          <w:szCs w:val="24"/>
        </w:rPr>
        <w:t>: 5.5%</w:t>
      </w:r>
    </w:p>
    <w:p w14:paraId="126C2E27" w14:textId="46BEFBEB" w:rsidR="00977096" w:rsidRPr="001770D2" w:rsidRDefault="00977096" w:rsidP="00477FB6">
      <w:pPr>
        <w:pStyle w:val="ListParagraph"/>
        <w:numPr>
          <w:ilvl w:val="2"/>
          <w:numId w:val="2"/>
        </w:numPr>
        <w:tabs>
          <w:tab w:val="left" w:pos="959"/>
          <w:tab w:val="left" w:pos="960"/>
        </w:tabs>
        <w:spacing w:before="93" w:line="261" w:lineRule="auto"/>
        <w:ind w:right="1421"/>
        <w:rPr>
          <w:sz w:val="24"/>
          <w:szCs w:val="24"/>
        </w:rPr>
      </w:pPr>
      <w:r w:rsidRPr="00977096">
        <w:rPr>
          <w:sz w:val="24"/>
          <w:szCs w:val="24"/>
        </w:rPr>
        <w:t>Highest level of qualification: Level 4 qualifications or above</w:t>
      </w:r>
      <w:r w:rsidR="007F27BE">
        <w:rPr>
          <w:sz w:val="24"/>
          <w:szCs w:val="24"/>
        </w:rPr>
        <w:t>: 23.8%</w:t>
      </w:r>
    </w:p>
    <w:p w14:paraId="5B33556C" w14:textId="4A96F3AB" w:rsidR="00977096" w:rsidRPr="00977096" w:rsidRDefault="00977096" w:rsidP="00977096">
      <w:pPr>
        <w:pStyle w:val="ListParagraph"/>
        <w:numPr>
          <w:ilvl w:val="2"/>
          <w:numId w:val="2"/>
        </w:numPr>
        <w:tabs>
          <w:tab w:val="left" w:pos="959"/>
          <w:tab w:val="left" w:pos="960"/>
        </w:tabs>
        <w:spacing w:before="93" w:line="261" w:lineRule="auto"/>
        <w:ind w:right="1421"/>
        <w:rPr>
          <w:sz w:val="24"/>
          <w:szCs w:val="24"/>
        </w:rPr>
      </w:pPr>
      <w:r w:rsidRPr="00977096">
        <w:rPr>
          <w:sz w:val="24"/>
          <w:szCs w:val="24"/>
        </w:rPr>
        <w:t>Highest level of qualification: Other qualifications</w:t>
      </w:r>
      <w:r w:rsidR="0034133C">
        <w:rPr>
          <w:sz w:val="24"/>
          <w:szCs w:val="24"/>
        </w:rPr>
        <w:t>: 2.2</w:t>
      </w:r>
      <w:r w:rsidR="00D11B66">
        <w:rPr>
          <w:sz w:val="24"/>
          <w:szCs w:val="24"/>
        </w:rPr>
        <w:t>%</w:t>
      </w:r>
    </w:p>
    <w:p w14:paraId="6CDCFCAD" w14:textId="77777777" w:rsidR="00AD4A31" w:rsidRPr="001770D2" w:rsidRDefault="00AD4A31" w:rsidP="001770D2">
      <w:pPr>
        <w:tabs>
          <w:tab w:val="left" w:pos="959"/>
          <w:tab w:val="left" w:pos="960"/>
        </w:tabs>
        <w:spacing w:before="93" w:line="261" w:lineRule="auto"/>
        <w:ind w:right="1421"/>
        <w:rPr>
          <w:sz w:val="24"/>
          <w:szCs w:val="24"/>
        </w:rPr>
      </w:pPr>
    </w:p>
    <w:p w14:paraId="697B5D66" w14:textId="0A8439B0" w:rsidR="00B65A79" w:rsidRDefault="00B65A79" w:rsidP="00CF0100">
      <w:pPr>
        <w:pStyle w:val="ListParagraph"/>
        <w:numPr>
          <w:ilvl w:val="1"/>
          <w:numId w:val="2"/>
        </w:numPr>
        <w:tabs>
          <w:tab w:val="left" w:pos="959"/>
          <w:tab w:val="left" w:pos="960"/>
        </w:tabs>
        <w:spacing w:before="93" w:line="261" w:lineRule="auto"/>
        <w:ind w:left="959" w:right="1421" w:hanging="852"/>
        <w:rPr>
          <w:sz w:val="24"/>
          <w:szCs w:val="24"/>
        </w:rPr>
      </w:pPr>
      <w:r w:rsidRPr="007E3A6A">
        <w:rPr>
          <w:sz w:val="24"/>
          <w:szCs w:val="24"/>
        </w:rPr>
        <w:t>With its position near various large cities and other urban areas, along with high connectivity via the M57 &amp; M62 motorways and rail networks, it is pivotal to observe commuting patterns in Knowsley and comparatively with neighbouring St. Helens and Liverpool City Councils</w:t>
      </w:r>
      <w:r w:rsidR="001700E4">
        <w:rPr>
          <w:sz w:val="24"/>
          <w:szCs w:val="24"/>
        </w:rPr>
        <w:t>.</w:t>
      </w:r>
      <w:r w:rsidRPr="007E3A6A">
        <w:rPr>
          <w:sz w:val="24"/>
          <w:szCs w:val="24"/>
        </w:rPr>
        <w:t xml:space="preserve"> From the 2011 data, </w:t>
      </w:r>
      <w:r w:rsidR="00016AC1" w:rsidRPr="007E3A6A">
        <w:rPr>
          <w:sz w:val="24"/>
          <w:szCs w:val="24"/>
        </w:rPr>
        <w:t>Knowsley</w:t>
      </w:r>
      <w:r w:rsidRPr="007E3A6A">
        <w:rPr>
          <w:sz w:val="24"/>
          <w:szCs w:val="24"/>
        </w:rPr>
        <w:t xml:space="preserve"> </w:t>
      </w:r>
      <w:r w:rsidR="0023366D" w:rsidRPr="007E3A6A">
        <w:rPr>
          <w:sz w:val="24"/>
          <w:szCs w:val="24"/>
        </w:rPr>
        <w:t>and</w:t>
      </w:r>
      <w:r w:rsidRPr="007E3A6A">
        <w:rPr>
          <w:sz w:val="24"/>
          <w:szCs w:val="24"/>
        </w:rPr>
        <w:t xml:space="preserve"> St. Helen’s have similar patterns, albeit with Knowsley having slightly higher usage of buses as a form of transport (reflective of its location adjoined to Liverpool).</w:t>
      </w:r>
    </w:p>
    <w:p w14:paraId="0A3789A0" w14:textId="77777777" w:rsidR="0073238C" w:rsidRDefault="0073238C" w:rsidP="001770D2">
      <w:pPr>
        <w:pStyle w:val="ListParagraph"/>
        <w:tabs>
          <w:tab w:val="left" w:pos="959"/>
          <w:tab w:val="left" w:pos="960"/>
        </w:tabs>
        <w:spacing w:before="93" w:line="261" w:lineRule="auto"/>
        <w:ind w:left="959" w:right="1421" w:firstLine="0"/>
        <w:rPr>
          <w:sz w:val="24"/>
          <w:szCs w:val="24"/>
        </w:rPr>
      </w:pPr>
    </w:p>
    <w:p w14:paraId="6EB0B822" w14:textId="7AFF9B65" w:rsidR="000156CD" w:rsidRDefault="000156CD" w:rsidP="00CF0100">
      <w:pPr>
        <w:pStyle w:val="ListParagraph"/>
        <w:numPr>
          <w:ilvl w:val="1"/>
          <w:numId w:val="2"/>
        </w:numPr>
        <w:tabs>
          <w:tab w:val="left" w:pos="959"/>
          <w:tab w:val="left" w:pos="960"/>
        </w:tabs>
        <w:spacing w:before="93" w:line="261" w:lineRule="auto"/>
        <w:ind w:left="959" w:right="1421" w:hanging="852"/>
        <w:rPr>
          <w:sz w:val="24"/>
          <w:szCs w:val="24"/>
        </w:rPr>
      </w:pPr>
      <w:r>
        <w:rPr>
          <w:sz w:val="24"/>
          <w:szCs w:val="24"/>
        </w:rPr>
        <w:lastRenderedPageBreak/>
        <w:t>The Census 2021 data</w:t>
      </w:r>
      <w:r w:rsidR="001F6B20">
        <w:rPr>
          <w:rStyle w:val="FootnoteReference"/>
          <w:sz w:val="24"/>
          <w:szCs w:val="24"/>
        </w:rPr>
        <w:footnoteReference w:id="9"/>
      </w:r>
      <w:r>
        <w:rPr>
          <w:sz w:val="24"/>
          <w:szCs w:val="24"/>
        </w:rPr>
        <w:t xml:space="preserve"> provides the following figures regarding </w:t>
      </w:r>
      <w:r w:rsidR="004C0DD6">
        <w:rPr>
          <w:sz w:val="24"/>
          <w:szCs w:val="24"/>
        </w:rPr>
        <w:t>method of travel i</w:t>
      </w:r>
      <w:r>
        <w:rPr>
          <w:sz w:val="24"/>
          <w:szCs w:val="24"/>
        </w:rPr>
        <w:t>n Knowsley:</w:t>
      </w:r>
    </w:p>
    <w:p w14:paraId="07DD0B9D" w14:textId="26136076" w:rsidR="0022381A" w:rsidRDefault="00285D10" w:rsidP="0086624C">
      <w:pPr>
        <w:pStyle w:val="ListParagraph"/>
        <w:numPr>
          <w:ilvl w:val="0"/>
          <w:numId w:val="43"/>
        </w:numPr>
        <w:tabs>
          <w:tab w:val="left" w:pos="959"/>
          <w:tab w:val="left" w:pos="960"/>
        </w:tabs>
        <w:spacing w:before="93" w:line="261" w:lineRule="auto"/>
        <w:ind w:right="1421"/>
        <w:rPr>
          <w:sz w:val="24"/>
          <w:szCs w:val="24"/>
        </w:rPr>
      </w:pPr>
      <w:r>
        <w:rPr>
          <w:sz w:val="24"/>
          <w:szCs w:val="24"/>
        </w:rPr>
        <w:t>Train: 2.5%</w:t>
      </w:r>
    </w:p>
    <w:p w14:paraId="0E9A686F" w14:textId="40F3EE41" w:rsidR="00285D10" w:rsidRDefault="000F7D70" w:rsidP="0086624C">
      <w:pPr>
        <w:pStyle w:val="ListParagraph"/>
        <w:numPr>
          <w:ilvl w:val="0"/>
          <w:numId w:val="43"/>
        </w:numPr>
        <w:tabs>
          <w:tab w:val="left" w:pos="959"/>
          <w:tab w:val="left" w:pos="960"/>
        </w:tabs>
        <w:spacing w:before="93" w:line="261" w:lineRule="auto"/>
        <w:ind w:right="1421"/>
        <w:rPr>
          <w:sz w:val="24"/>
          <w:szCs w:val="24"/>
        </w:rPr>
      </w:pPr>
      <w:r>
        <w:rPr>
          <w:sz w:val="24"/>
          <w:szCs w:val="24"/>
        </w:rPr>
        <w:t>Bus: 6.7%</w:t>
      </w:r>
    </w:p>
    <w:p w14:paraId="77E18FC9" w14:textId="717AF6D1" w:rsidR="00B87327" w:rsidRDefault="00B87327" w:rsidP="0086624C">
      <w:pPr>
        <w:pStyle w:val="ListParagraph"/>
        <w:numPr>
          <w:ilvl w:val="0"/>
          <w:numId w:val="43"/>
        </w:numPr>
        <w:tabs>
          <w:tab w:val="left" w:pos="959"/>
          <w:tab w:val="left" w:pos="960"/>
        </w:tabs>
        <w:spacing w:before="93" w:line="261" w:lineRule="auto"/>
        <w:ind w:right="1421"/>
        <w:rPr>
          <w:sz w:val="24"/>
          <w:szCs w:val="24"/>
        </w:rPr>
      </w:pPr>
      <w:r>
        <w:rPr>
          <w:sz w:val="24"/>
          <w:szCs w:val="24"/>
        </w:rPr>
        <w:t>Taxi: 1.9%</w:t>
      </w:r>
    </w:p>
    <w:p w14:paraId="592857CC" w14:textId="6576B133" w:rsidR="002568DC" w:rsidRDefault="002568DC" w:rsidP="0086624C">
      <w:pPr>
        <w:pStyle w:val="ListParagraph"/>
        <w:numPr>
          <w:ilvl w:val="0"/>
          <w:numId w:val="43"/>
        </w:numPr>
        <w:tabs>
          <w:tab w:val="left" w:pos="959"/>
          <w:tab w:val="left" w:pos="960"/>
        </w:tabs>
        <w:spacing w:before="93" w:line="261" w:lineRule="auto"/>
        <w:ind w:right="1421"/>
        <w:rPr>
          <w:sz w:val="24"/>
          <w:szCs w:val="24"/>
        </w:rPr>
      </w:pPr>
      <w:r>
        <w:rPr>
          <w:sz w:val="24"/>
          <w:szCs w:val="24"/>
        </w:rPr>
        <w:t>Motorcycle: 0.2%</w:t>
      </w:r>
    </w:p>
    <w:p w14:paraId="356600CC" w14:textId="768B6D9C" w:rsidR="00E415A3" w:rsidRDefault="00E415A3" w:rsidP="0086624C">
      <w:pPr>
        <w:pStyle w:val="ListParagraph"/>
        <w:numPr>
          <w:ilvl w:val="0"/>
          <w:numId w:val="43"/>
        </w:numPr>
        <w:tabs>
          <w:tab w:val="left" w:pos="959"/>
          <w:tab w:val="left" w:pos="960"/>
        </w:tabs>
        <w:spacing w:before="93" w:line="261" w:lineRule="auto"/>
        <w:ind w:right="1421"/>
        <w:rPr>
          <w:sz w:val="24"/>
          <w:szCs w:val="24"/>
        </w:rPr>
      </w:pPr>
      <w:r>
        <w:rPr>
          <w:sz w:val="24"/>
          <w:szCs w:val="24"/>
        </w:rPr>
        <w:t>Car: 51%</w:t>
      </w:r>
    </w:p>
    <w:p w14:paraId="4D5F53B9" w14:textId="0BBF5135" w:rsidR="00D70E7F" w:rsidRDefault="00D70E7F" w:rsidP="0086624C">
      <w:pPr>
        <w:pStyle w:val="ListParagraph"/>
        <w:numPr>
          <w:ilvl w:val="0"/>
          <w:numId w:val="43"/>
        </w:numPr>
        <w:tabs>
          <w:tab w:val="left" w:pos="959"/>
          <w:tab w:val="left" w:pos="960"/>
        </w:tabs>
        <w:spacing w:before="93" w:line="261" w:lineRule="auto"/>
        <w:ind w:right="1421"/>
        <w:rPr>
          <w:sz w:val="24"/>
          <w:szCs w:val="24"/>
        </w:rPr>
      </w:pPr>
      <w:r>
        <w:rPr>
          <w:sz w:val="24"/>
          <w:szCs w:val="24"/>
        </w:rPr>
        <w:t xml:space="preserve">Passenger: </w:t>
      </w:r>
      <w:r w:rsidR="001D7CEC">
        <w:rPr>
          <w:sz w:val="24"/>
          <w:szCs w:val="24"/>
        </w:rPr>
        <w:t>6.2%</w:t>
      </w:r>
    </w:p>
    <w:p w14:paraId="6CB760DC" w14:textId="6FB4EE9C" w:rsidR="001D7CEC" w:rsidRDefault="001D7CEC" w:rsidP="0086624C">
      <w:pPr>
        <w:pStyle w:val="ListParagraph"/>
        <w:numPr>
          <w:ilvl w:val="0"/>
          <w:numId w:val="43"/>
        </w:numPr>
        <w:tabs>
          <w:tab w:val="left" w:pos="959"/>
          <w:tab w:val="left" w:pos="960"/>
        </w:tabs>
        <w:spacing w:before="93" w:line="261" w:lineRule="auto"/>
        <w:ind w:right="1421"/>
        <w:rPr>
          <w:sz w:val="24"/>
          <w:szCs w:val="24"/>
        </w:rPr>
      </w:pPr>
      <w:r>
        <w:rPr>
          <w:sz w:val="24"/>
          <w:szCs w:val="24"/>
        </w:rPr>
        <w:t>Bicycle</w:t>
      </w:r>
      <w:r w:rsidR="00D07A21">
        <w:rPr>
          <w:sz w:val="24"/>
          <w:szCs w:val="24"/>
        </w:rPr>
        <w:t>: 1.7%</w:t>
      </w:r>
    </w:p>
    <w:p w14:paraId="4914F01B" w14:textId="1F18D8B2" w:rsidR="00C47982" w:rsidRDefault="00C47982" w:rsidP="0086624C">
      <w:pPr>
        <w:pStyle w:val="ListParagraph"/>
        <w:numPr>
          <w:ilvl w:val="0"/>
          <w:numId w:val="43"/>
        </w:numPr>
        <w:tabs>
          <w:tab w:val="left" w:pos="959"/>
          <w:tab w:val="left" w:pos="960"/>
        </w:tabs>
        <w:spacing w:before="93" w:line="261" w:lineRule="auto"/>
        <w:ind w:right="1421"/>
        <w:rPr>
          <w:sz w:val="24"/>
          <w:szCs w:val="24"/>
        </w:rPr>
      </w:pPr>
      <w:r>
        <w:rPr>
          <w:sz w:val="24"/>
          <w:szCs w:val="24"/>
        </w:rPr>
        <w:t>Foot: 7%</w:t>
      </w:r>
    </w:p>
    <w:p w14:paraId="69092C6C" w14:textId="77777777" w:rsidR="00172D1D" w:rsidRPr="007E3A6A" w:rsidRDefault="00172D1D" w:rsidP="001770D2">
      <w:pPr>
        <w:pStyle w:val="ListParagraph"/>
        <w:tabs>
          <w:tab w:val="left" w:pos="959"/>
          <w:tab w:val="left" w:pos="960"/>
        </w:tabs>
        <w:spacing w:before="93" w:line="261" w:lineRule="auto"/>
        <w:ind w:left="1679" w:right="1421" w:firstLine="0"/>
        <w:rPr>
          <w:sz w:val="24"/>
          <w:szCs w:val="24"/>
        </w:rPr>
      </w:pPr>
    </w:p>
    <w:p w14:paraId="2D9AF6A6" w14:textId="33A0F67C" w:rsidR="008A0F62" w:rsidRPr="007E3A6A" w:rsidRDefault="008A0F62" w:rsidP="008A0F62">
      <w:pPr>
        <w:pStyle w:val="ListParagraph"/>
        <w:tabs>
          <w:tab w:val="left" w:pos="959"/>
          <w:tab w:val="left" w:pos="960"/>
        </w:tabs>
        <w:spacing w:before="93" w:line="261" w:lineRule="auto"/>
        <w:ind w:left="959" w:right="1421" w:firstLine="0"/>
        <w:rPr>
          <w:sz w:val="24"/>
          <w:szCs w:val="24"/>
        </w:rPr>
      </w:pPr>
    </w:p>
    <w:p w14:paraId="235FB5F5" w14:textId="09B09C33" w:rsidR="00F27DF5" w:rsidRPr="00F27DF5" w:rsidRDefault="00F27DF5" w:rsidP="001770D2">
      <w:pPr>
        <w:tabs>
          <w:tab w:val="left" w:pos="4650"/>
        </w:tabs>
        <w:rPr>
          <w:sz w:val="17"/>
        </w:rPr>
        <w:sectPr w:rsidR="00F27DF5" w:rsidRPr="00F27DF5" w:rsidSect="001376C8">
          <w:headerReference w:type="even" r:id="rId30"/>
          <w:footerReference w:type="even" r:id="rId31"/>
          <w:pgSz w:w="11910" w:h="16840"/>
          <w:pgMar w:top="1580" w:right="0" w:bottom="280" w:left="740" w:header="0" w:footer="0" w:gutter="0"/>
          <w:cols w:space="720"/>
        </w:sectPr>
      </w:pPr>
    </w:p>
    <w:p w14:paraId="29D44542" w14:textId="77777777" w:rsidR="00C462E9" w:rsidRDefault="00C462E9">
      <w:pPr>
        <w:pStyle w:val="BodyText"/>
        <w:rPr>
          <w:sz w:val="20"/>
        </w:rPr>
      </w:pPr>
    </w:p>
    <w:p w14:paraId="4F71B2DE" w14:textId="77777777" w:rsidR="00C462E9" w:rsidRDefault="00C462E9">
      <w:pPr>
        <w:pStyle w:val="BodyText"/>
        <w:rPr>
          <w:sz w:val="20"/>
        </w:rPr>
      </w:pPr>
    </w:p>
    <w:p w14:paraId="57E7C9D6" w14:textId="77777777" w:rsidR="00C462E9" w:rsidRDefault="00C462E9">
      <w:pPr>
        <w:pStyle w:val="BodyText"/>
        <w:rPr>
          <w:sz w:val="20"/>
        </w:rPr>
      </w:pPr>
    </w:p>
    <w:p w14:paraId="7236F2C0" w14:textId="77777777" w:rsidR="00C462E9" w:rsidRDefault="00C462E9">
      <w:pPr>
        <w:pStyle w:val="BodyText"/>
        <w:rPr>
          <w:sz w:val="20"/>
        </w:rPr>
      </w:pPr>
    </w:p>
    <w:p w14:paraId="410BB20D" w14:textId="77777777" w:rsidR="00C462E9" w:rsidRDefault="00C462E9">
      <w:pPr>
        <w:pStyle w:val="BodyText"/>
        <w:rPr>
          <w:sz w:val="20"/>
        </w:rPr>
      </w:pPr>
    </w:p>
    <w:p w14:paraId="78BA71C3" w14:textId="77777777" w:rsidR="00C462E9" w:rsidRDefault="00C462E9">
      <w:pPr>
        <w:pStyle w:val="BodyText"/>
        <w:rPr>
          <w:sz w:val="20"/>
        </w:rPr>
      </w:pPr>
    </w:p>
    <w:p w14:paraId="23AB4C43" w14:textId="77777777" w:rsidR="00C462E9" w:rsidRDefault="00C462E9">
      <w:pPr>
        <w:pStyle w:val="BodyText"/>
        <w:rPr>
          <w:sz w:val="20"/>
        </w:rPr>
      </w:pPr>
    </w:p>
    <w:p w14:paraId="7D997B15" w14:textId="77777777" w:rsidR="00C462E9" w:rsidRDefault="00C462E9">
      <w:pPr>
        <w:pStyle w:val="BodyText"/>
        <w:rPr>
          <w:sz w:val="20"/>
        </w:rPr>
      </w:pPr>
    </w:p>
    <w:p w14:paraId="0413BF2E" w14:textId="77777777" w:rsidR="00C462E9" w:rsidRDefault="00C462E9">
      <w:pPr>
        <w:pStyle w:val="BodyText"/>
        <w:rPr>
          <w:sz w:val="20"/>
        </w:rPr>
      </w:pPr>
    </w:p>
    <w:p w14:paraId="049A0694" w14:textId="77777777" w:rsidR="00C462E9" w:rsidRDefault="00C462E9">
      <w:pPr>
        <w:pStyle w:val="BodyText"/>
        <w:rPr>
          <w:sz w:val="20"/>
        </w:rPr>
      </w:pPr>
    </w:p>
    <w:p w14:paraId="23FB1E74" w14:textId="77777777" w:rsidR="00C462E9" w:rsidRDefault="00C462E9">
      <w:pPr>
        <w:pStyle w:val="BodyText"/>
        <w:rPr>
          <w:sz w:val="20"/>
        </w:rPr>
      </w:pPr>
    </w:p>
    <w:p w14:paraId="73CC14F0" w14:textId="77777777" w:rsidR="00C462E9" w:rsidRDefault="00C462E9">
      <w:pPr>
        <w:pStyle w:val="BodyText"/>
        <w:rPr>
          <w:sz w:val="20"/>
        </w:rPr>
      </w:pPr>
    </w:p>
    <w:p w14:paraId="774C425B" w14:textId="77777777" w:rsidR="00C462E9" w:rsidRDefault="00C462E9">
      <w:pPr>
        <w:pStyle w:val="BodyText"/>
        <w:rPr>
          <w:sz w:val="20"/>
        </w:rPr>
      </w:pPr>
    </w:p>
    <w:p w14:paraId="439A90F9" w14:textId="77777777" w:rsidR="00C462E9" w:rsidRDefault="00C462E9">
      <w:pPr>
        <w:pStyle w:val="BodyText"/>
        <w:rPr>
          <w:sz w:val="20"/>
        </w:rPr>
      </w:pPr>
    </w:p>
    <w:p w14:paraId="1BB87A4C" w14:textId="77777777" w:rsidR="00C462E9" w:rsidRDefault="00C462E9">
      <w:pPr>
        <w:pStyle w:val="BodyText"/>
        <w:rPr>
          <w:sz w:val="20"/>
        </w:rPr>
      </w:pPr>
    </w:p>
    <w:p w14:paraId="0F388749" w14:textId="77777777" w:rsidR="00C462E9" w:rsidRDefault="00C462E9">
      <w:pPr>
        <w:pStyle w:val="BodyText"/>
        <w:rPr>
          <w:sz w:val="20"/>
        </w:rPr>
      </w:pPr>
    </w:p>
    <w:p w14:paraId="06AAAE8D" w14:textId="77777777" w:rsidR="00C462E9" w:rsidRDefault="00C462E9">
      <w:pPr>
        <w:pStyle w:val="BodyText"/>
        <w:rPr>
          <w:sz w:val="20"/>
        </w:rPr>
      </w:pPr>
    </w:p>
    <w:p w14:paraId="5CF6FF15" w14:textId="77777777" w:rsidR="00C462E9" w:rsidRDefault="00C462E9">
      <w:pPr>
        <w:pStyle w:val="BodyText"/>
        <w:rPr>
          <w:sz w:val="20"/>
        </w:rPr>
      </w:pPr>
    </w:p>
    <w:p w14:paraId="0AA4BAC0" w14:textId="77777777" w:rsidR="00C462E9" w:rsidRDefault="00C462E9">
      <w:pPr>
        <w:pStyle w:val="BodyText"/>
        <w:rPr>
          <w:sz w:val="20"/>
        </w:rPr>
      </w:pPr>
    </w:p>
    <w:p w14:paraId="6C9CFD5D" w14:textId="77777777" w:rsidR="00C462E9" w:rsidRDefault="00C462E9">
      <w:pPr>
        <w:pStyle w:val="BodyText"/>
        <w:rPr>
          <w:sz w:val="20"/>
        </w:rPr>
      </w:pPr>
    </w:p>
    <w:p w14:paraId="5DB0B9AA" w14:textId="77777777" w:rsidR="00C462E9" w:rsidRDefault="00C462E9">
      <w:pPr>
        <w:pStyle w:val="BodyText"/>
        <w:rPr>
          <w:sz w:val="20"/>
        </w:rPr>
      </w:pPr>
    </w:p>
    <w:p w14:paraId="5FCFA9B7" w14:textId="77777777" w:rsidR="00C462E9" w:rsidRDefault="00C462E9">
      <w:pPr>
        <w:pStyle w:val="BodyText"/>
        <w:rPr>
          <w:sz w:val="20"/>
        </w:rPr>
      </w:pPr>
    </w:p>
    <w:p w14:paraId="3CAEAE18" w14:textId="77777777" w:rsidR="00C462E9" w:rsidRDefault="00C462E9">
      <w:pPr>
        <w:pStyle w:val="BodyText"/>
        <w:rPr>
          <w:sz w:val="20"/>
        </w:rPr>
      </w:pPr>
    </w:p>
    <w:p w14:paraId="145995AE" w14:textId="77777777" w:rsidR="00C462E9" w:rsidRDefault="00C462E9">
      <w:pPr>
        <w:pStyle w:val="BodyText"/>
        <w:rPr>
          <w:sz w:val="20"/>
        </w:rPr>
      </w:pPr>
    </w:p>
    <w:p w14:paraId="4BCFE836" w14:textId="77777777" w:rsidR="00C462E9" w:rsidRDefault="00C462E9">
      <w:pPr>
        <w:pStyle w:val="BodyText"/>
        <w:rPr>
          <w:sz w:val="20"/>
        </w:rPr>
      </w:pPr>
    </w:p>
    <w:p w14:paraId="020C3BB5" w14:textId="77777777" w:rsidR="00C462E9" w:rsidRDefault="00C462E9">
      <w:pPr>
        <w:pStyle w:val="BodyText"/>
        <w:spacing w:before="6"/>
        <w:rPr>
          <w:sz w:val="19"/>
        </w:rPr>
      </w:pPr>
    </w:p>
    <w:p w14:paraId="2A5B4B4C" w14:textId="77777777" w:rsidR="00C462E9" w:rsidRDefault="0003684E">
      <w:pPr>
        <w:pStyle w:val="Heading1"/>
        <w:spacing w:after="19" w:line="264" w:lineRule="auto"/>
        <w:ind w:left="6108" w:right="1400" w:hanging="904"/>
      </w:pPr>
      <w:bookmarkStart w:id="46" w:name="Part_1_Indicators"/>
      <w:bookmarkStart w:id="47" w:name="_bookmark9"/>
      <w:bookmarkStart w:id="48" w:name="_Toc159340204"/>
      <w:bookmarkEnd w:id="46"/>
      <w:bookmarkEnd w:id="47"/>
      <w:r>
        <w:rPr>
          <w:color w:val="808080"/>
        </w:rPr>
        <w:t>Part 1 Indicators</w:t>
      </w:r>
      <w:bookmarkStart w:id="49" w:name="Development"/>
      <w:bookmarkStart w:id="50" w:name="_bookmark10"/>
      <w:bookmarkEnd w:id="49"/>
      <w:bookmarkEnd w:id="50"/>
      <w:r>
        <w:rPr>
          <w:color w:val="808080"/>
        </w:rPr>
        <w:t xml:space="preserve"> Development</w:t>
      </w:r>
      <w:bookmarkEnd w:id="48"/>
    </w:p>
    <w:p w14:paraId="62D8FF95" w14:textId="13917BC5" w:rsidR="00C462E9" w:rsidRDefault="00707DEB" w:rsidP="000053D9">
      <w:pPr>
        <w:pStyle w:val="BodyText"/>
        <w:spacing w:line="44" w:lineRule="exact"/>
        <w:ind w:left="910"/>
        <w:rPr>
          <w:b/>
          <w:sz w:val="17"/>
        </w:rPr>
      </w:pPr>
      <w:r>
        <w:rPr>
          <w:noProof/>
          <w:sz w:val="4"/>
        </w:rPr>
        <mc:AlternateContent>
          <mc:Choice Requires="wpg">
            <w:drawing>
              <wp:inline distT="0" distB="0" distL="0" distR="0" wp14:anchorId="62894E4C" wp14:editId="7D6EE5C5">
                <wp:extent cx="5615940" cy="27940"/>
                <wp:effectExtent l="19050" t="4445" r="22860" b="5715"/>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7940"/>
                          <a:chOff x="0" y="0"/>
                          <a:chExt cx="8844" cy="44"/>
                        </a:xfrm>
                      </wpg:grpSpPr>
                      <wps:wsp>
                        <wps:cNvPr id="458" name="Line 339"/>
                        <wps:cNvCnPr>
                          <a:cxnSpLocks noChangeShapeType="1"/>
                        </wps:cNvCnPr>
                        <wps:spPr bwMode="auto">
                          <a:xfrm>
                            <a:off x="0" y="22"/>
                            <a:ext cx="8844" cy="0"/>
                          </a:xfrm>
                          <a:prstGeom prst="line">
                            <a:avLst/>
                          </a:prstGeom>
                          <a:noFill/>
                          <a:ln w="27940">
                            <a:solidFill>
                              <a:srgbClr val="93B6D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237AD7" id="Group 457" o:spid="_x0000_s1026" alt="&quot;&quot;" style="width:442.2pt;height:2.2pt;mso-position-horizontal-relative:char;mso-position-vertical-relative:line" coordsize="88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">
                <v:line id="Line 339" o:spid="_x0000_s1027" style="position:absolute;visibility:visible;mso-wrap-style:square" from="0,22" to="88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" strokecolor="#93b6d2" strokeweight="2.2pt"/>
                <w10:anchorlock/>
              </v:group>
            </w:pict>
          </mc:Fallback>
        </mc:AlternateContent>
      </w:r>
    </w:p>
    <w:p w14:paraId="72073697" w14:textId="77777777" w:rsidR="00C462E9" w:rsidRDefault="00C462E9">
      <w:pPr>
        <w:rPr>
          <w:noProof/>
          <w:sz w:val="4"/>
        </w:rPr>
      </w:pPr>
    </w:p>
    <w:p w14:paraId="65A1B1DE" w14:textId="77777777" w:rsidR="00F27DF5" w:rsidRPr="001770D2" w:rsidRDefault="00F27DF5" w:rsidP="00F27DF5">
      <w:pPr>
        <w:rPr>
          <w:sz w:val="17"/>
        </w:rPr>
      </w:pPr>
    </w:p>
    <w:p w14:paraId="0F513C70" w14:textId="77777777" w:rsidR="00F27DF5" w:rsidRPr="001770D2" w:rsidRDefault="00F27DF5" w:rsidP="00F27DF5">
      <w:pPr>
        <w:rPr>
          <w:sz w:val="17"/>
        </w:rPr>
      </w:pPr>
    </w:p>
    <w:p w14:paraId="1936E594" w14:textId="77777777" w:rsidR="00F27DF5" w:rsidRPr="001770D2" w:rsidRDefault="00F27DF5" w:rsidP="00F27DF5">
      <w:pPr>
        <w:rPr>
          <w:sz w:val="17"/>
        </w:rPr>
      </w:pPr>
    </w:p>
    <w:p w14:paraId="5557E368" w14:textId="77777777" w:rsidR="00F27DF5" w:rsidRPr="001770D2" w:rsidRDefault="00F27DF5" w:rsidP="00F27DF5">
      <w:pPr>
        <w:rPr>
          <w:sz w:val="17"/>
        </w:rPr>
      </w:pPr>
    </w:p>
    <w:p w14:paraId="6F124D5A" w14:textId="77777777" w:rsidR="00F27DF5" w:rsidRPr="001770D2" w:rsidRDefault="00F27DF5" w:rsidP="00F27DF5">
      <w:pPr>
        <w:rPr>
          <w:sz w:val="17"/>
        </w:rPr>
      </w:pPr>
    </w:p>
    <w:p w14:paraId="0D14AE3D" w14:textId="77777777" w:rsidR="00F27DF5" w:rsidRPr="001770D2" w:rsidRDefault="00F27DF5" w:rsidP="00F27DF5">
      <w:pPr>
        <w:rPr>
          <w:sz w:val="17"/>
        </w:rPr>
      </w:pPr>
    </w:p>
    <w:p w14:paraId="0D8582CF" w14:textId="77777777" w:rsidR="00F27DF5" w:rsidRPr="001770D2" w:rsidRDefault="00F27DF5" w:rsidP="00F27DF5">
      <w:pPr>
        <w:rPr>
          <w:sz w:val="17"/>
        </w:rPr>
      </w:pPr>
    </w:p>
    <w:p w14:paraId="26E8C8B5" w14:textId="77777777" w:rsidR="00F27DF5" w:rsidRPr="001770D2" w:rsidRDefault="00F27DF5" w:rsidP="00F27DF5">
      <w:pPr>
        <w:rPr>
          <w:sz w:val="17"/>
        </w:rPr>
      </w:pPr>
    </w:p>
    <w:p w14:paraId="058832DD" w14:textId="77777777" w:rsidR="00F27DF5" w:rsidRPr="001770D2" w:rsidRDefault="00F27DF5" w:rsidP="00F27DF5">
      <w:pPr>
        <w:rPr>
          <w:sz w:val="17"/>
        </w:rPr>
      </w:pPr>
    </w:p>
    <w:p w14:paraId="7AF8F625" w14:textId="77777777" w:rsidR="00F27DF5" w:rsidRPr="001770D2" w:rsidRDefault="00F27DF5" w:rsidP="00F27DF5">
      <w:pPr>
        <w:rPr>
          <w:sz w:val="17"/>
        </w:rPr>
      </w:pPr>
    </w:p>
    <w:p w14:paraId="17BAA3C2" w14:textId="77777777" w:rsidR="00F27DF5" w:rsidRPr="001770D2" w:rsidRDefault="00F27DF5" w:rsidP="00F27DF5">
      <w:pPr>
        <w:rPr>
          <w:sz w:val="17"/>
        </w:rPr>
      </w:pPr>
    </w:p>
    <w:p w14:paraId="37F271FE" w14:textId="77777777" w:rsidR="00F27DF5" w:rsidRPr="001770D2" w:rsidRDefault="00F27DF5" w:rsidP="00F27DF5">
      <w:pPr>
        <w:rPr>
          <w:sz w:val="17"/>
        </w:rPr>
      </w:pPr>
    </w:p>
    <w:p w14:paraId="420048A4" w14:textId="77777777" w:rsidR="00F27DF5" w:rsidRPr="001770D2" w:rsidRDefault="00F27DF5" w:rsidP="00F27DF5">
      <w:pPr>
        <w:rPr>
          <w:sz w:val="17"/>
        </w:rPr>
      </w:pPr>
    </w:p>
    <w:p w14:paraId="47B0DF9C" w14:textId="77777777" w:rsidR="00F27DF5" w:rsidRPr="001770D2" w:rsidRDefault="00F27DF5" w:rsidP="00F27DF5">
      <w:pPr>
        <w:rPr>
          <w:sz w:val="17"/>
        </w:rPr>
      </w:pPr>
    </w:p>
    <w:p w14:paraId="162B6A7E" w14:textId="77777777" w:rsidR="00F27DF5" w:rsidRPr="001770D2" w:rsidRDefault="00F27DF5" w:rsidP="00F27DF5">
      <w:pPr>
        <w:rPr>
          <w:sz w:val="17"/>
        </w:rPr>
      </w:pPr>
    </w:p>
    <w:p w14:paraId="2FE650DB" w14:textId="77777777" w:rsidR="00F27DF5" w:rsidRPr="001770D2" w:rsidRDefault="00F27DF5" w:rsidP="00F27DF5">
      <w:pPr>
        <w:rPr>
          <w:sz w:val="17"/>
        </w:rPr>
      </w:pPr>
    </w:p>
    <w:p w14:paraId="156D5B94" w14:textId="77777777" w:rsidR="00F27DF5" w:rsidRPr="001770D2" w:rsidRDefault="00F27DF5" w:rsidP="00F27DF5">
      <w:pPr>
        <w:rPr>
          <w:sz w:val="17"/>
        </w:rPr>
      </w:pPr>
    </w:p>
    <w:p w14:paraId="171F589D" w14:textId="77777777" w:rsidR="00F27DF5" w:rsidRPr="001770D2" w:rsidRDefault="00F27DF5" w:rsidP="00F27DF5">
      <w:pPr>
        <w:rPr>
          <w:sz w:val="17"/>
        </w:rPr>
      </w:pPr>
    </w:p>
    <w:p w14:paraId="4D344958" w14:textId="77777777" w:rsidR="00F27DF5" w:rsidRPr="001770D2" w:rsidRDefault="00F27DF5" w:rsidP="00F27DF5">
      <w:pPr>
        <w:rPr>
          <w:sz w:val="17"/>
        </w:rPr>
      </w:pPr>
    </w:p>
    <w:p w14:paraId="0278CF64" w14:textId="77777777" w:rsidR="00F27DF5" w:rsidRPr="001770D2" w:rsidRDefault="00F27DF5" w:rsidP="00F27DF5">
      <w:pPr>
        <w:rPr>
          <w:sz w:val="17"/>
        </w:rPr>
      </w:pPr>
    </w:p>
    <w:p w14:paraId="1FFC2BE1" w14:textId="77777777" w:rsidR="00F27DF5" w:rsidRPr="001770D2" w:rsidRDefault="00F27DF5" w:rsidP="00F27DF5">
      <w:pPr>
        <w:rPr>
          <w:sz w:val="17"/>
        </w:rPr>
      </w:pPr>
    </w:p>
    <w:p w14:paraId="3E511D7A" w14:textId="77777777" w:rsidR="00F27DF5" w:rsidRPr="001770D2" w:rsidRDefault="00F27DF5" w:rsidP="00F27DF5">
      <w:pPr>
        <w:rPr>
          <w:sz w:val="17"/>
        </w:rPr>
      </w:pPr>
    </w:p>
    <w:p w14:paraId="08DA464F" w14:textId="77777777" w:rsidR="00F27DF5" w:rsidRPr="001770D2" w:rsidRDefault="00F27DF5" w:rsidP="00F27DF5">
      <w:pPr>
        <w:rPr>
          <w:sz w:val="17"/>
        </w:rPr>
      </w:pPr>
    </w:p>
    <w:p w14:paraId="6C549353" w14:textId="77777777" w:rsidR="00F27DF5" w:rsidRPr="001770D2" w:rsidRDefault="00F27DF5" w:rsidP="00F27DF5">
      <w:pPr>
        <w:rPr>
          <w:sz w:val="17"/>
        </w:rPr>
      </w:pPr>
    </w:p>
    <w:p w14:paraId="64C15CFF" w14:textId="77777777" w:rsidR="00F27DF5" w:rsidRPr="001770D2" w:rsidRDefault="00F27DF5" w:rsidP="00F27DF5">
      <w:pPr>
        <w:rPr>
          <w:sz w:val="17"/>
        </w:rPr>
      </w:pPr>
    </w:p>
    <w:p w14:paraId="1283FD97" w14:textId="77777777" w:rsidR="00F27DF5" w:rsidRDefault="00F27DF5" w:rsidP="00F27DF5">
      <w:pPr>
        <w:rPr>
          <w:noProof/>
          <w:sz w:val="4"/>
        </w:rPr>
      </w:pPr>
    </w:p>
    <w:p w14:paraId="6A0C916C" w14:textId="77777777" w:rsidR="00F27DF5" w:rsidRPr="001770D2" w:rsidRDefault="00F27DF5" w:rsidP="00F27DF5">
      <w:pPr>
        <w:rPr>
          <w:sz w:val="17"/>
        </w:rPr>
      </w:pPr>
    </w:p>
    <w:p w14:paraId="7FD991AE" w14:textId="77777777" w:rsidR="00F27DF5" w:rsidRPr="001770D2" w:rsidRDefault="00F27DF5" w:rsidP="00F27DF5">
      <w:pPr>
        <w:rPr>
          <w:sz w:val="17"/>
        </w:rPr>
      </w:pPr>
    </w:p>
    <w:p w14:paraId="75DDF5CE" w14:textId="77777777" w:rsidR="00F27DF5" w:rsidRPr="001770D2" w:rsidRDefault="00F27DF5" w:rsidP="00F27DF5">
      <w:pPr>
        <w:rPr>
          <w:sz w:val="17"/>
        </w:rPr>
      </w:pPr>
    </w:p>
    <w:p w14:paraId="2E227547" w14:textId="77777777" w:rsidR="00F27DF5" w:rsidRPr="001770D2" w:rsidRDefault="00F27DF5" w:rsidP="00F27DF5">
      <w:pPr>
        <w:rPr>
          <w:sz w:val="17"/>
        </w:rPr>
      </w:pPr>
    </w:p>
    <w:p w14:paraId="64487769" w14:textId="77777777" w:rsidR="00F27DF5" w:rsidRPr="001770D2" w:rsidRDefault="00F27DF5" w:rsidP="00F27DF5">
      <w:pPr>
        <w:rPr>
          <w:sz w:val="17"/>
        </w:rPr>
      </w:pPr>
    </w:p>
    <w:p w14:paraId="38EBDFCA" w14:textId="77777777" w:rsidR="00F27DF5" w:rsidRPr="001770D2" w:rsidRDefault="00F27DF5" w:rsidP="00F27DF5">
      <w:pPr>
        <w:rPr>
          <w:sz w:val="17"/>
        </w:rPr>
      </w:pPr>
    </w:p>
    <w:p w14:paraId="132C590B" w14:textId="77777777" w:rsidR="00F27DF5" w:rsidRPr="001770D2" w:rsidRDefault="00F27DF5" w:rsidP="00F27DF5">
      <w:pPr>
        <w:rPr>
          <w:sz w:val="17"/>
        </w:rPr>
      </w:pPr>
    </w:p>
    <w:p w14:paraId="41CA785F" w14:textId="77777777" w:rsidR="00F27DF5" w:rsidRDefault="00F27DF5" w:rsidP="00F27DF5">
      <w:pPr>
        <w:rPr>
          <w:noProof/>
          <w:sz w:val="4"/>
        </w:rPr>
      </w:pPr>
    </w:p>
    <w:p w14:paraId="251E74DA" w14:textId="77777777" w:rsidR="00F27DF5" w:rsidRDefault="00F27DF5" w:rsidP="00F27DF5">
      <w:pPr>
        <w:rPr>
          <w:noProof/>
          <w:sz w:val="4"/>
        </w:rPr>
      </w:pPr>
    </w:p>
    <w:p w14:paraId="63B28BB0" w14:textId="7E23F4A2" w:rsidR="00F27DF5" w:rsidRPr="001770D2" w:rsidRDefault="00F27DF5" w:rsidP="001770D2">
      <w:pPr>
        <w:tabs>
          <w:tab w:val="left" w:pos="9645"/>
        </w:tabs>
        <w:rPr>
          <w:sz w:val="17"/>
        </w:rPr>
      </w:pPr>
      <w:r>
        <w:rPr>
          <w:sz w:val="17"/>
        </w:rPr>
        <w:tab/>
      </w:r>
    </w:p>
    <w:p w14:paraId="1B3AD31A" w14:textId="77777777" w:rsidR="00F27DF5" w:rsidRPr="001770D2" w:rsidRDefault="00F27DF5" w:rsidP="00F27DF5">
      <w:pPr>
        <w:rPr>
          <w:sz w:val="17"/>
        </w:rPr>
      </w:pPr>
    </w:p>
    <w:p w14:paraId="22FD4F90" w14:textId="77777777" w:rsidR="00F27DF5" w:rsidRPr="001770D2" w:rsidRDefault="00F27DF5" w:rsidP="00F27DF5">
      <w:pPr>
        <w:rPr>
          <w:sz w:val="17"/>
        </w:rPr>
      </w:pPr>
    </w:p>
    <w:p w14:paraId="7DF6BFAB" w14:textId="77777777" w:rsidR="00F27DF5" w:rsidRPr="001770D2" w:rsidRDefault="00F27DF5" w:rsidP="00F27DF5">
      <w:pPr>
        <w:rPr>
          <w:sz w:val="17"/>
        </w:rPr>
      </w:pPr>
    </w:p>
    <w:p w14:paraId="39D1E5F3" w14:textId="77777777" w:rsidR="00F27DF5" w:rsidRPr="00F27DF5" w:rsidRDefault="00F27DF5" w:rsidP="00F27DF5">
      <w:pPr>
        <w:rPr>
          <w:sz w:val="17"/>
        </w:rPr>
        <w:sectPr w:rsidR="00F27DF5" w:rsidRPr="00F27DF5" w:rsidSect="001376C8">
          <w:headerReference w:type="even" r:id="rId32"/>
          <w:footerReference w:type="even" r:id="rId33"/>
          <w:pgSz w:w="11910" w:h="16840"/>
          <w:pgMar w:top="1580" w:right="0" w:bottom="280" w:left="740" w:header="0" w:footer="0" w:gutter="0"/>
          <w:cols w:space="720"/>
        </w:sectPr>
      </w:pPr>
    </w:p>
    <w:p w14:paraId="446F678E" w14:textId="2EB3A993" w:rsidR="00C462E9" w:rsidRPr="0076421B" w:rsidRDefault="0003684E" w:rsidP="00EB6CAA">
      <w:pPr>
        <w:pStyle w:val="Heading2"/>
        <w:numPr>
          <w:ilvl w:val="0"/>
          <w:numId w:val="2"/>
        </w:numPr>
        <w:tabs>
          <w:tab w:val="left" w:pos="567"/>
        </w:tabs>
        <w:ind w:left="284" w:hanging="710"/>
      </w:pPr>
      <w:bookmarkStart w:id="51" w:name="2_Employment_and_economy"/>
      <w:bookmarkStart w:id="52" w:name="_bookmark11"/>
      <w:bookmarkStart w:id="53" w:name="_Toc159340205"/>
      <w:bookmarkEnd w:id="51"/>
      <w:bookmarkEnd w:id="52"/>
      <w:r w:rsidRPr="0076421B">
        <w:rPr>
          <w:color w:val="1F497D" w:themeColor="text2"/>
        </w:rPr>
        <w:lastRenderedPageBreak/>
        <w:t>Employment and</w:t>
      </w:r>
      <w:r w:rsidRPr="0076421B">
        <w:rPr>
          <w:color w:val="93B6D2"/>
          <w:spacing w:val="-5"/>
        </w:rPr>
        <w:t xml:space="preserve"> </w:t>
      </w:r>
      <w:r w:rsidR="0076421B">
        <w:rPr>
          <w:color w:val="1F497D" w:themeColor="text2"/>
        </w:rPr>
        <w:t>E</w:t>
      </w:r>
      <w:r w:rsidRPr="0076421B">
        <w:rPr>
          <w:color w:val="1F497D" w:themeColor="text2"/>
        </w:rPr>
        <w:t>conomy</w:t>
      </w:r>
      <w:bookmarkEnd w:id="53"/>
    </w:p>
    <w:p w14:paraId="00E488FC" w14:textId="21ECC08D" w:rsidR="00C462E9" w:rsidRPr="007E3A6A" w:rsidRDefault="00122A4E" w:rsidP="00EB6CAA">
      <w:pPr>
        <w:pStyle w:val="ListParagraph"/>
        <w:numPr>
          <w:ilvl w:val="1"/>
          <w:numId w:val="2"/>
        </w:numPr>
        <w:tabs>
          <w:tab w:val="left" w:pos="0"/>
        </w:tabs>
        <w:spacing w:before="250" w:line="264" w:lineRule="auto"/>
        <w:ind w:left="284" w:hanging="709"/>
        <w:rPr>
          <w:sz w:val="24"/>
          <w:szCs w:val="24"/>
        </w:rPr>
      </w:pPr>
      <w:r w:rsidRPr="007E3A6A">
        <w:rPr>
          <w:sz w:val="24"/>
          <w:szCs w:val="24"/>
        </w:rPr>
        <w:t xml:space="preserve">    </w:t>
      </w:r>
      <w:r w:rsidR="008D75E1" w:rsidRPr="008D75E1">
        <w:rPr>
          <w:sz w:val="24"/>
          <w:szCs w:val="24"/>
        </w:rPr>
        <w:t xml:space="preserve">The section sets out Knowsley’s position with respect to the amount of land available for future employment development and how this is distributed across the borough’s existing employment areas. It also reports on the quantity of land and floorspace taken up in the last monitoring round, including where it has happened, and the type of employment premises </w:t>
      </w:r>
      <w:r w:rsidR="00CA049C" w:rsidRPr="008D75E1">
        <w:rPr>
          <w:sz w:val="24"/>
          <w:szCs w:val="24"/>
        </w:rPr>
        <w:t>delivered.</w:t>
      </w:r>
    </w:p>
    <w:p w14:paraId="5A67C938" w14:textId="77777777" w:rsidR="00C462E9" w:rsidRPr="00CA785E" w:rsidRDefault="00C462E9" w:rsidP="00122A4E">
      <w:pPr>
        <w:pStyle w:val="BodyText"/>
        <w:tabs>
          <w:tab w:val="left" w:pos="142"/>
        </w:tabs>
        <w:spacing w:before="9"/>
        <w:ind w:hanging="1"/>
      </w:pPr>
    </w:p>
    <w:p w14:paraId="5A9F407C" w14:textId="7EACFF76" w:rsidR="00C462E9" w:rsidRPr="00CA785E" w:rsidRDefault="0003684E" w:rsidP="00EB6CAA">
      <w:pPr>
        <w:pStyle w:val="Heading3"/>
        <w:tabs>
          <w:tab w:val="left" w:pos="142"/>
        </w:tabs>
        <w:spacing w:before="0"/>
        <w:ind w:left="0" w:hanging="426"/>
        <w:rPr>
          <w:sz w:val="22"/>
          <w:szCs w:val="22"/>
        </w:rPr>
      </w:pPr>
      <w:bookmarkStart w:id="54" w:name="E1_–_Employment_land_supply"/>
      <w:bookmarkStart w:id="55" w:name="_Toc159340206"/>
      <w:bookmarkEnd w:id="54"/>
      <w:r w:rsidRPr="00CA785E">
        <w:rPr>
          <w:color w:val="1F497D" w:themeColor="text2"/>
          <w:sz w:val="22"/>
          <w:szCs w:val="22"/>
        </w:rPr>
        <w:t>E1 – Employment land supply</w:t>
      </w:r>
      <w:bookmarkEnd w:id="55"/>
    </w:p>
    <w:p w14:paraId="34DCD67B" w14:textId="77777777" w:rsidR="00683015" w:rsidRDefault="00683015" w:rsidP="00683015">
      <w:pPr>
        <w:tabs>
          <w:tab w:val="left" w:pos="142"/>
        </w:tabs>
        <w:rPr>
          <w:sz w:val="24"/>
          <w:szCs w:val="24"/>
        </w:rPr>
      </w:pPr>
    </w:p>
    <w:p w14:paraId="46037C74" w14:textId="287569BC" w:rsidR="0061009D" w:rsidRPr="007E3A6A" w:rsidRDefault="0061009D" w:rsidP="001770D2">
      <w:pPr>
        <w:pStyle w:val="ListParagraph"/>
        <w:numPr>
          <w:ilvl w:val="1"/>
          <w:numId w:val="2"/>
        </w:numPr>
        <w:tabs>
          <w:tab w:val="left" w:pos="0"/>
        </w:tabs>
        <w:spacing w:before="250" w:line="264" w:lineRule="auto"/>
        <w:ind w:left="284" w:hanging="709"/>
        <w:rPr>
          <w:rFonts w:asciiTheme="minorHAnsi" w:hAnsiTheme="minorHAnsi"/>
          <w:sz w:val="24"/>
          <w:szCs w:val="24"/>
        </w:rPr>
      </w:pPr>
      <w:r w:rsidRPr="007E3A6A">
        <w:rPr>
          <w:sz w:val="24"/>
          <w:szCs w:val="24"/>
        </w:rPr>
        <w:t xml:space="preserve">In April </w:t>
      </w:r>
      <w:r w:rsidR="0015483E" w:rsidRPr="0015483E">
        <w:rPr>
          <w:sz w:val="24"/>
          <w:szCs w:val="24"/>
        </w:rPr>
        <w:t xml:space="preserve">2023, the total employment land supply in Knowsley was 178 hectares. There has been an increase in the supply of employment sites </w:t>
      </w:r>
      <w:proofErr w:type="gramStart"/>
      <w:r w:rsidR="0015483E" w:rsidRPr="0015483E">
        <w:rPr>
          <w:sz w:val="24"/>
          <w:szCs w:val="24"/>
        </w:rPr>
        <w:t>as a result of</w:t>
      </w:r>
      <w:proofErr w:type="gramEnd"/>
      <w:r w:rsidR="0015483E" w:rsidRPr="0015483E">
        <w:rPr>
          <w:sz w:val="24"/>
          <w:szCs w:val="24"/>
        </w:rPr>
        <w:t xml:space="preserve"> nearly 10 hectares of land being granted planning permission and adding the existing consented supply since the last monitoring round. Regardless of this fact supply remains lower than at the start of the plan period with a reduction of 60.71 hectares occurring from the total supply figure of 238.71 hectares in the adopted Local Plan Core Strategy (2016).</w:t>
      </w:r>
    </w:p>
    <w:p w14:paraId="5176DBA2" w14:textId="6A4E678F" w:rsidR="003B4C6A" w:rsidRDefault="003B4C6A" w:rsidP="00DA6ACD">
      <w:pPr>
        <w:ind w:left="284" w:hanging="284"/>
      </w:pPr>
    </w:p>
    <w:p w14:paraId="02205B56" w14:textId="63BB9BEF" w:rsidR="000079E3" w:rsidRPr="001770D2" w:rsidRDefault="000079E3"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Hectares of employment land available by category</w:t>
      </w:r>
    </w:p>
    <w:tbl>
      <w:tblPr>
        <w:tblStyle w:val="TableGrid11"/>
        <w:tblW w:w="8448" w:type="dxa"/>
        <w:tblLook w:val="04A0" w:firstRow="1" w:lastRow="0" w:firstColumn="1" w:lastColumn="0" w:noHBand="0" w:noVBand="1"/>
      </w:tblPr>
      <w:tblGrid>
        <w:gridCol w:w="5046"/>
        <w:gridCol w:w="1928"/>
        <w:gridCol w:w="1474"/>
      </w:tblGrid>
      <w:tr w:rsidR="0061009D" w:rsidRPr="00BE649D" w14:paraId="01E067DB" w14:textId="77777777" w:rsidTr="007B5168">
        <w:tc>
          <w:tcPr>
            <w:tcW w:w="5046" w:type="dxa"/>
          </w:tcPr>
          <w:p w14:paraId="52448A40" w14:textId="4806324F" w:rsidR="0061009D" w:rsidRPr="00BE649D" w:rsidRDefault="00623F4D" w:rsidP="007B5168">
            <w:pPr>
              <w:jc w:val="center"/>
              <w:rPr>
                <w:b/>
                <w:bCs/>
                <w:sz w:val="24"/>
                <w:szCs w:val="24"/>
              </w:rPr>
            </w:pPr>
            <w:r>
              <w:rPr>
                <w:b/>
                <w:bCs/>
                <w:sz w:val="24"/>
                <w:szCs w:val="24"/>
              </w:rPr>
              <w:t>Site Type</w:t>
            </w:r>
          </w:p>
        </w:tc>
        <w:tc>
          <w:tcPr>
            <w:tcW w:w="1928" w:type="dxa"/>
          </w:tcPr>
          <w:p w14:paraId="2A788FB8" w14:textId="77777777" w:rsidR="0061009D" w:rsidRPr="00BE649D" w:rsidRDefault="0061009D" w:rsidP="007B5168">
            <w:pPr>
              <w:jc w:val="center"/>
              <w:rPr>
                <w:b/>
                <w:bCs/>
                <w:sz w:val="24"/>
                <w:szCs w:val="24"/>
              </w:rPr>
            </w:pPr>
            <w:r w:rsidRPr="00BE649D">
              <w:rPr>
                <w:b/>
                <w:bCs/>
                <w:sz w:val="24"/>
                <w:szCs w:val="24"/>
              </w:rPr>
              <w:t>Land Available (hectares)</w:t>
            </w:r>
          </w:p>
        </w:tc>
        <w:tc>
          <w:tcPr>
            <w:tcW w:w="1474" w:type="dxa"/>
          </w:tcPr>
          <w:p w14:paraId="6E2E50D8" w14:textId="77777777" w:rsidR="0061009D" w:rsidRPr="00BE649D" w:rsidRDefault="0061009D" w:rsidP="007B5168">
            <w:pPr>
              <w:jc w:val="center"/>
              <w:rPr>
                <w:b/>
                <w:bCs/>
                <w:sz w:val="24"/>
                <w:szCs w:val="24"/>
              </w:rPr>
            </w:pPr>
            <w:r w:rsidRPr="00BE649D">
              <w:rPr>
                <w:b/>
                <w:bCs/>
                <w:sz w:val="24"/>
                <w:szCs w:val="24"/>
              </w:rPr>
              <w:t>Sites</w:t>
            </w:r>
          </w:p>
        </w:tc>
      </w:tr>
      <w:tr w:rsidR="0061009D" w:rsidRPr="00BE649D" w14:paraId="68DBC6D6" w14:textId="77777777" w:rsidTr="007B5168">
        <w:tc>
          <w:tcPr>
            <w:tcW w:w="5046" w:type="dxa"/>
          </w:tcPr>
          <w:p w14:paraId="18FCF9ED" w14:textId="77777777" w:rsidR="0061009D" w:rsidRPr="00BE649D" w:rsidRDefault="0061009D" w:rsidP="007B5168">
            <w:pPr>
              <w:rPr>
                <w:sz w:val="24"/>
                <w:szCs w:val="24"/>
              </w:rPr>
            </w:pPr>
            <w:r w:rsidRPr="00BE649D">
              <w:rPr>
                <w:sz w:val="24"/>
                <w:szCs w:val="24"/>
              </w:rPr>
              <w:t>UDP Allocations (under construction and planning permissions)</w:t>
            </w:r>
          </w:p>
        </w:tc>
        <w:tc>
          <w:tcPr>
            <w:tcW w:w="1928" w:type="dxa"/>
          </w:tcPr>
          <w:p w14:paraId="3C0CC9E0" w14:textId="72F6FC7D" w:rsidR="0061009D" w:rsidRPr="00BE649D" w:rsidRDefault="0061009D" w:rsidP="007B5168">
            <w:pPr>
              <w:jc w:val="center"/>
              <w:rPr>
                <w:sz w:val="24"/>
                <w:szCs w:val="24"/>
                <w:highlight w:val="green"/>
              </w:rPr>
            </w:pPr>
            <w:r w:rsidRPr="00BE649D">
              <w:rPr>
                <w:sz w:val="24"/>
                <w:szCs w:val="24"/>
              </w:rPr>
              <w:t>40.</w:t>
            </w:r>
            <w:r w:rsidR="00F11651">
              <w:rPr>
                <w:sz w:val="24"/>
                <w:szCs w:val="24"/>
              </w:rPr>
              <w:t>62</w:t>
            </w:r>
          </w:p>
        </w:tc>
        <w:tc>
          <w:tcPr>
            <w:tcW w:w="1474" w:type="dxa"/>
          </w:tcPr>
          <w:p w14:paraId="51A95983" w14:textId="084135B6" w:rsidR="0061009D" w:rsidRPr="00BE649D" w:rsidRDefault="0061009D" w:rsidP="007B5168">
            <w:pPr>
              <w:jc w:val="center"/>
              <w:rPr>
                <w:sz w:val="24"/>
                <w:szCs w:val="24"/>
                <w:highlight w:val="green"/>
              </w:rPr>
            </w:pPr>
            <w:r w:rsidRPr="00BE649D">
              <w:rPr>
                <w:sz w:val="24"/>
                <w:szCs w:val="24"/>
              </w:rPr>
              <w:t>2</w:t>
            </w:r>
            <w:r w:rsidR="00B04989">
              <w:rPr>
                <w:sz w:val="24"/>
                <w:szCs w:val="24"/>
              </w:rPr>
              <w:t>2</w:t>
            </w:r>
          </w:p>
        </w:tc>
      </w:tr>
      <w:tr w:rsidR="0061009D" w:rsidRPr="00BE649D" w14:paraId="70FA0B45" w14:textId="77777777" w:rsidTr="007B5168">
        <w:tc>
          <w:tcPr>
            <w:tcW w:w="5046" w:type="dxa"/>
          </w:tcPr>
          <w:p w14:paraId="5267EE30" w14:textId="77777777" w:rsidR="0061009D" w:rsidRPr="00BE649D" w:rsidRDefault="0061009D" w:rsidP="007B5168">
            <w:pPr>
              <w:rPr>
                <w:sz w:val="24"/>
                <w:szCs w:val="24"/>
              </w:rPr>
            </w:pPr>
            <w:r w:rsidRPr="00BE649D">
              <w:rPr>
                <w:sz w:val="24"/>
                <w:szCs w:val="24"/>
              </w:rPr>
              <w:t>UDP Allocations (Expansion Land)</w:t>
            </w:r>
          </w:p>
        </w:tc>
        <w:tc>
          <w:tcPr>
            <w:tcW w:w="1928" w:type="dxa"/>
          </w:tcPr>
          <w:p w14:paraId="7829773C" w14:textId="77777777" w:rsidR="0061009D" w:rsidRPr="00BE649D" w:rsidRDefault="0061009D" w:rsidP="007B5168">
            <w:pPr>
              <w:jc w:val="center"/>
              <w:rPr>
                <w:sz w:val="24"/>
                <w:szCs w:val="24"/>
              </w:rPr>
            </w:pPr>
            <w:r w:rsidRPr="00BE649D">
              <w:rPr>
                <w:sz w:val="24"/>
                <w:szCs w:val="24"/>
              </w:rPr>
              <w:t>25.07</w:t>
            </w:r>
          </w:p>
        </w:tc>
        <w:tc>
          <w:tcPr>
            <w:tcW w:w="1474" w:type="dxa"/>
          </w:tcPr>
          <w:p w14:paraId="69D023CB" w14:textId="77777777" w:rsidR="0061009D" w:rsidRPr="00BE649D" w:rsidRDefault="0061009D" w:rsidP="007B5168">
            <w:pPr>
              <w:jc w:val="center"/>
              <w:rPr>
                <w:sz w:val="24"/>
                <w:szCs w:val="24"/>
              </w:rPr>
            </w:pPr>
            <w:r w:rsidRPr="00BE649D">
              <w:rPr>
                <w:sz w:val="24"/>
                <w:szCs w:val="24"/>
              </w:rPr>
              <w:t>4</w:t>
            </w:r>
          </w:p>
        </w:tc>
      </w:tr>
      <w:tr w:rsidR="0061009D" w:rsidRPr="00BE649D" w14:paraId="4E7D9743" w14:textId="77777777" w:rsidTr="007B5168">
        <w:tc>
          <w:tcPr>
            <w:tcW w:w="5046" w:type="dxa"/>
          </w:tcPr>
          <w:p w14:paraId="438F3ED1" w14:textId="77777777" w:rsidR="0061009D" w:rsidRPr="00BE649D" w:rsidRDefault="0061009D" w:rsidP="007B5168">
            <w:pPr>
              <w:rPr>
                <w:sz w:val="24"/>
                <w:szCs w:val="24"/>
              </w:rPr>
            </w:pPr>
            <w:r w:rsidRPr="00BE649D">
              <w:rPr>
                <w:sz w:val="24"/>
                <w:szCs w:val="24"/>
              </w:rPr>
              <w:t>UDP Regional Investment Site: Kings Business Park</w:t>
            </w:r>
          </w:p>
        </w:tc>
        <w:tc>
          <w:tcPr>
            <w:tcW w:w="1928" w:type="dxa"/>
          </w:tcPr>
          <w:p w14:paraId="6969AF5D" w14:textId="77777777" w:rsidR="0061009D" w:rsidRPr="00BE649D" w:rsidRDefault="0061009D" w:rsidP="007B5168">
            <w:pPr>
              <w:jc w:val="center"/>
              <w:rPr>
                <w:sz w:val="24"/>
                <w:szCs w:val="24"/>
              </w:rPr>
            </w:pPr>
            <w:r w:rsidRPr="00BE649D">
              <w:rPr>
                <w:sz w:val="24"/>
                <w:szCs w:val="24"/>
              </w:rPr>
              <w:t>7.50</w:t>
            </w:r>
          </w:p>
        </w:tc>
        <w:tc>
          <w:tcPr>
            <w:tcW w:w="1474" w:type="dxa"/>
          </w:tcPr>
          <w:p w14:paraId="16798204" w14:textId="77777777" w:rsidR="0061009D" w:rsidRPr="00BE649D" w:rsidRDefault="0061009D" w:rsidP="007B5168">
            <w:pPr>
              <w:jc w:val="center"/>
              <w:rPr>
                <w:sz w:val="24"/>
                <w:szCs w:val="24"/>
              </w:rPr>
            </w:pPr>
            <w:r w:rsidRPr="00BE649D">
              <w:rPr>
                <w:sz w:val="24"/>
                <w:szCs w:val="24"/>
              </w:rPr>
              <w:t>2</w:t>
            </w:r>
          </w:p>
        </w:tc>
      </w:tr>
      <w:tr w:rsidR="0061009D" w:rsidRPr="00BE649D" w14:paraId="7FD09F71" w14:textId="77777777" w:rsidTr="007B5168">
        <w:tc>
          <w:tcPr>
            <w:tcW w:w="5046" w:type="dxa"/>
          </w:tcPr>
          <w:p w14:paraId="4320CDF1" w14:textId="77777777" w:rsidR="0061009D" w:rsidRPr="00BE649D" w:rsidRDefault="0061009D" w:rsidP="007B5168">
            <w:pPr>
              <w:rPr>
                <w:sz w:val="24"/>
                <w:szCs w:val="24"/>
              </w:rPr>
            </w:pPr>
            <w:r w:rsidRPr="00BE649D">
              <w:rPr>
                <w:sz w:val="24"/>
                <w:szCs w:val="24"/>
              </w:rPr>
              <w:t>UDP South Prescot Action Area</w:t>
            </w:r>
          </w:p>
        </w:tc>
        <w:tc>
          <w:tcPr>
            <w:tcW w:w="1928" w:type="dxa"/>
          </w:tcPr>
          <w:p w14:paraId="5C895FE7" w14:textId="48B62E28" w:rsidR="0061009D" w:rsidRPr="00BE649D" w:rsidRDefault="00F11651" w:rsidP="007B5168">
            <w:pPr>
              <w:jc w:val="center"/>
              <w:rPr>
                <w:sz w:val="24"/>
                <w:szCs w:val="24"/>
              </w:rPr>
            </w:pPr>
            <w:r>
              <w:rPr>
                <w:sz w:val="24"/>
                <w:szCs w:val="24"/>
              </w:rPr>
              <w:t>11.27</w:t>
            </w:r>
          </w:p>
        </w:tc>
        <w:tc>
          <w:tcPr>
            <w:tcW w:w="1474" w:type="dxa"/>
          </w:tcPr>
          <w:p w14:paraId="1D311A74" w14:textId="77777777" w:rsidR="0061009D" w:rsidRPr="00BE649D" w:rsidRDefault="0061009D" w:rsidP="007B5168">
            <w:pPr>
              <w:jc w:val="center"/>
              <w:rPr>
                <w:sz w:val="24"/>
                <w:szCs w:val="24"/>
              </w:rPr>
            </w:pPr>
            <w:r w:rsidRPr="00BE649D">
              <w:rPr>
                <w:sz w:val="24"/>
                <w:szCs w:val="24"/>
              </w:rPr>
              <w:t>2</w:t>
            </w:r>
          </w:p>
        </w:tc>
      </w:tr>
      <w:tr w:rsidR="0061009D" w:rsidRPr="00BE649D" w14:paraId="2EAF2B7F" w14:textId="77777777" w:rsidTr="007B5168">
        <w:tc>
          <w:tcPr>
            <w:tcW w:w="5046" w:type="dxa"/>
          </w:tcPr>
          <w:p w14:paraId="0181A0F3" w14:textId="77777777" w:rsidR="0061009D" w:rsidRPr="00BE649D" w:rsidRDefault="0061009D" w:rsidP="007B5168">
            <w:pPr>
              <w:rPr>
                <w:sz w:val="24"/>
                <w:szCs w:val="24"/>
              </w:rPr>
            </w:pPr>
            <w:r w:rsidRPr="00BE649D">
              <w:rPr>
                <w:sz w:val="24"/>
                <w:szCs w:val="24"/>
              </w:rPr>
              <w:t>Non-allocated Expansion Land</w:t>
            </w:r>
          </w:p>
        </w:tc>
        <w:tc>
          <w:tcPr>
            <w:tcW w:w="1928" w:type="dxa"/>
          </w:tcPr>
          <w:p w14:paraId="65083728" w14:textId="77777777" w:rsidR="0061009D" w:rsidRPr="00BE649D" w:rsidRDefault="0061009D" w:rsidP="007B5168">
            <w:pPr>
              <w:jc w:val="center"/>
              <w:rPr>
                <w:sz w:val="24"/>
                <w:szCs w:val="24"/>
              </w:rPr>
            </w:pPr>
            <w:r w:rsidRPr="00BE649D">
              <w:rPr>
                <w:sz w:val="24"/>
                <w:szCs w:val="24"/>
              </w:rPr>
              <w:t>14.96</w:t>
            </w:r>
          </w:p>
        </w:tc>
        <w:tc>
          <w:tcPr>
            <w:tcW w:w="1474" w:type="dxa"/>
          </w:tcPr>
          <w:p w14:paraId="0738F22C" w14:textId="1015805D" w:rsidR="0061009D" w:rsidRPr="00BE649D" w:rsidRDefault="00B04989" w:rsidP="007B5168">
            <w:pPr>
              <w:jc w:val="center"/>
              <w:rPr>
                <w:sz w:val="24"/>
                <w:szCs w:val="24"/>
              </w:rPr>
            </w:pPr>
            <w:r>
              <w:rPr>
                <w:sz w:val="24"/>
                <w:szCs w:val="24"/>
              </w:rPr>
              <w:t>8</w:t>
            </w:r>
          </w:p>
        </w:tc>
      </w:tr>
      <w:tr w:rsidR="0061009D" w:rsidRPr="00BE649D" w14:paraId="441189F5" w14:textId="77777777" w:rsidTr="007B5168">
        <w:tc>
          <w:tcPr>
            <w:tcW w:w="5046" w:type="dxa"/>
          </w:tcPr>
          <w:p w14:paraId="112472BE" w14:textId="77777777" w:rsidR="0061009D" w:rsidRPr="00BE649D" w:rsidRDefault="0061009D" w:rsidP="007B5168">
            <w:pPr>
              <w:rPr>
                <w:sz w:val="24"/>
                <w:szCs w:val="24"/>
              </w:rPr>
            </w:pPr>
            <w:r w:rsidRPr="00BE649D">
              <w:rPr>
                <w:sz w:val="24"/>
                <w:szCs w:val="24"/>
              </w:rPr>
              <w:t>Land with remodelling potential</w:t>
            </w:r>
          </w:p>
        </w:tc>
        <w:tc>
          <w:tcPr>
            <w:tcW w:w="1928" w:type="dxa"/>
          </w:tcPr>
          <w:p w14:paraId="3E52A111" w14:textId="23EA1C5F" w:rsidR="0061009D" w:rsidRPr="00BE649D" w:rsidRDefault="008974BB" w:rsidP="007B5168">
            <w:pPr>
              <w:jc w:val="center"/>
              <w:rPr>
                <w:sz w:val="24"/>
                <w:szCs w:val="24"/>
              </w:rPr>
            </w:pPr>
            <w:r w:rsidRPr="008974BB">
              <w:rPr>
                <w:sz w:val="24"/>
                <w:szCs w:val="24"/>
              </w:rPr>
              <w:t>14.68</w:t>
            </w:r>
          </w:p>
        </w:tc>
        <w:tc>
          <w:tcPr>
            <w:tcW w:w="1474" w:type="dxa"/>
          </w:tcPr>
          <w:p w14:paraId="02F9CBF1" w14:textId="77777777" w:rsidR="0061009D" w:rsidRPr="00BE649D" w:rsidRDefault="0061009D" w:rsidP="007B5168">
            <w:pPr>
              <w:jc w:val="center"/>
              <w:rPr>
                <w:sz w:val="24"/>
                <w:szCs w:val="24"/>
              </w:rPr>
            </w:pPr>
            <w:r w:rsidRPr="00BE649D">
              <w:rPr>
                <w:sz w:val="24"/>
                <w:szCs w:val="24"/>
              </w:rPr>
              <w:t>9</w:t>
            </w:r>
          </w:p>
        </w:tc>
      </w:tr>
      <w:tr w:rsidR="0061009D" w:rsidRPr="00BE649D" w14:paraId="158D6CE8" w14:textId="77777777" w:rsidTr="007B5168">
        <w:tc>
          <w:tcPr>
            <w:tcW w:w="5046" w:type="dxa"/>
          </w:tcPr>
          <w:p w14:paraId="6FE658B1" w14:textId="77777777" w:rsidR="0061009D" w:rsidRPr="00BE649D" w:rsidRDefault="0061009D" w:rsidP="007B5168">
            <w:pPr>
              <w:rPr>
                <w:sz w:val="24"/>
                <w:szCs w:val="24"/>
              </w:rPr>
            </w:pPr>
            <w:r w:rsidRPr="00BE649D">
              <w:rPr>
                <w:sz w:val="24"/>
                <w:szCs w:val="24"/>
              </w:rPr>
              <w:t>Sustainable Urban Extensions</w:t>
            </w:r>
          </w:p>
        </w:tc>
        <w:tc>
          <w:tcPr>
            <w:tcW w:w="1928" w:type="dxa"/>
          </w:tcPr>
          <w:p w14:paraId="72E5633A" w14:textId="674F1EE8" w:rsidR="0061009D" w:rsidRPr="00BE649D" w:rsidRDefault="00B377D9" w:rsidP="007B5168">
            <w:pPr>
              <w:jc w:val="center"/>
              <w:rPr>
                <w:sz w:val="24"/>
                <w:szCs w:val="24"/>
              </w:rPr>
            </w:pPr>
            <w:r>
              <w:rPr>
                <w:sz w:val="24"/>
                <w:szCs w:val="24"/>
              </w:rPr>
              <w:t>38.21</w:t>
            </w:r>
          </w:p>
        </w:tc>
        <w:tc>
          <w:tcPr>
            <w:tcW w:w="1474" w:type="dxa"/>
          </w:tcPr>
          <w:p w14:paraId="651C9BAF" w14:textId="77777777" w:rsidR="0061009D" w:rsidRPr="00BE649D" w:rsidRDefault="0061009D" w:rsidP="007B5168">
            <w:pPr>
              <w:jc w:val="center"/>
              <w:rPr>
                <w:sz w:val="24"/>
                <w:szCs w:val="24"/>
              </w:rPr>
            </w:pPr>
            <w:r w:rsidRPr="00BE649D">
              <w:rPr>
                <w:sz w:val="24"/>
                <w:szCs w:val="24"/>
              </w:rPr>
              <w:t>3</w:t>
            </w:r>
          </w:p>
        </w:tc>
      </w:tr>
      <w:tr w:rsidR="0061009D" w:rsidRPr="00BE649D" w14:paraId="2D92F4D8" w14:textId="77777777" w:rsidTr="007B5168">
        <w:tc>
          <w:tcPr>
            <w:tcW w:w="5046" w:type="dxa"/>
          </w:tcPr>
          <w:p w14:paraId="6D97BC12" w14:textId="77777777" w:rsidR="0061009D" w:rsidRPr="00BE649D" w:rsidRDefault="0061009D" w:rsidP="007B5168">
            <w:pPr>
              <w:rPr>
                <w:sz w:val="24"/>
                <w:szCs w:val="24"/>
              </w:rPr>
            </w:pPr>
            <w:r w:rsidRPr="00BE649D">
              <w:rPr>
                <w:sz w:val="24"/>
                <w:szCs w:val="24"/>
              </w:rPr>
              <w:t>Other employment sites, inc. under construction and planning permissions</w:t>
            </w:r>
          </w:p>
        </w:tc>
        <w:tc>
          <w:tcPr>
            <w:tcW w:w="1928" w:type="dxa"/>
          </w:tcPr>
          <w:p w14:paraId="7116FCCA" w14:textId="6161A589" w:rsidR="0061009D" w:rsidRPr="00BE649D" w:rsidRDefault="0005196F" w:rsidP="007B5168">
            <w:pPr>
              <w:jc w:val="center"/>
              <w:rPr>
                <w:sz w:val="24"/>
                <w:szCs w:val="24"/>
              </w:rPr>
            </w:pPr>
            <w:r w:rsidRPr="0005196F">
              <w:rPr>
                <w:sz w:val="24"/>
                <w:szCs w:val="24"/>
              </w:rPr>
              <w:t>25.69</w:t>
            </w:r>
          </w:p>
        </w:tc>
        <w:tc>
          <w:tcPr>
            <w:tcW w:w="1474" w:type="dxa"/>
          </w:tcPr>
          <w:p w14:paraId="19ECD423" w14:textId="7A187140" w:rsidR="0061009D" w:rsidRPr="00BE649D" w:rsidRDefault="00B04989" w:rsidP="007B5168">
            <w:pPr>
              <w:jc w:val="center"/>
              <w:rPr>
                <w:sz w:val="24"/>
                <w:szCs w:val="24"/>
              </w:rPr>
            </w:pPr>
            <w:r>
              <w:rPr>
                <w:sz w:val="24"/>
                <w:szCs w:val="24"/>
              </w:rPr>
              <w:t>23</w:t>
            </w:r>
          </w:p>
        </w:tc>
      </w:tr>
      <w:tr w:rsidR="0061009D" w:rsidRPr="00BE649D" w14:paraId="75B0BEEE" w14:textId="77777777" w:rsidTr="007B5168">
        <w:tc>
          <w:tcPr>
            <w:tcW w:w="5046" w:type="dxa"/>
          </w:tcPr>
          <w:p w14:paraId="79C7C9CC" w14:textId="77777777" w:rsidR="0061009D" w:rsidRPr="00BE649D" w:rsidRDefault="0061009D" w:rsidP="007B5168">
            <w:pPr>
              <w:rPr>
                <w:b/>
                <w:bCs/>
                <w:sz w:val="24"/>
                <w:szCs w:val="24"/>
              </w:rPr>
            </w:pPr>
            <w:r w:rsidRPr="00BE649D">
              <w:rPr>
                <w:b/>
                <w:bCs/>
                <w:sz w:val="24"/>
                <w:szCs w:val="24"/>
              </w:rPr>
              <w:t>Total</w:t>
            </w:r>
          </w:p>
        </w:tc>
        <w:tc>
          <w:tcPr>
            <w:tcW w:w="1928" w:type="dxa"/>
          </w:tcPr>
          <w:p w14:paraId="00959452" w14:textId="04CDC2B8" w:rsidR="0061009D" w:rsidRPr="00BE649D" w:rsidRDefault="0061009D" w:rsidP="007B5168">
            <w:pPr>
              <w:jc w:val="center"/>
              <w:rPr>
                <w:b/>
                <w:bCs/>
                <w:sz w:val="24"/>
                <w:szCs w:val="24"/>
              </w:rPr>
            </w:pPr>
            <w:r w:rsidRPr="00BE649D">
              <w:rPr>
                <w:b/>
                <w:bCs/>
                <w:sz w:val="24"/>
                <w:szCs w:val="24"/>
              </w:rPr>
              <w:t>17</w:t>
            </w:r>
            <w:r w:rsidR="00253C17">
              <w:rPr>
                <w:b/>
                <w:bCs/>
                <w:sz w:val="24"/>
                <w:szCs w:val="24"/>
              </w:rPr>
              <w:t>8.00</w:t>
            </w:r>
          </w:p>
        </w:tc>
        <w:tc>
          <w:tcPr>
            <w:tcW w:w="1474" w:type="dxa"/>
          </w:tcPr>
          <w:p w14:paraId="0567AEFC" w14:textId="64B3BB72" w:rsidR="0061009D" w:rsidRPr="00BE649D" w:rsidRDefault="00B04989" w:rsidP="007B5168">
            <w:pPr>
              <w:jc w:val="center"/>
              <w:rPr>
                <w:b/>
                <w:bCs/>
                <w:sz w:val="24"/>
                <w:szCs w:val="24"/>
              </w:rPr>
            </w:pPr>
            <w:r>
              <w:rPr>
                <w:b/>
                <w:bCs/>
                <w:sz w:val="24"/>
                <w:szCs w:val="24"/>
              </w:rPr>
              <w:t>73</w:t>
            </w:r>
          </w:p>
        </w:tc>
      </w:tr>
    </w:tbl>
    <w:p w14:paraId="0CFD8200" w14:textId="035FF406" w:rsidR="00971702" w:rsidRPr="00203673" w:rsidRDefault="00971702" w:rsidP="00971702">
      <w:pPr>
        <w:rPr>
          <w:sz w:val="20"/>
          <w:szCs w:val="20"/>
        </w:rPr>
      </w:pPr>
      <w:r w:rsidRPr="00203673">
        <w:rPr>
          <w:sz w:val="20"/>
          <w:szCs w:val="20"/>
        </w:rPr>
        <w:t xml:space="preserve">Source: Knowsley Council </w:t>
      </w:r>
      <w:r w:rsidR="00663785">
        <w:rPr>
          <w:sz w:val="20"/>
          <w:szCs w:val="20"/>
        </w:rPr>
        <w:t>Planning Policy</w:t>
      </w:r>
      <w:r w:rsidRPr="00203673">
        <w:rPr>
          <w:sz w:val="20"/>
          <w:szCs w:val="20"/>
        </w:rPr>
        <w:t xml:space="preserve"> Team</w:t>
      </w:r>
    </w:p>
    <w:p w14:paraId="7470E275" w14:textId="4898EBDD" w:rsidR="00971702" w:rsidRPr="00122A4E" w:rsidRDefault="00971702" w:rsidP="00971702">
      <w:pPr>
        <w:rPr>
          <w:i/>
          <w:iCs/>
          <w:sz w:val="16"/>
          <w:szCs w:val="16"/>
        </w:rPr>
      </w:pPr>
    </w:p>
    <w:p w14:paraId="1690076D" w14:textId="1A3B4D3C" w:rsidR="00122A4E" w:rsidRDefault="00122A4E">
      <w:pPr>
        <w:rPr>
          <w:sz w:val="2"/>
          <w:szCs w:val="2"/>
        </w:rPr>
        <w:sectPr w:rsidR="00122A4E" w:rsidSect="001376C8">
          <w:headerReference w:type="even" r:id="rId34"/>
          <w:headerReference w:type="default" r:id="rId35"/>
          <w:footerReference w:type="even" r:id="rId36"/>
          <w:footerReference w:type="default" r:id="rId37"/>
          <w:pgSz w:w="11910" w:h="16840"/>
          <w:pgMar w:top="1440" w:right="1440" w:bottom="1440" w:left="1440" w:header="371" w:footer="293" w:gutter="0"/>
          <w:pgNumType w:start="9"/>
          <w:cols w:space="720"/>
          <w:docGrid w:linePitch="299"/>
        </w:sectPr>
      </w:pPr>
    </w:p>
    <w:p w14:paraId="1FCBFA02" w14:textId="3340345D" w:rsidR="0061009D" w:rsidRPr="007E3A6A" w:rsidRDefault="00ED413E" w:rsidP="001770D2">
      <w:pPr>
        <w:pStyle w:val="ListParagraph"/>
        <w:numPr>
          <w:ilvl w:val="1"/>
          <w:numId w:val="2"/>
        </w:numPr>
        <w:tabs>
          <w:tab w:val="left" w:pos="0"/>
        </w:tabs>
        <w:spacing w:before="250" w:line="264" w:lineRule="auto"/>
        <w:ind w:left="284" w:hanging="709"/>
        <w:rPr>
          <w:sz w:val="24"/>
          <w:szCs w:val="24"/>
        </w:rPr>
      </w:pPr>
      <w:r w:rsidRPr="007E3A6A">
        <w:rPr>
          <w:sz w:val="24"/>
          <w:szCs w:val="24"/>
        </w:rPr>
        <w:lastRenderedPageBreak/>
        <w:t xml:space="preserve">The </w:t>
      </w:r>
      <w:r w:rsidR="00B9178F" w:rsidRPr="00B9178F">
        <w:rPr>
          <w:sz w:val="24"/>
          <w:szCs w:val="24"/>
        </w:rPr>
        <w:t>overall land supply considered to be available and potentially deliverable within 5 years is 64.19 hectares. Forty-six percent of the most deliverable employment land in the next 5 years is within Knowsley’s Principal Regeneration Areas.</w:t>
      </w:r>
    </w:p>
    <w:p w14:paraId="738DCEDA" w14:textId="0EF2BFC7" w:rsidR="00971702" w:rsidRDefault="00971702" w:rsidP="00971702"/>
    <w:p w14:paraId="135DE86A" w14:textId="6438AE30" w:rsidR="0061009D" w:rsidRDefault="0061009D" w:rsidP="0061009D"/>
    <w:p w14:paraId="7552F68D" w14:textId="74573D06" w:rsidR="00C0492D" w:rsidRPr="001770D2" w:rsidRDefault="00C0492D"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2</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Hectares of employment land available within 5 years and over the Plan period</w:t>
      </w:r>
    </w:p>
    <w:tbl>
      <w:tblPr>
        <w:tblStyle w:val="TableGrid12"/>
        <w:tblW w:w="8335" w:type="dxa"/>
        <w:tblLook w:val="04A0" w:firstRow="1" w:lastRow="0" w:firstColumn="1" w:lastColumn="0" w:noHBand="0" w:noVBand="1"/>
      </w:tblPr>
      <w:tblGrid>
        <w:gridCol w:w="4479"/>
        <w:gridCol w:w="1928"/>
        <w:gridCol w:w="1928"/>
      </w:tblGrid>
      <w:tr w:rsidR="0061009D" w:rsidRPr="00CE708F" w14:paraId="0A66C3D1" w14:textId="77777777" w:rsidTr="007B5168">
        <w:tc>
          <w:tcPr>
            <w:tcW w:w="4479" w:type="dxa"/>
          </w:tcPr>
          <w:p w14:paraId="595779CA" w14:textId="07A75681" w:rsidR="0061009D" w:rsidRPr="005E13BA" w:rsidRDefault="00AB3B51" w:rsidP="007B5168">
            <w:pPr>
              <w:jc w:val="center"/>
              <w:rPr>
                <w:b/>
                <w:bCs/>
                <w:sz w:val="24"/>
                <w:szCs w:val="24"/>
              </w:rPr>
            </w:pPr>
            <w:r>
              <w:rPr>
                <w:b/>
                <w:bCs/>
                <w:sz w:val="24"/>
                <w:szCs w:val="24"/>
              </w:rPr>
              <w:t>Site</w:t>
            </w:r>
          </w:p>
        </w:tc>
        <w:tc>
          <w:tcPr>
            <w:tcW w:w="1928" w:type="dxa"/>
          </w:tcPr>
          <w:p w14:paraId="0BE80DEE" w14:textId="77777777" w:rsidR="0061009D" w:rsidRPr="005E13BA" w:rsidRDefault="0061009D" w:rsidP="007B5168">
            <w:pPr>
              <w:jc w:val="center"/>
              <w:rPr>
                <w:b/>
                <w:bCs/>
                <w:sz w:val="24"/>
                <w:szCs w:val="24"/>
              </w:rPr>
            </w:pPr>
            <w:r w:rsidRPr="005E13BA">
              <w:rPr>
                <w:b/>
                <w:bCs/>
                <w:sz w:val="24"/>
                <w:szCs w:val="24"/>
              </w:rPr>
              <w:t xml:space="preserve">Total Land Available </w:t>
            </w:r>
          </w:p>
        </w:tc>
        <w:tc>
          <w:tcPr>
            <w:tcW w:w="1928" w:type="dxa"/>
          </w:tcPr>
          <w:p w14:paraId="606B2B3E" w14:textId="77777777" w:rsidR="0061009D" w:rsidRPr="005E13BA" w:rsidRDefault="0061009D" w:rsidP="007B5168">
            <w:pPr>
              <w:jc w:val="center"/>
              <w:rPr>
                <w:b/>
                <w:bCs/>
                <w:sz w:val="24"/>
                <w:szCs w:val="24"/>
              </w:rPr>
            </w:pPr>
            <w:r w:rsidRPr="005E13BA">
              <w:rPr>
                <w:b/>
                <w:bCs/>
                <w:sz w:val="24"/>
                <w:szCs w:val="24"/>
              </w:rPr>
              <w:t>Land available within 5 years</w:t>
            </w:r>
          </w:p>
        </w:tc>
      </w:tr>
      <w:tr w:rsidR="0061009D" w:rsidRPr="00CE708F" w14:paraId="70B944D6" w14:textId="77777777" w:rsidTr="007B5168">
        <w:tc>
          <w:tcPr>
            <w:tcW w:w="4479" w:type="dxa"/>
          </w:tcPr>
          <w:p w14:paraId="2372D7AF" w14:textId="77777777" w:rsidR="0061009D" w:rsidRPr="005E13BA" w:rsidRDefault="0061009D" w:rsidP="007B5168">
            <w:pPr>
              <w:rPr>
                <w:sz w:val="24"/>
                <w:szCs w:val="24"/>
              </w:rPr>
            </w:pPr>
            <w:r w:rsidRPr="005E13BA">
              <w:rPr>
                <w:sz w:val="24"/>
                <w:szCs w:val="24"/>
              </w:rPr>
              <w:t>North Huyton and Stockbridge Village</w:t>
            </w:r>
          </w:p>
        </w:tc>
        <w:tc>
          <w:tcPr>
            <w:tcW w:w="1928" w:type="dxa"/>
          </w:tcPr>
          <w:p w14:paraId="07C9153E" w14:textId="77777777" w:rsidR="0061009D" w:rsidRPr="005E13BA" w:rsidRDefault="0061009D" w:rsidP="007B5168">
            <w:pPr>
              <w:jc w:val="center"/>
              <w:rPr>
                <w:sz w:val="24"/>
                <w:szCs w:val="24"/>
              </w:rPr>
            </w:pPr>
            <w:r w:rsidRPr="005E13BA">
              <w:rPr>
                <w:sz w:val="24"/>
                <w:szCs w:val="24"/>
              </w:rPr>
              <w:t>0</w:t>
            </w:r>
          </w:p>
        </w:tc>
        <w:tc>
          <w:tcPr>
            <w:tcW w:w="1928" w:type="dxa"/>
          </w:tcPr>
          <w:p w14:paraId="484095A2" w14:textId="77777777" w:rsidR="0061009D" w:rsidRPr="005E13BA" w:rsidRDefault="0061009D" w:rsidP="007B5168">
            <w:pPr>
              <w:jc w:val="center"/>
              <w:rPr>
                <w:sz w:val="24"/>
                <w:szCs w:val="24"/>
              </w:rPr>
            </w:pPr>
            <w:r w:rsidRPr="005E13BA">
              <w:rPr>
                <w:sz w:val="24"/>
                <w:szCs w:val="24"/>
              </w:rPr>
              <w:t>0</w:t>
            </w:r>
          </w:p>
        </w:tc>
      </w:tr>
      <w:tr w:rsidR="0061009D" w:rsidRPr="00CE708F" w14:paraId="6E047CB2" w14:textId="77777777" w:rsidTr="007B5168">
        <w:tc>
          <w:tcPr>
            <w:tcW w:w="4479" w:type="dxa"/>
          </w:tcPr>
          <w:p w14:paraId="0E92AF8B" w14:textId="77777777" w:rsidR="0061009D" w:rsidRPr="005E13BA" w:rsidRDefault="0061009D" w:rsidP="007B5168">
            <w:pPr>
              <w:rPr>
                <w:sz w:val="24"/>
                <w:szCs w:val="24"/>
              </w:rPr>
            </w:pPr>
            <w:r w:rsidRPr="005E13BA">
              <w:rPr>
                <w:sz w:val="24"/>
                <w:szCs w:val="24"/>
              </w:rPr>
              <w:t>Kirkby Town Centre</w:t>
            </w:r>
          </w:p>
        </w:tc>
        <w:tc>
          <w:tcPr>
            <w:tcW w:w="1928" w:type="dxa"/>
          </w:tcPr>
          <w:p w14:paraId="2C652D41" w14:textId="77777777" w:rsidR="0061009D" w:rsidRPr="005E13BA" w:rsidRDefault="0061009D" w:rsidP="007B5168">
            <w:pPr>
              <w:jc w:val="center"/>
              <w:rPr>
                <w:sz w:val="24"/>
                <w:szCs w:val="24"/>
              </w:rPr>
            </w:pPr>
            <w:r w:rsidRPr="005E13BA">
              <w:rPr>
                <w:sz w:val="24"/>
                <w:szCs w:val="24"/>
              </w:rPr>
              <w:t>0</w:t>
            </w:r>
          </w:p>
        </w:tc>
        <w:tc>
          <w:tcPr>
            <w:tcW w:w="1928" w:type="dxa"/>
          </w:tcPr>
          <w:p w14:paraId="4085F493" w14:textId="77777777" w:rsidR="0061009D" w:rsidRPr="005E13BA" w:rsidRDefault="0061009D" w:rsidP="007B5168">
            <w:pPr>
              <w:jc w:val="center"/>
              <w:rPr>
                <w:sz w:val="24"/>
                <w:szCs w:val="24"/>
              </w:rPr>
            </w:pPr>
            <w:r w:rsidRPr="005E13BA">
              <w:rPr>
                <w:sz w:val="24"/>
                <w:szCs w:val="24"/>
              </w:rPr>
              <w:t>0</w:t>
            </w:r>
          </w:p>
        </w:tc>
      </w:tr>
      <w:tr w:rsidR="0061009D" w:rsidRPr="00CE708F" w14:paraId="66C1203F" w14:textId="77777777" w:rsidTr="007B5168">
        <w:tc>
          <w:tcPr>
            <w:tcW w:w="4479" w:type="dxa"/>
          </w:tcPr>
          <w:p w14:paraId="3D30BBF0" w14:textId="77777777" w:rsidR="0061009D" w:rsidRPr="005E13BA" w:rsidRDefault="0061009D" w:rsidP="007B5168">
            <w:pPr>
              <w:rPr>
                <w:sz w:val="24"/>
                <w:szCs w:val="24"/>
              </w:rPr>
            </w:pPr>
            <w:r w:rsidRPr="005E13BA">
              <w:rPr>
                <w:sz w:val="24"/>
                <w:szCs w:val="24"/>
              </w:rPr>
              <w:t>Knowsley Industrial and Business Parks</w:t>
            </w:r>
          </w:p>
        </w:tc>
        <w:tc>
          <w:tcPr>
            <w:tcW w:w="1928" w:type="dxa"/>
          </w:tcPr>
          <w:p w14:paraId="11A6C905" w14:textId="24916912" w:rsidR="0061009D" w:rsidRPr="005E13BA" w:rsidRDefault="00D731A8" w:rsidP="007B5168">
            <w:pPr>
              <w:jc w:val="center"/>
              <w:rPr>
                <w:sz w:val="24"/>
                <w:szCs w:val="24"/>
              </w:rPr>
            </w:pPr>
            <w:r w:rsidRPr="00D731A8">
              <w:rPr>
                <w:sz w:val="24"/>
                <w:szCs w:val="24"/>
              </w:rPr>
              <w:t>83.93</w:t>
            </w:r>
          </w:p>
        </w:tc>
        <w:tc>
          <w:tcPr>
            <w:tcW w:w="1928" w:type="dxa"/>
          </w:tcPr>
          <w:p w14:paraId="467A8EB2" w14:textId="7978AF94" w:rsidR="0061009D" w:rsidRPr="005E13BA" w:rsidRDefault="00CC2064" w:rsidP="007B5168">
            <w:pPr>
              <w:jc w:val="center"/>
              <w:rPr>
                <w:sz w:val="24"/>
                <w:szCs w:val="24"/>
              </w:rPr>
            </w:pPr>
            <w:r w:rsidRPr="00CC2064">
              <w:rPr>
                <w:sz w:val="24"/>
                <w:szCs w:val="24"/>
              </w:rPr>
              <w:t>27.96</w:t>
            </w:r>
          </w:p>
        </w:tc>
      </w:tr>
      <w:tr w:rsidR="0061009D" w:rsidRPr="00CE708F" w14:paraId="6A7E8B76" w14:textId="77777777" w:rsidTr="007B5168">
        <w:tc>
          <w:tcPr>
            <w:tcW w:w="4479" w:type="dxa"/>
          </w:tcPr>
          <w:p w14:paraId="19FF0C12" w14:textId="77777777" w:rsidR="0061009D" w:rsidRPr="005E13BA" w:rsidRDefault="0061009D" w:rsidP="007B5168">
            <w:pPr>
              <w:rPr>
                <w:sz w:val="24"/>
                <w:szCs w:val="24"/>
              </w:rPr>
            </w:pPr>
            <w:r w:rsidRPr="005E13BA">
              <w:rPr>
                <w:sz w:val="24"/>
                <w:szCs w:val="24"/>
              </w:rPr>
              <w:t>Tower Hill</w:t>
            </w:r>
          </w:p>
        </w:tc>
        <w:tc>
          <w:tcPr>
            <w:tcW w:w="1928" w:type="dxa"/>
          </w:tcPr>
          <w:p w14:paraId="687ED9B1" w14:textId="77777777" w:rsidR="0061009D" w:rsidRPr="005E13BA" w:rsidRDefault="0061009D" w:rsidP="007B5168">
            <w:pPr>
              <w:jc w:val="center"/>
              <w:rPr>
                <w:sz w:val="24"/>
                <w:szCs w:val="24"/>
              </w:rPr>
            </w:pPr>
            <w:r w:rsidRPr="005E13BA">
              <w:rPr>
                <w:sz w:val="24"/>
                <w:szCs w:val="24"/>
              </w:rPr>
              <w:t>0</w:t>
            </w:r>
          </w:p>
        </w:tc>
        <w:tc>
          <w:tcPr>
            <w:tcW w:w="1928" w:type="dxa"/>
          </w:tcPr>
          <w:p w14:paraId="65723C42" w14:textId="77777777" w:rsidR="0061009D" w:rsidRPr="005E13BA" w:rsidRDefault="0061009D" w:rsidP="007B5168">
            <w:pPr>
              <w:jc w:val="center"/>
              <w:rPr>
                <w:sz w:val="24"/>
                <w:szCs w:val="24"/>
              </w:rPr>
            </w:pPr>
            <w:r w:rsidRPr="005E13BA">
              <w:rPr>
                <w:sz w:val="24"/>
                <w:szCs w:val="24"/>
              </w:rPr>
              <w:t>0</w:t>
            </w:r>
          </w:p>
        </w:tc>
      </w:tr>
      <w:tr w:rsidR="0061009D" w:rsidRPr="00CE708F" w14:paraId="47886B72" w14:textId="77777777" w:rsidTr="007B5168">
        <w:tc>
          <w:tcPr>
            <w:tcW w:w="4479" w:type="dxa"/>
          </w:tcPr>
          <w:p w14:paraId="13B925C1" w14:textId="77777777" w:rsidR="0061009D" w:rsidRPr="005E13BA" w:rsidRDefault="0061009D" w:rsidP="007B5168">
            <w:pPr>
              <w:rPr>
                <w:sz w:val="24"/>
                <w:szCs w:val="24"/>
              </w:rPr>
            </w:pPr>
            <w:r w:rsidRPr="005E13BA">
              <w:rPr>
                <w:sz w:val="24"/>
                <w:szCs w:val="24"/>
              </w:rPr>
              <w:t>South Prescot</w:t>
            </w:r>
          </w:p>
        </w:tc>
        <w:tc>
          <w:tcPr>
            <w:tcW w:w="1928" w:type="dxa"/>
          </w:tcPr>
          <w:p w14:paraId="40EA2891" w14:textId="25F4AB04" w:rsidR="0061009D" w:rsidRPr="005E13BA" w:rsidRDefault="006857C5" w:rsidP="007B5168">
            <w:pPr>
              <w:jc w:val="center"/>
              <w:rPr>
                <w:sz w:val="24"/>
                <w:szCs w:val="24"/>
              </w:rPr>
            </w:pPr>
            <w:r w:rsidRPr="006857C5">
              <w:rPr>
                <w:sz w:val="24"/>
                <w:szCs w:val="24"/>
              </w:rPr>
              <w:t>11.27</w:t>
            </w:r>
          </w:p>
        </w:tc>
        <w:tc>
          <w:tcPr>
            <w:tcW w:w="1928" w:type="dxa"/>
          </w:tcPr>
          <w:p w14:paraId="72231924" w14:textId="365181CF" w:rsidR="0061009D" w:rsidRPr="005E13BA" w:rsidRDefault="00560EEC" w:rsidP="007B5168">
            <w:pPr>
              <w:jc w:val="center"/>
              <w:rPr>
                <w:sz w:val="24"/>
                <w:szCs w:val="24"/>
              </w:rPr>
            </w:pPr>
            <w:r w:rsidRPr="00560EEC">
              <w:rPr>
                <w:sz w:val="24"/>
                <w:szCs w:val="24"/>
              </w:rPr>
              <w:t>1.57</w:t>
            </w:r>
          </w:p>
        </w:tc>
      </w:tr>
      <w:tr w:rsidR="0061009D" w:rsidRPr="00CE708F" w14:paraId="7FD8D89E" w14:textId="77777777" w:rsidTr="007B5168">
        <w:tc>
          <w:tcPr>
            <w:tcW w:w="4479" w:type="dxa"/>
          </w:tcPr>
          <w:p w14:paraId="578EC782" w14:textId="77777777" w:rsidR="0061009D" w:rsidRPr="005E13BA" w:rsidRDefault="0061009D" w:rsidP="007B5168">
            <w:pPr>
              <w:rPr>
                <w:sz w:val="24"/>
                <w:szCs w:val="24"/>
              </w:rPr>
            </w:pPr>
            <w:r w:rsidRPr="005E13BA">
              <w:rPr>
                <w:sz w:val="24"/>
                <w:szCs w:val="24"/>
              </w:rPr>
              <w:t>Prescot Town Centre</w:t>
            </w:r>
          </w:p>
        </w:tc>
        <w:tc>
          <w:tcPr>
            <w:tcW w:w="1928" w:type="dxa"/>
          </w:tcPr>
          <w:p w14:paraId="1B88B0ED" w14:textId="77777777" w:rsidR="0061009D" w:rsidRPr="005E13BA" w:rsidRDefault="0061009D" w:rsidP="007B5168">
            <w:pPr>
              <w:jc w:val="center"/>
              <w:rPr>
                <w:sz w:val="24"/>
                <w:szCs w:val="24"/>
              </w:rPr>
            </w:pPr>
            <w:r w:rsidRPr="005E13BA">
              <w:rPr>
                <w:sz w:val="24"/>
                <w:szCs w:val="24"/>
              </w:rPr>
              <w:t>0</w:t>
            </w:r>
          </w:p>
        </w:tc>
        <w:tc>
          <w:tcPr>
            <w:tcW w:w="1928" w:type="dxa"/>
          </w:tcPr>
          <w:p w14:paraId="65F840BF" w14:textId="77777777" w:rsidR="0061009D" w:rsidRPr="005E13BA" w:rsidRDefault="0061009D" w:rsidP="007B5168">
            <w:pPr>
              <w:jc w:val="center"/>
              <w:rPr>
                <w:sz w:val="24"/>
                <w:szCs w:val="24"/>
              </w:rPr>
            </w:pPr>
            <w:r w:rsidRPr="005E13BA">
              <w:rPr>
                <w:sz w:val="24"/>
                <w:szCs w:val="24"/>
              </w:rPr>
              <w:t>0</w:t>
            </w:r>
          </w:p>
        </w:tc>
      </w:tr>
      <w:tr w:rsidR="0061009D" w:rsidRPr="00CE708F" w14:paraId="2E90C68D" w14:textId="77777777" w:rsidTr="007B5168">
        <w:tc>
          <w:tcPr>
            <w:tcW w:w="4479" w:type="dxa"/>
          </w:tcPr>
          <w:p w14:paraId="3CFB218E" w14:textId="77777777" w:rsidR="0061009D" w:rsidRPr="005E13BA" w:rsidRDefault="0061009D" w:rsidP="007B5168">
            <w:pPr>
              <w:rPr>
                <w:sz w:val="24"/>
                <w:szCs w:val="24"/>
              </w:rPr>
            </w:pPr>
            <w:r w:rsidRPr="005E13BA">
              <w:rPr>
                <w:sz w:val="24"/>
                <w:szCs w:val="24"/>
              </w:rPr>
              <w:t>All Principal Regeneration Areas</w:t>
            </w:r>
          </w:p>
        </w:tc>
        <w:tc>
          <w:tcPr>
            <w:tcW w:w="1928" w:type="dxa"/>
          </w:tcPr>
          <w:p w14:paraId="09431DAE" w14:textId="6FEDB55E" w:rsidR="0061009D" w:rsidRPr="005E13BA" w:rsidRDefault="00867BDA" w:rsidP="007B5168">
            <w:pPr>
              <w:jc w:val="center"/>
              <w:rPr>
                <w:sz w:val="24"/>
                <w:szCs w:val="24"/>
              </w:rPr>
            </w:pPr>
            <w:r w:rsidRPr="00867BDA">
              <w:rPr>
                <w:sz w:val="24"/>
                <w:szCs w:val="24"/>
              </w:rPr>
              <w:t>95.20</w:t>
            </w:r>
          </w:p>
        </w:tc>
        <w:tc>
          <w:tcPr>
            <w:tcW w:w="1928" w:type="dxa"/>
          </w:tcPr>
          <w:p w14:paraId="6ED64E8F" w14:textId="0D53C8D1" w:rsidR="0061009D" w:rsidRPr="005E13BA" w:rsidRDefault="009D6BA8" w:rsidP="007B5168">
            <w:pPr>
              <w:jc w:val="center"/>
              <w:rPr>
                <w:sz w:val="24"/>
                <w:szCs w:val="24"/>
              </w:rPr>
            </w:pPr>
            <w:r w:rsidRPr="009D6BA8">
              <w:rPr>
                <w:sz w:val="24"/>
                <w:szCs w:val="24"/>
              </w:rPr>
              <w:t>29.53</w:t>
            </w:r>
          </w:p>
        </w:tc>
      </w:tr>
      <w:tr w:rsidR="0061009D" w:rsidRPr="00CE708F" w14:paraId="7B37768C" w14:textId="77777777" w:rsidTr="007B5168">
        <w:tc>
          <w:tcPr>
            <w:tcW w:w="4479" w:type="dxa"/>
          </w:tcPr>
          <w:p w14:paraId="031DD9C8" w14:textId="77777777" w:rsidR="0061009D" w:rsidRPr="005E13BA" w:rsidRDefault="0061009D" w:rsidP="007B5168">
            <w:pPr>
              <w:rPr>
                <w:sz w:val="24"/>
                <w:szCs w:val="24"/>
              </w:rPr>
            </w:pPr>
            <w:r w:rsidRPr="005E13BA">
              <w:rPr>
                <w:sz w:val="24"/>
                <w:szCs w:val="24"/>
              </w:rPr>
              <w:t>Other locations</w:t>
            </w:r>
          </w:p>
        </w:tc>
        <w:tc>
          <w:tcPr>
            <w:tcW w:w="1928" w:type="dxa"/>
          </w:tcPr>
          <w:p w14:paraId="2B3876DE" w14:textId="624BC288" w:rsidR="0061009D" w:rsidRPr="005E13BA" w:rsidRDefault="00880959" w:rsidP="007B5168">
            <w:pPr>
              <w:jc w:val="center"/>
              <w:rPr>
                <w:sz w:val="24"/>
                <w:szCs w:val="24"/>
              </w:rPr>
            </w:pPr>
            <w:r w:rsidRPr="00880959">
              <w:rPr>
                <w:sz w:val="24"/>
                <w:szCs w:val="24"/>
              </w:rPr>
              <w:t>82.80</w:t>
            </w:r>
          </w:p>
        </w:tc>
        <w:tc>
          <w:tcPr>
            <w:tcW w:w="1928" w:type="dxa"/>
          </w:tcPr>
          <w:p w14:paraId="3034F8BF" w14:textId="0F72B5A0" w:rsidR="0061009D" w:rsidRPr="005E13BA" w:rsidRDefault="00A04C4D" w:rsidP="007B5168">
            <w:pPr>
              <w:jc w:val="center"/>
              <w:rPr>
                <w:sz w:val="24"/>
                <w:szCs w:val="24"/>
              </w:rPr>
            </w:pPr>
            <w:r w:rsidRPr="00A04C4D">
              <w:rPr>
                <w:sz w:val="24"/>
                <w:szCs w:val="24"/>
              </w:rPr>
              <w:t>34.66</w:t>
            </w:r>
          </w:p>
        </w:tc>
      </w:tr>
      <w:tr w:rsidR="0061009D" w:rsidRPr="00CE708F" w14:paraId="6D418977" w14:textId="77777777" w:rsidTr="007B5168">
        <w:tc>
          <w:tcPr>
            <w:tcW w:w="4479" w:type="dxa"/>
          </w:tcPr>
          <w:p w14:paraId="19CBDDC9" w14:textId="77777777" w:rsidR="0061009D" w:rsidRPr="005E13BA" w:rsidRDefault="0061009D" w:rsidP="007B5168">
            <w:pPr>
              <w:rPr>
                <w:b/>
                <w:bCs/>
                <w:sz w:val="24"/>
                <w:szCs w:val="24"/>
              </w:rPr>
            </w:pPr>
            <w:r w:rsidRPr="005E13BA">
              <w:rPr>
                <w:b/>
                <w:bCs/>
                <w:sz w:val="24"/>
                <w:szCs w:val="24"/>
              </w:rPr>
              <w:t>Total</w:t>
            </w:r>
          </w:p>
        </w:tc>
        <w:tc>
          <w:tcPr>
            <w:tcW w:w="1928" w:type="dxa"/>
          </w:tcPr>
          <w:p w14:paraId="3D08247D" w14:textId="3EAE62EA" w:rsidR="0061009D" w:rsidRPr="005E13BA" w:rsidRDefault="00A04C4D" w:rsidP="007B5168">
            <w:pPr>
              <w:jc w:val="center"/>
              <w:rPr>
                <w:b/>
                <w:bCs/>
                <w:sz w:val="24"/>
                <w:szCs w:val="24"/>
              </w:rPr>
            </w:pPr>
            <w:r>
              <w:rPr>
                <w:b/>
                <w:bCs/>
                <w:sz w:val="24"/>
                <w:szCs w:val="24"/>
              </w:rPr>
              <w:t>178</w:t>
            </w:r>
            <w:r w:rsidR="0019272F">
              <w:rPr>
                <w:b/>
                <w:bCs/>
                <w:sz w:val="24"/>
                <w:szCs w:val="24"/>
              </w:rPr>
              <w:t>.00</w:t>
            </w:r>
          </w:p>
        </w:tc>
        <w:tc>
          <w:tcPr>
            <w:tcW w:w="1928" w:type="dxa"/>
          </w:tcPr>
          <w:p w14:paraId="7C6C9949" w14:textId="43156FCB" w:rsidR="0061009D" w:rsidRPr="005E13BA" w:rsidRDefault="005E7D33" w:rsidP="007B5168">
            <w:pPr>
              <w:jc w:val="center"/>
              <w:rPr>
                <w:b/>
                <w:bCs/>
                <w:sz w:val="24"/>
                <w:szCs w:val="24"/>
              </w:rPr>
            </w:pPr>
            <w:r w:rsidRPr="005E7D33">
              <w:rPr>
                <w:b/>
                <w:bCs/>
                <w:sz w:val="24"/>
                <w:szCs w:val="24"/>
              </w:rPr>
              <w:t>64.19</w:t>
            </w:r>
          </w:p>
        </w:tc>
      </w:tr>
      <w:tr w:rsidR="0061009D" w:rsidRPr="00CE708F" w14:paraId="583CB446" w14:textId="77777777" w:rsidTr="007B5168">
        <w:tc>
          <w:tcPr>
            <w:tcW w:w="4479" w:type="dxa"/>
          </w:tcPr>
          <w:p w14:paraId="0643957E" w14:textId="77777777" w:rsidR="0061009D" w:rsidRPr="005E13BA" w:rsidRDefault="0061009D" w:rsidP="007B5168">
            <w:pPr>
              <w:rPr>
                <w:b/>
                <w:bCs/>
                <w:sz w:val="24"/>
                <w:szCs w:val="24"/>
              </w:rPr>
            </w:pPr>
            <w:r w:rsidRPr="005E13BA">
              <w:rPr>
                <w:b/>
                <w:bCs/>
                <w:sz w:val="24"/>
                <w:szCs w:val="24"/>
              </w:rPr>
              <w:t>Local Plan Core Strategy requirement</w:t>
            </w:r>
          </w:p>
        </w:tc>
        <w:tc>
          <w:tcPr>
            <w:tcW w:w="1928" w:type="dxa"/>
          </w:tcPr>
          <w:p w14:paraId="69CAAE9B" w14:textId="77777777" w:rsidR="0061009D" w:rsidRPr="005E13BA" w:rsidRDefault="0061009D" w:rsidP="007B5168">
            <w:pPr>
              <w:jc w:val="center"/>
              <w:rPr>
                <w:b/>
                <w:bCs/>
                <w:sz w:val="24"/>
                <w:szCs w:val="24"/>
              </w:rPr>
            </w:pPr>
            <w:r w:rsidRPr="005E13BA">
              <w:rPr>
                <w:b/>
                <w:bCs/>
                <w:sz w:val="24"/>
                <w:szCs w:val="24"/>
              </w:rPr>
              <w:t>164.00</w:t>
            </w:r>
          </w:p>
        </w:tc>
        <w:tc>
          <w:tcPr>
            <w:tcW w:w="1928" w:type="dxa"/>
          </w:tcPr>
          <w:p w14:paraId="1F99541E" w14:textId="77777777" w:rsidR="0061009D" w:rsidRPr="005E13BA" w:rsidRDefault="0061009D" w:rsidP="007B5168">
            <w:pPr>
              <w:jc w:val="center"/>
              <w:rPr>
                <w:b/>
                <w:bCs/>
                <w:sz w:val="24"/>
                <w:szCs w:val="24"/>
              </w:rPr>
            </w:pPr>
            <w:r w:rsidRPr="005E13BA">
              <w:rPr>
                <w:b/>
                <w:bCs/>
                <w:sz w:val="24"/>
                <w:szCs w:val="24"/>
              </w:rPr>
              <w:t>45.50</w:t>
            </w:r>
          </w:p>
        </w:tc>
      </w:tr>
      <w:tr w:rsidR="0061009D" w:rsidRPr="00CE708F" w14:paraId="59AE44BD" w14:textId="77777777" w:rsidTr="007B5168">
        <w:tc>
          <w:tcPr>
            <w:tcW w:w="4479" w:type="dxa"/>
          </w:tcPr>
          <w:p w14:paraId="2BDCD62B" w14:textId="77777777" w:rsidR="0061009D" w:rsidRPr="005E13BA" w:rsidRDefault="0061009D" w:rsidP="007B5168">
            <w:pPr>
              <w:rPr>
                <w:b/>
                <w:bCs/>
                <w:sz w:val="24"/>
                <w:szCs w:val="24"/>
              </w:rPr>
            </w:pPr>
            <w:r w:rsidRPr="005E13BA">
              <w:rPr>
                <w:b/>
                <w:bCs/>
                <w:sz w:val="24"/>
                <w:szCs w:val="24"/>
              </w:rPr>
              <w:t>Balance (in hectares)</w:t>
            </w:r>
          </w:p>
        </w:tc>
        <w:tc>
          <w:tcPr>
            <w:tcW w:w="1928" w:type="dxa"/>
          </w:tcPr>
          <w:p w14:paraId="5211094F" w14:textId="286E8ED9" w:rsidR="0061009D" w:rsidRPr="005E13BA" w:rsidRDefault="005E7D33" w:rsidP="007B5168">
            <w:pPr>
              <w:jc w:val="center"/>
              <w:rPr>
                <w:b/>
                <w:bCs/>
                <w:sz w:val="24"/>
                <w:szCs w:val="24"/>
              </w:rPr>
            </w:pPr>
            <w:r>
              <w:rPr>
                <w:b/>
                <w:bCs/>
                <w:sz w:val="24"/>
                <w:szCs w:val="24"/>
              </w:rPr>
              <w:t>14.00</w:t>
            </w:r>
          </w:p>
        </w:tc>
        <w:tc>
          <w:tcPr>
            <w:tcW w:w="1928" w:type="dxa"/>
          </w:tcPr>
          <w:p w14:paraId="729F05CB" w14:textId="346AD4FA" w:rsidR="0061009D" w:rsidRPr="005E13BA" w:rsidRDefault="00B9105F" w:rsidP="007B5168">
            <w:pPr>
              <w:jc w:val="center"/>
              <w:rPr>
                <w:b/>
                <w:bCs/>
                <w:sz w:val="24"/>
                <w:szCs w:val="24"/>
              </w:rPr>
            </w:pPr>
            <w:r>
              <w:rPr>
                <w:b/>
                <w:bCs/>
                <w:sz w:val="24"/>
                <w:szCs w:val="24"/>
              </w:rPr>
              <w:t>18.69</w:t>
            </w:r>
          </w:p>
        </w:tc>
      </w:tr>
    </w:tbl>
    <w:p w14:paraId="349DF73A" w14:textId="546103D9" w:rsidR="00122A4E" w:rsidRPr="00203673" w:rsidRDefault="00122A4E" w:rsidP="00122A4E">
      <w:pPr>
        <w:rPr>
          <w:sz w:val="20"/>
          <w:szCs w:val="20"/>
        </w:rPr>
      </w:pPr>
      <w:r w:rsidRPr="00203673">
        <w:rPr>
          <w:sz w:val="20"/>
          <w:szCs w:val="20"/>
        </w:rPr>
        <w:t xml:space="preserve">Source: Knowsley Council </w:t>
      </w:r>
      <w:r w:rsidR="004962C3">
        <w:rPr>
          <w:sz w:val="20"/>
          <w:szCs w:val="20"/>
        </w:rPr>
        <w:t>Planning Policy</w:t>
      </w:r>
      <w:r w:rsidRPr="00203673">
        <w:rPr>
          <w:sz w:val="20"/>
          <w:szCs w:val="20"/>
        </w:rPr>
        <w:t xml:space="preserve"> Team</w:t>
      </w:r>
    </w:p>
    <w:p w14:paraId="3769F374" w14:textId="77777777" w:rsidR="00C462E9" w:rsidRPr="00203673" w:rsidRDefault="00C462E9">
      <w:pPr>
        <w:rPr>
          <w:sz w:val="20"/>
          <w:szCs w:val="20"/>
        </w:rPr>
        <w:sectPr w:rsidR="00C462E9" w:rsidRPr="00203673" w:rsidSect="001376C8">
          <w:pgSz w:w="11910" w:h="16840"/>
          <w:pgMar w:top="1440" w:right="1440" w:bottom="1440" w:left="1440" w:header="371" w:footer="293" w:gutter="0"/>
          <w:cols w:space="720"/>
          <w:docGrid w:linePitch="299"/>
        </w:sectPr>
      </w:pPr>
    </w:p>
    <w:p w14:paraId="76AD80A7" w14:textId="128A7C9B" w:rsidR="00C462E9" w:rsidRDefault="0003684E" w:rsidP="00683015">
      <w:pPr>
        <w:pStyle w:val="Heading3"/>
        <w:ind w:left="0" w:hanging="284"/>
      </w:pPr>
      <w:bookmarkStart w:id="56" w:name="E2_–_Employment_land_lost"/>
      <w:bookmarkStart w:id="57" w:name="_Toc159340207"/>
      <w:bookmarkEnd w:id="56"/>
      <w:r w:rsidRPr="003F57C5">
        <w:rPr>
          <w:color w:val="1F497D" w:themeColor="text2"/>
        </w:rPr>
        <w:lastRenderedPageBreak/>
        <w:t xml:space="preserve">E2 – Employment land </w:t>
      </w:r>
      <w:proofErr w:type="gramStart"/>
      <w:r w:rsidRPr="003F57C5">
        <w:rPr>
          <w:color w:val="1F497D" w:themeColor="text2"/>
        </w:rPr>
        <w:t>lost</w:t>
      </w:r>
      <w:bookmarkEnd w:id="57"/>
      <w:proofErr w:type="gramEnd"/>
    </w:p>
    <w:p w14:paraId="4797DB7E" w14:textId="77777777" w:rsidR="005E13BA" w:rsidRDefault="005E13BA" w:rsidP="00277F0E"/>
    <w:p w14:paraId="12F957B9" w14:textId="266CAC2C" w:rsidR="00683015" w:rsidRDefault="00864618" w:rsidP="001770D2">
      <w:pPr>
        <w:pStyle w:val="ListParagraph"/>
        <w:numPr>
          <w:ilvl w:val="1"/>
          <w:numId w:val="2"/>
        </w:numPr>
        <w:tabs>
          <w:tab w:val="left" w:pos="0"/>
        </w:tabs>
        <w:spacing w:before="250" w:line="264" w:lineRule="auto"/>
        <w:ind w:left="284" w:hanging="709"/>
        <w:rPr>
          <w:sz w:val="24"/>
          <w:szCs w:val="24"/>
        </w:rPr>
      </w:pPr>
      <w:r w:rsidRPr="00864618">
        <w:rPr>
          <w:sz w:val="24"/>
          <w:szCs w:val="24"/>
        </w:rPr>
        <w:t>This indicator measures the employment land removed from the borough’s supply – either because planning permission for employment uses has lapsed, or because the land has been used for other purposes.</w:t>
      </w:r>
    </w:p>
    <w:p w14:paraId="403D16AA" w14:textId="77777777" w:rsidR="00683015" w:rsidRDefault="00683015" w:rsidP="00683015">
      <w:pPr>
        <w:ind w:left="284" w:hanging="568"/>
        <w:rPr>
          <w:sz w:val="24"/>
          <w:szCs w:val="24"/>
        </w:rPr>
      </w:pPr>
    </w:p>
    <w:p w14:paraId="69D61B9C" w14:textId="5726E541" w:rsidR="00277F0E" w:rsidRPr="007E3A6A" w:rsidRDefault="00683015" w:rsidP="001770D2">
      <w:pPr>
        <w:pStyle w:val="ListParagraph"/>
        <w:numPr>
          <w:ilvl w:val="1"/>
          <w:numId w:val="2"/>
        </w:numPr>
        <w:tabs>
          <w:tab w:val="left" w:pos="0"/>
        </w:tabs>
        <w:spacing w:before="250" w:line="264" w:lineRule="auto"/>
        <w:ind w:left="284" w:hanging="709"/>
        <w:rPr>
          <w:sz w:val="24"/>
          <w:szCs w:val="24"/>
        </w:rPr>
      </w:pPr>
      <w:r>
        <w:rPr>
          <w:sz w:val="24"/>
          <w:szCs w:val="24"/>
        </w:rPr>
        <w:t xml:space="preserve">    </w:t>
      </w:r>
      <w:r w:rsidR="00C2583B" w:rsidRPr="00C2583B">
        <w:rPr>
          <w:sz w:val="24"/>
          <w:szCs w:val="24"/>
        </w:rPr>
        <w:t>In the last year there was a recorded loss of 0.81 hectares employment land supply and a cumulative loss of 19.48 hectares since April 2010</w:t>
      </w:r>
      <w:r w:rsidR="00C0119E">
        <w:rPr>
          <w:sz w:val="24"/>
          <w:szCs w:val="24"/>
        </w:rPr>
        <w:t xml:space="preserve">. </w:t>
      </w:r>
    </w:p>
    <w:p w14:paraId="7849A55F" w14:textId="3D92B021" w:rsidR="00CF302A" w:rsidRDefault="00CF302A" w:rsidP="00277F0E"/>
    <w:p w14:paraId="4A890A2F" w14:textId="4621B97C" w:rsidR="00F67257" w:rsidRPr="001770D2" w:rsidRDefault="00F67257"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3</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Employment Land Lost</w:t>
      </w:r>
    </w:p>
    <w:tbl>
      <w:tblPr>
        <w:tblStyle w:val="TableGrid13"/>
        <w:tblW w:w="0" w:type="auto"/>
        <w:jc w:val="center"/>
        <w:tblLook w:val="04A0" w:firstRow="1" w:lastRow="0" w:firstColumn="1" w:lastColumn="0" w:noHBand="0" w:noVBand="1"/>
      </w:tblPr>
      <w:tblGrid>
        <w:gridCol w:w="2547"/>
        <w:gridCol w:w="2410"/>
        <w:gridCol w:w="2259"/>
        <w:gridCol w:w="1804"/>
      </w:tblGrid>
      <w:tr w:rsidR="00D85BAD" w:rsidRPr="00BE649D" w14:paraId="7DDC06CD" w14:textId="77777777" w:rsidTr="00D85BAD">
        <w:trPr>
          <w:jc w:val="center"/>
        </w:trPr>
        <w:tc>
          <w:tcPr>
            <w:tcW w:w="2547" w:type="dxa"/>
          </w:tcPr>
          <w:p w14:paraId="2A6AAECE" w14:textId="77777777" w:rsidR="00D85BAD" w:rsidRPr="00BE649D" w:rsidRDefault="00D85BAD" w:rsidP="007B5168">
            <w:pPr>
              <w:jc w:val="center"/>
              <w:rPr>
                <w:b/>
                <w:bCs/>
                <w:sz w:val="24"/>
                <w:szCs w:val="24"/>
              </w:rPr>
            </w:pPr>
          </w:p>
        </w:tc>
        <w:tc>
          <w:tcPr>
            <w:tcW w:w="2410" w:type="dxa"/>
          </w:tcPr>
          <w:p w14:paraId="59C0CFBA" w14:textId="2D29D334" w:rsidR="00D85BAD" w:rsidRPr="00BE649D" w:rsidRDefault="00D85BAD" w:rsidP="007B5168">
            <w:pPr>
              <w:jc w:val="center"/>
              <w:rPr>
                <w:b/>
                <w:bCs/>
                <w:sz w:val="24"/>
                <w:szCs w:val="24"/>
              </w:rPr>
            </w:pPr>
            <w:r>
              <w:rPr>
                <w:b/>
                <w:bCs/>
                <w:sz w:val="24"/>
                <w:szCs w:val="24"/>
              </w:rPr>
              <w:t>Current Monitoring Year</w:t>
            </w:r>
          </w:p>
        </w:tc>
        <w:tc>
          <w:tcPr>
            <w:tcW w:w="2259" w:type="dxa"/>
          </w:tcPr>
          <w:p w14:paraId="54EE09EE" w14:textId="77777777" w:rsidR="00D85BAD" w:rsidRPr="00BE649D" w:rsidRDefault="00D85BAD" w:rsidP="007B5168">
            <w:pPr>
              <w:jc w:val="center"/>
              <w:rPr>
                <w:b/>
                <w:bCs/>
                <w:sz w:val="24"/>
                <w:szCs w:val="24"/>
              </w:rPr>
            </w:pPr>
            <w:r w:rsidRPr="00BE649D">
              <w:rPr>
                <w:b/>
                <w:bCs/>
                <w:sz w:val="24"/>
                <w:szCs w:val="24"/>
              </w:rPr>
              <w:t>Last five years</w:t>
            </w:r>
          </w:p>
        </w:tc>
        <w:tc>
          <w:tcPr>
            <w:tcW w:w="0" w:type="auto"/>
          </w:tcPr>
          <w:p w14:paraId="4AFFD6DD" w14:textId="77777777" w:rsidR="00D85BAD" w:rsidRPr="00BE649D" w:rsidRDefault="00D85BAD" w:rsidP="007B5168">
            <w:pPr>
              <w:jc w:val="center"/>
              <w:rPr>
                <w:b/>
                <w:bCs/>
                <w:sz w:val="24"/>
                <w:szCs w:val="24"/>
              </w:rPr>
            </w:pPr>
            <w:r w:rsidRPr="00BE649D">
              <w:rPr>
                <w:b/>
                <w:bCs/>
                <w:sz w:val="24"/>
                <w:szCs w:val="24"/>
              </w:rPr>
              <w:t>Plan</w:t>
            </w:r>
          </w:p>
          <w:p w14:paraId="53E2A93C" w14:textId="77777777" w:rsidR="00D85BAD" w:rsidRPr="00BE649D" w:rsidRDefault="00D85BAD" w:rsidP="007B5168">
            <w:pPr>
              <w:jc w:val="center"/>
              <w:rPr>
                <w:b/>
                <w:bCs/>
                <w:sz w:val="24"/>
                <w:szCs w:val="24"/>
              </w:rPr>
            </w:pPr>
            <w:r w:rsidRPr="00BE649D">
              <w:rPr>
                <w:b/>
                <w:bCs/>
                <w:sz w:val="24"/>
                <w:szCs w:val="24"/>
              </w:rPr>
              <w:t>period</w:t>
            </w:r>
          </w:p>
        </w:tc>
      </w:tr>
      <w:tr w:rsidR="00D85BAD" w:rsidRPr="00BE649D" w14:paraId="4324F3C3" w14:textId="77777777" w:rsidTr="00D85BAD">
        <w:trPr>
          <w:jc w:val="center"/>
        </w:trPr>
        <w:tc>
          <w:tcPr>
            <w:tcW w:w="2547" w:type="dxa"/>
          </w:tcPr>
          <w:p w14:paraId="7CFDE759" w14:textId="77777777" w:rsidR="00D85BAD" w:rsidRPr="00BE649D" w:rsidRDefault="00D85BAD" w:rsidP="00D85BAD">
            <w:pPr>
              <w:jc w:val="center"/>
              <w:rPr>
                <w:sz w:val="24"/>
                <w:szCs w:val="24"/>
              </w:rPr>
            </w:pPr>
          </w:p>
        </w:tc>
        <w:tc>
          <w:tcPr>
            <w:tcW w:w="2410" w:type="dxa"/>
          </w:tcPr>
          <w:p w14:paraId="33A12B5B" w14:textId="5E38E43F" w:rsidR="00D85BAD" w:rsidRPr="00BE649D" w:rsidRDefault="00D85BAD" w:rsidP="00D85BAD">
            <w:pPr>
              <w:jc w:val="center"/>
              <w:rPr>
                <w:b/>
                <w:bCs/>
                <w:sz w:val="24"/>
                <w:szCs w:val="24"/>
              </w:rPr>
            </w:pPr>
            <w:r w:rsidRPr="0077044E">
              <w:rPr>
                <w:b/>
                <w:bCs/>
                <w:sz w:val="24"/>
                <w:szCs w:val="24"/>
              </w:rPr>
              <w:t>2022-23</w:t>
            </w:r>
          </w:p>
        </w:tc>
        <w:tc>
          <w:tcPr>
            <w:tcW w:w="2259" w:type="dxa"/>
          </w:tcPr>
          <w:p w14:paraId="49091CCC" w14:textId="479931E8" w:rsidR="00D85BAD" w:rsidRPr="00BE649D" w:rsidRDefault="00D85BAD" w:rsidP="007B5168">
            <w:pPr>
              <w:rPr>
                <w:b/>
                <w:bCs/>
                <w:sz w:val="24"/>
                <w:szCs w:val="24"/>
              </w:rPr>
            </w:pPr>
            <w:r w:rsidRPr="00116AC8">
              <w:rPr>
                <w:b/>
                <w:bCs/>
                <w:sz w:val="24"/>
                <w:szCs w:val="24"/>
              </w:rPr>
              <w:t>2018-19 – 2022-23</w:t>
            </w:r>
          </w:p>
        </w:tc>
        <w:tc>
          <w:tcPr>
            <w:tcW w:w="0" w:type="auto"/>
          </w:tcPr>
          <w:p w14:paraId="7DA296AC" w14:textId="6DECE2EC" w:rsidR="00D85BAD" w:rsidRPr="00BE649D" w:rsidRDefault="00D85BAD" w:rsidP="007B5168">
            <w:pPr>
              <w:rPr>
                <w:b/>
                <w:bCs/>
                <w:sz w:val="24"/>
                <w:szCs w:val="24"/>
              </w:rPr>
            </w:pPr>
            <w:r w:rsidRPr="003F21C9">
              <w:rPr>
                <w:b/>
                <w:bCs/>
                <w:sz w:val="24"/>
                <w:szCs w:val="24"/>
              </w:rPr>
              <w:t>2010-11 – 2022-23</w:t>
            </w:r>
          </w:p>
        </w:tc>
      </w:tr>
      <w:tr w:rsidR="00D85BAD" w:rsidRPr="00BE649D" w14:paraId="3EB45AC4" w14:textId="77777777" w:rsidTr="00D85BAD">
        <w:trPr>
          <w:jc w:val="center"/>
        </w:trPr>
        <w:tc>
          <w:tcPr>
            <w:tcW w:w="2547" w:type="dxa"/>
          </w:tcPr>
          <w:p w14:paraId="7BA863B7" w14:textId="77777777" w:rsidR="00D85BAD" w:rsidRPr="00BE649D" w:rsidRDefault="00D85BAD" w:rsidP="007B5168">
            <w:pPr>
              <w:rPr>
                <w:sz w:val="24"/>
                <w:szCs w:val="24"/>
              </w:rPr>
            </w:pPr>
            <w:r w:rsidRPr="00BE649D">
              <w:rPr>
                <w:sz w:val="24"/>
                <w:szCs w:val="24"/>
              </w:rPr>
              <w:t>Planning permission expired</w:t>
            </w:r>
          </w:p>
        </w:tc>
        <w:tc>
          <w:tcPr>
            <w:tcW w:w="2410" w:type="dxa"/>
          </w:tcPr>
          <w:p w14:paraId="0606688F" w14:textId="30ADC4B9" w:rsidR="00D85BAD" w:rsidRPr="00BE649D" w:rsidRDefault="00D85BAD" w:rsidP="00203673">
            <w:pPr>
              <w:jc w:val="center"/>
              <w:rPr>
                <w:b/>
                <w:bCs/>
                <w:sz w:val="24"/>
                <w:szCs w:val="24"/>
              </w:rPr>
            </w:pPr>
            <w:r w:rsidRPr="00E328CD">
              <w:rPr>
                <w:b/>
                <w:bCs/>
                <w:sz w:val="24"/>
                <w:szCs w:val="24"/>
              </w:rPr>
              <w:t>0.43</w:t>
            </w:r>
          </w:p>
        </w:tc>
        <w:tc>
          <w:tcPr>
            <w:tcW w:w="2259" w:type="dxa"/>
          </w:tcPr>
          <w:p w14:paraId="3EE5D9D7" w14:textId="1560A76E" w:rsidR="00D85BAD" w:rsidRPr="00BE649D" w:rsidRDefault="00D85BAD" w:rsidP="00203673">
            <w:pPr>
              <w:jc w:val="center"/>
              <w:rPr>
                <w:b/>
                <w:bCs/>
                <w:sz w:val="24"/>
                <w:szCs w:val="24"/>
              </w:rPr>
            </w:pPr>
            <w:r w:rsidRPr="00BA1F77">
              <w:rPr>
                <w:b/>
                <w:bCs/>
                <w:sz w:val="24"/>
                <w:szCs w:val="24"/>
              </w:rPr>
              <w:t>0.43</w:t>
            </w:r>
          </w:p>
        </w:tc>
        <w:tc>
          <w:tcPr>
            <w:tcW w:w="0" w:type="auto"/>
          </w:tcPr>
          <w:p w14:paraId="12E2E72C" w14:textId="3803DF9C" w:rsidR="00D85BAD" w:rsidRPr="00BE649D" w:rsidRDefault="00D85BAD" w:rsidP="00203673">
            <w:pPr>
              <w:jc w:val="center"/>
              <w:rPr>
                <w:b/>
                <w:bCs/>
                <w:sz w:val="24"/>
                <w:szCs w:val="24"/>
              </w:rPr>
            </w:pPr>
            <w:r w:rsidRPr="00FA7152">
              <w:rPr>
                <w:b/>
                <w:bCs/>
                <w:sz w:val="24"/>
                <w:szCs w:val="24"/>
              </w:rPr>
              <w:t>9.33</w:t>
            </w:r>
          </w:p>
        </w:tc>
      </w:tr>
      <w:tr w:rsidR="00D85BAD" w:rsidRPr="00BE649D" w14:paraId="2EE8F113" w14:textId="77777777" w:rsidTr="00D85BAD">
        <w:trPr>
          <w:jc w:val="center"/>
        </w:trPr>
        <w:tc>
          <w:tcPr>
            <w:tcW w:w="2547" w:type="dxa"/>
          </w:tcPr>
          <w:p w14:paraId="280AEEA4" w14:textId="77777777" w:rsidR="00D85BAD" w:rsidRPr="00BE649D" w:rsidRDefault="00D85BAD" w:rsidP="007B5168">
            <w:pPr>
              <w:rPr>
                <w:sz w:val="24"/>
                <w:szCs w:val="24"/>
              </w:rPr>
            </w:pPr>
            <w:r w:rsidRPr="00BE649D">
              <w:rPr>
                <w:sz w:val="24"/>
                <w:szCs w:val="24"/>
              </w:rPr>
              <w:t>Land developed for other purpose</w:t>
            </w:r>
          </w:p>
        </w:tc>
        <w:tc>
          <w:tcPr>
            <w:tcW w:w="2410" w:type="dxa"/>
          </w:tcPr>
          <w:p w14:paraId="4671D076" w14:textId="07A62371" w:rsidR="00D85BAD" w:rsidRPr="00BE649D" w:rsidRDefault="00D85BAD" w:rsidP="00203673">
            <w:pPr>
              <w:jc w:val="center"/>
              <w:rPr>
                <w:b/>
                <w:bCs/>
                <w:sz w:val="24"/>
                <w:szCs w:val="24"/>
              </w:rPr>
            </w:pPr>
            <w:r w:rsidRPr="00C82175">
              <w:rPr>
                <w:b/>
                <w:bCs/>
                <w:sz w:val="24"/>
                <w:szCs w:val="24"/>
              </w:rPr>
              <w:t>0.38</w:t>
            </w:r>
          </w:p>
        </w:tc>
        <w:tc>
          <w:tcPr>
            <w:tcW w:w="2259" w:type="dxa"/>
          </w:tcPr>
          <w:p w14:paraId="17571244" w14:textId="0BAA4945" w:rsidR="00D85BAD" w:rsidRPr="00BE649D" w:rsidRDefault="00D85BAD" w:rsidP="00203673">
            <w:pPr>
              <w:jc w:val="center"/>
              <w:rPr>
                <w:b/>
                <w:bCs/>
                <w:sz w:val="24"/>
                <w:szCs w:val="24"/>
              </w:rPr>
            </w:pPr>
            <w:r w:rsidRPr="00031755">
              <w:rPr>
                <w:b/>
                <w:bCs/>
                <w:sz w:val="24"/>
                <w:szCs w:val="24"/>
              </w:rPr>
              <w:t>3.85</w:t>
            </w:r>
          </w:p>
        </w:tc>
        <w:tc>
          <w:tcPr>
            <w:tcW w:w="0" w:type="auto"/>
          </w:tcPr>
          <w:p w14:paraId="0264748D" w14:textId="1EC99DC8" w:rsidR="00D85BAD" w:rsidRPr="00BE649D" w:rsidRDefault="00D85BAD" w:rsidP="00203673">
            <w:pPr>
              <w:jc w:val="center"/>
              <w:rPr>
                <w:b/>
                <w:bCs/>
                <w:sz w:val="24"/>
                <w:szCs w:val="24"/>
              </w:rPr>
            </w:pPr>
            <w:r w:rsidRPr="001F1679">
              <w:rPr>
                <w:b/>
                <w:bCs/>
                <w:sz w:val="24"/>
                <w:szCs w:val="24"/>
              </w:rPr>
              <w:t>10.15</w:t>
            </w:r>
          </w:p>
        </w:tc>
      </w:tr>
      <w:tr w:rsidR="00D85BAD" w:rsidRPr="00BE649D" w14:paraId="2C7DFFF4" w14:textId="77777777" w:rsidTr="00D85BAD">
        <w:trPr>
          <w:jc w:val="center"/>
        </w:trPr>
        <w:tc>
          <w:tcPr>
            <w:tcW w:w="2547" w:type="dxa"/>
          </w:tcPr>
          <w:p w14:paraId="3975261E" w14:textId="77777777" w:rsidR="00D85BAD" w:rsidRPr="00BE649D" w:rsidRDefault="00D85BAD" w:rsidP="007B5168">
            <w:pPr>
              <w:rPr>
                <w:sz w:val="24"/>
                <w:szCs w:val="24"/>
              </w:rPr>
            </w:pPr>
            <w:r w:rsidRPr="00BE649D">
              <w:rPr>
                <w:sz w:val="24"/>
                <w:szCs w:val="24"/>
              </w:rPr>
              <w:t>Total</w:t>
            </w:r>
          </w:p>
        </w:tc>
        <w:tc>
          <w:tcPr>
            <w:tcW w:w="2410" w:type="dxa"/>
          </w:tcPr>
          <w:p w14:paraId="5E4419EC" w14:textId="05E34471" w:rsidR="00D85BAD" w:rsidRPr="00BE649D" w:rsidRDefault="00D85BAD" w:rsidP="00203673">
            <w:pPr>
              <w:jc w:val="center"/>
              <w:rPr>
                <w:b/>
                <w:bCs/>
                <w:sz w:val="24"/>
                <w:szCs w:val="24"/>
              </w:rPr>
            </w:pPr>
            <w:r w:rsidRPr="000625B7">
              <w:rPr>
                <w:b/>
                <w:bCs/>
                <w:sz w:val="24"/>
                <w:szCs w:val="24"/>
              </w:rPr>
              <w:t>0.81</w:t>
            </w:r>
          </w:p>
        </w:tc>
        <w:tc>
          <w:tcPr>
            <w:tcW w:w="2259" w:type="dxa"/>
          </w:tcPr>
          <w:p w14:paraId="75A36872" w14:textId="7AC554A6" w:rsidR="00D85BAD" w:rsidRPr="00BE649D" w:rsidRDefault="00D85BAD" w:rsidP="00203673">
            <w:pPr>
              <w:jc w:val="center"/>
              <w:rPr>
                <w:b/>
                <w:bCs/>
                <w:sz w:val="24"/>
                <w:szCs w:val="24"/>
              </w:rPr>
            </w:pPr>
            <w:r w:rsidRPr="00482643">
              <w:rPr>
                <w:b/>
                <w:bCs/>
                <w:sz w:val="24"/>
                <w:szCs w:val="24"/>
              </w:rPr>
              <w:t>4.28</w:t>
            </w:r>
          </w:p>
        </w:tc>
        <w:tc>
          <w:tcPr>
            <w:tcW w:w="0" w:type="auto"/>
          </w:tcPr>
          <w:p w14:paraId="18EAC4F8" w14:textId="7F4D6DF2" w:rsidR="00D85BAD" w:rsidRPr="00BE649D" w:rsidRDefault="00D85BAD" w:rsidP="00203673">
            <w:pPr>
              <w:jc w:val="center"/>
              <w:rPr>
                <w:b/>
                <w:bCs/>
                <w:sz w:val="24"/>
                <w:szCs w:val="24"/>
              </w:rPr>
            </w:pPr>
            <w:r w:rsidRPr="00E0531C">
              <w:rPr>
                <w:b/>
                <w:bCs/>
                <w:sz w:val="24"/>
                <w:szCs w:val="24"/>
              </w:rPr>
              <w:t>19.48</w:t>
            </w:r>
          </w:p>
        </w:tc>
      </w:tr>
      <w:tr w:rsidR="00D85BAD" w:rsidRPr="00BE649D" w14:paraId="269B560A" w14:textId="77777777" w:rsidTr="00D85BAD">
        <w:trPr>
          <w:jc w:val="center"/>
        </w:trPr>
        <w:tc>
          <w:tcPr>
            <w:tcW w:w="2547" w:type="dxa"/>
          </w:tcPr>
          <w:p w14:paraId="78D0F619" w14:textId="77777777" w:rsidR="00D85BAD" w:rsidRPr="00BE649D" w:rsidRDefault="00D85BAD" w:rsidP="007B5168">
            <w:pPr>
              <w:rPr>
                <w:sz w:val="24"/>
                <w:szCs w:val="24"/>
              </w:rPr>
            </w:pPr>
            <w:r w:rsidRPr="00BE649D">
              <w:rPr>
                <w:sz w:val="24"/>
                <w:szCs w:val="24"/>
              </w:rPr>
              <w:t>Average</w:t>
            </w:r>
          </w:p>
        </w:tc>
        <w:tc>
          <w:tcPr>
            <w:tcW w:w="2410" w:type="dxa"/>
          </w:tcPr>
          <w:p w14:paraId="037E21B6" w14:textId="77777777" w:rsidR="00D85BAD" w:rsidRPr="00BE649D" w:rsidRDefault="00D85BAD" w:rsidP="00203673">
            <w:pPr>
              <w:jc w:val="center"/>
              <w:rPr>
                <w:b/>
                <w:bCs/>
                <w:sz w:val="24"/>
                <w:szCs w:val="24"/>
              </w:rPr>
            </w:pPr>
            <w:r w:rsidRPr="00BE649D">
              <w:rPr>
                <w:b/>
                <w:bCs/>
                <w:sz w:val="24"/>
                <w:szCs w:val="24"/>
              </w:rPr>
              <w:t>-</w:t>
            </w:r>
          </w:p>
        </w:tc>
        <w:tc>
          <w:tcPr>
            <w:tcW w:w="2259" w:type="dxa"/>
          </w:tcPr>
          <w:p w14:paraId="18DFE3B7" w14:textId="67F0656A" w:rsidR="00D85BAD" w:rsidRPr="00BE649D" w:rsidRDefault="00D85BAD" w:rsidP="00203673">
            <w:pPr>
              <w:jc w:val="center"/>
              <w:rPr>
                <w:b/>
                <w:bCs/>
                <w:sz w:val="24"/>
                <w:szCs w:val="24"/>
              </w:rPr>
            </w:pPr>
            <w:r w:rsidRPr="00117F8B">
              <w:rPr>
                <w:b/>
                <w:bCs/>
                <w:sz w:val="24"/>
                <w:szCs w:val="24"/>
              </w:rPr>
              <w:t>0.85</w:t>
            </w:r>
          </w:p>
        </w:tc>
        <w:tc>
          <w:tcPr>
            <w:tcW w:w="0" w:type="auto"/>
          </w:tcPr>
          <w:p w14:paraId="602F977B" w14:textId="0C6F8F25" w:rsidR="00D85BAD" w:rsidRPr="00BE649D" w:rsidRDefault="00D85BAD" w:rsidP="00203673">
            <w:pPr>
              <w:jc w:val="center"/>
              <w:rPr>
                <w:b/>
                <w:bCs/>
                <w:sz w:val="24"/>
                <w:szCs w:val="24"/>
              </w:rPr>
            </w:pPr>
            <w:r w:rsidRPr="00A93216">
              <w:rPr>
                <w:b/>
                <w:bCs/>
                <w:sz w:val="24"/>
                <w:szCs w:val="24"/>
              </w:rPr>
              <w:t>1.49</w:t>
            </w:r>
          </w:p>
        </w:tc>
      </w:tr>
    </w:tbl>
    <w:p w14:paraId="57E67EE6" w14:textId="10D9DBEF" w:rsidR="00277F0E" w:rsidRPr="00203673" w:rsidRDefault="00044B94" w:rsidP="00203673">
      <w:pPr>
        <w:widowControl/>
        <w:autoSpaceDE/>
        <w:autoSpaceDN/>
        <w:spacing w:line="259" w:lineRule="auto"/>
        <w:rPr>
          <w:sz w:val="20"/>
          <w:szCs w:val="20"/>
        </w:rPr>
      </w:pPr>
      <w:r w:rsidRPr="00203673">
        <w:rPr>
          <w:rFonts w:eastAsia="Calibri"/>
          <w:sz w:val="20"/>
          <w:szCs w:val="20"/>
          <w:lang w:eastAsia="en-US" w:bidi="ar-SA"/>
        </w:rPr>
        <w:t xml:space="preserve">All figures are hectares. </w:t>
      </w:r>
      <w:r w:rsidR="00277F0E" w:rsidRPr="00203673">
        <w:rPr>
          <w:sz w:val="20"/>
          <w:szCs w:val="20"/>
        </w:rPr>
        <w:t>Source: Knowsley Council Local Pan Team</w:t>
      </w:r>
    </w:p>
    <w:p w14:paraId="792D8CDD" w14:textId="77BC18AF" w:rsidR="00C462E9" w:rsidRDefault="00C462E9">
      <w:pPr>
        <w:pStyle w:val="BodyText"/>
        <w:spacing w:before="3"/>
        <w:rPr>
          <w:b/>
          <w:sz w:val="21"/>
        </w:rPr>
      </w:pPr>
    </w:p>
    <w:p w14:paraId="060BF5C0" w14:textId="77777777" w:rsidR="00203673" w:rsidRDefault="00203673">
      <w:pPr>
        <w:pStyle w:val="BodyText"/>
        <w:spacing w:before="3"/>
        <w:rPr>
          <w:b/>
          <w:sz w:val="21"/>
        </w:rPr>
      </w:pPr>
    </w:p>
    <w:bookmarkStart w:id="58" w:name="_Toc159340208"/>
    <w:p w14:paraId="01DA3185" w14:textId="24C114AE" w:rsidR="00C462E9" w:rsidRDefault="00707DEB" w:rsidP="00C944D0">
      <w:pPr>
        <w:pStyle w:val="Heading3"/>
        <w:ind w:left="0"/>
      </w:pPr>
      <w:r>
        <w:rPr>
          <w:noProof/>
        </w:rPr>
        <mc:AlternateContent>
          <mc:Choice Requires="wps">
            <w:drawing>
              <wp:anchor distT="0" distB="0" distL="114300" distR="114300" simplePos="0" relativeHeight="251658250" behindDoc="0" locked="0" layoutInCell="1" allowOverlap="1" wp14:anchorId="0C825FDF" wp14:editId="1E432FB4">
                <wp:simplePos x="0" y="0"/>
                <wp:positionH relativeFrom="page">
                  <wp:posOffset>4511040</wp:posOffset>
                </wp:positionH>
                <wp:positionV relativeFrom="page">
                  <wp:posOffset>4409440</wp:posOffset>
                </wp:positionV>
                <wp:extent cx="1717040" cy="208915"/>
                <wp:effectExtent l="0" t="0" r="0" b="0"/>
                <wp:wrapNone/>
                <wp:docPr id="401" name="Text Box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8FF9D" w14:textId="77777777" w:rsidR="00C462E9" w:rsidRDefault="00C462E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25FDF" id="_x0000_t202" coordsize="21600,21600" o:spt="202" path="m,l,21600r21600,l21600,xe">
                <v:stroke joinstyle="miter"/>
                <v:path gradientshapeok="t" o:connecttype="rect"/>
              </v:shapetype>
              <v:shape id="Text Box 401" o:spid="_x0000_s1026" type="#_x0000_t202" alt="&quot;&quot;" style="position:absolute;margin-left:355.2pt;margin-top:347.2pt;width:135.2pt;height:16.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" filled="f" stroked="f">
                <v:textbox inset="0,0,0,0">
                  <w:txbxContent>
                    <w:p w14:paraId="7C28FF9D" w14:textId="77777777" w:rsidR="00C462E9" w:rsidRDefault="00C462E9">
                      <w:pPr>
                        <w:pStyle w:val="BodyText"/>
                      </w:pPr>
                    </w:p>
                  </w:txbxContent>
                </v:textbox>
                <w10:wrap anchorx="page" anchory="page"/>
              </v:shape>
            </w:pict>
          </mc:Fallback>
        </mc:AlternateContent>
      </w:r>
      <w:bookmarkStart w:id="59" w:name="E3_–_Employment_land_developed"/>
      <w:bookmarkEnd w:id="59"/>
      <w:r w:rsidR="0003684E" w:rsidRPr="003F57C5">
        <w:rPr>
          <w:color w:val="1F497D" w:themeColor="text2"/>
        </w:rPr>
        <w:t xml:space="preserve">E3 – Employment land </w:t>
      </w:r>
      <w:proofErr w:type="gramStart"/>
      <w:r w:rsidR="0003684E" w:rsidRPr="003F57C5">
        <w:rPr>
          <w:color w:val="1F497D" w:themeColor="text2"/>
        </w:rPr>
        <w:t>developed</w:t>
      </w:r>
      <w:bookmarkEnd w:id="58"/>
      <w:proofErr w:type="gramEnd"/>
    </w:p>
    <w:p w14:paraId="2AAA59F7" w14:textId="778EE22A" w:rsidR="00C462E9" w:rsidRPr="00203673" w:rsidRDefault="00C462E9">
      <w:pPr>
        <w:pStyle w:val="BodyText"/>
        <w:spacing w:before="3"/>
        <w:rPr>
          <w:b/>
          <w:sz w:val="24"/>
          <w:szCs w:val="24"/>
        </w:rPr>
      </w:pPr>
    </w:p>
    <w:p w14:paraId="5F8BF8D6" w14:textId="757FA970" w:rsidR="00C944D0" w:rsidRPr="007E3A6A" w:rsidRDefault="00C944D0" w:rsidP="001770D2">
      <w:pPr>
        <w:pStyle w:val="ListParagraph"/>
        <w:numPr>
          <w:ilvl w:val="1"/>
          <w:numId w:val="2"/>
        </w:numPr>
        <w:tabs>
          <w:tab w:val="left" w:pos="0"/>
        </w:tabs>
        <w:spacing w:before="250" w:line="264" w:lineRule="auto"/>
        <w:ind w:left="284" w:hanging="709"/>
        <w:rPr>
          <w:rFonts w:eastAsia="Calibri"/>
          <w:sz w:val="24"/>
          <w:szCs w:val="24"/>
          <w:lang w:eastAsia="en-US" w:bidi="ar-SA"/>
        </w:rPr>
      </w:pPr>
      <w:r w:rsidRPr="007E3A6A">
        <w:rPr>
          <w:rFonts w:eastAsia="Calibri"/>
          <w:sz w:val="24"/>
          <w:szCs w:val="24"/>
          <w:lang w:eastAsia="en-US" w:bidi="ar-SA"/>
        </w:rPr>
        <w:t xml:space="preserve">The Local Plan Core Strategy </w:t>
      </w:r>
      <w:r w:rsidR="00CB452F" w:rsidRPr="007E3A6A">
        <w:rPr>
          <w:rFonts w:eastAsia="Calibri"/>
          <w:sz w:val="24"/>
          <w:szCs w:val="24"/>
          <w:lang w:eastAsia="en-US" w:bidi="ar-SA"/>
        </w:rPr>
        <w:t xml:space="preserve">planned for a total minimum requirement of </w:t>
      </w:r>
      <w:r w:rsidR="00A93216" w:rsidRPr="007E3A6A">
        <w:rPr>
          <w:rFonts w:eastAsia="Calibri"/>
          <w:sz w:val="24"/>
          <w:szCs w:val="24"/>
          <w:lang w:eastAsia="en-US" w:bidi="ar-SA"/>
        </w:rPr>
        <w:t xml:space="preserve">9.11 </w:t>
      </w:r>
      <w:r w:rsidR="00A93216">
        <w:rPr>
          <w:rFonts w:eastAsia="Calibri"/>
          <w:sz w:val="24"/>
          <w:szCs w:val="24"/>
          <w:lang w:eastAsia="en-US" w:bidi="ar-SA"/>
        </w:rPr>
        <w:t>hectares</w:t>
      </w:r>
      <w:r w:rsidRPr="007E3A6A">
        <w:rPr>
          <w:rFonts w:eastAsia="Calibri"/>
          <w:sz w:val="24"/>
          <w:szCs w:val="24"/>
          <w:lang w:eastAsia="en-US" w:bidi="ar-SA"/>
        </w:rPr>
        <w:t xml:space="preserve"> of employment land</w:t>
      </w:r>
      <w:r w:rsidR="0057162A">
        <w:rPr>
          <w:rFonts w:eastAsia="Calibri"/>
          <w:sz w:val="24"/>
          <w:szCs w:val="24"/>
          <w:lang w:eastAsia="en-US" w:bidi="ar-SA"/>
        </w:rPr>
        <w:t xml:space="preserve"> per year to be </w:t>
      </w:r>
      <w:r w:rsidR="0057162A" w:rsidRPr="001770D2">
        <w:rPr>
          <w:sz w:val="24"/>
          <w:szCs w:val="24"/>
        </w:rPr>
        <w:t>developed</w:t>
      </w:r>
      <w:r w:rsidR="00CB452F" w:rsidRPr="007E3A6A">
        <w:rPr>
          <w:rFonts w:eastAsia="Calibri"/>
          <w:sz w:val="24"/>
          <w:szCs w:val="24"/>
          <w:lang w:eastAsia="en-US" w:bidi="ar-SA"/>
        </w:rPr>
        <w:t xml:space="preserve"> for the plan period</w:t>
      </w:r>
      <w:r w:rsidRPr="007E3A6A">
        <w:rPr>
          <w:rFonts w:eastAsia="Calibri"/>
          <w:sz w:val="24"/>
          <w:szCs w:val="24"/>
          <w:lang w:eastAsia="en-US" w:bidi="ar-SA"/>
        </w:rPr>
        <w:t>.</w:t>
      </w:r>
    </w:p>
    <w:p w14:paraId="3C1DC3EB" w14:textId="27AEE508" w:rsidR="005E13BA" w:rsidRPr="007E3A6A" w:rsidRDefault="00683015" w:rsidP="008F3A0F">
      <w:pPr>
        <w:spacing w:before="250" w:line="264" w:lineRule="auto"/>
        <w:rPr>
          <w:rFonts w:eastAsia="Calibri"/>
          <w:sz w:val="24"/>
          <w:szCs w:val="24"/>
          <w:lang w:eastAsia="en-US" w:bidi="ar-SA"/>
        </w:rPr>
      </w:pPr>
      <w:r w:rsidRPr="4CB5FDFF">
        <w:rPr>
          <w:rFonts w:eastAsia="Calibri"/>
          <w:sz w:val="24"/>
          <w:szCs w:val="24"/>
          <w:lang w:eastAsia="en-US" w:bidi="ar-SA"/>
        </w:rPr>
        <w:t xml:space="preserve">  </w:t>
      </w:r>
      <w:r w:rsidR="00061C36" w:rsidRPr="4CB5FDFF">
        <w:rPr>
          <w:rFonts w:eastAsia="Calibri"/>
          <w:sz w:val="24"/>
          <w:szCs w:val="24"/>
          <w:lang w:eastAsia="en-US" w:bidi="ar-SA"/>
        </w:rPr>
        <w:t>6.19 hectares of</w:t>
      </w:r>
      <w:r w:rsidR="00727C6C" w:rsidRPr="4CB5FDFF">
        <w:rPr>
          <w:rFonts w:eastAsia="Calibri"/>
          <w:sz w:val="24"/>
          <w:szCs w:val="24"/>
          <w:lang w:eastAsia="en-US" w:bidi="ar-SA"/>
        </w:rPr>
        <w:t xml:space="preserve"> employment</w:t>
      </w:r>
      <w:r w:rsidR="00061C36" w:rsidRPr="4CB5FDFF">
        <w:rPr>
          <w:rFonts w:eastAsia="Calibri"/>
          <w:sz w:val="24"/>
          <w:szCs w:val="24"/>
          <w:lang w:eastAsia="en-US" w:bidi="ar-SA"/>
        </w:rPr>
        <w:t xml:space="preserve"> </w:t>
      </w:r>
      <w:r w:rsidR="160DE1CC" w:rsidRPr="4CB5FDFF">
        <w:rPr>
          <w:rFonts w:eastAsia="Calibri"/>
          <w:sz w:val="24"/>
          <w:szCs w:val="24"/>
          <w:lang w:eastAsia="en-US" w:bidi="ar-SA"/>
        </w:rPr>
        <w:t xml:space="preserve">was </w:t>
      </w:r>
      <w:r w:rsidR="00061C36" w:rsidRPr="4CB5FDFF">
        <w:rPr>
          <w:rFonts w:eastAsia="Calibri"/>
          <w:sz w:val="24"/>
          <w:szCs w:val="24"/>
          <w:lang w:eastAsia="en-US" w:bidi="ar-SA"/>
        </w:rPr>
        <w:t>land developed in 2022-23</w:t>
      </w:r>
      <w:r w:rsidR="2A86FF9C" w:rsidRPr="4CB5FDFF">
        <w:rPr>
          <w:rFonts w:eastAsia="Calibri"/>
          <w:sz w:val="24"/>
          <w:szCs w:val="24"/>
          <w:lang w:eastAsia="en-US" w:bidi="ar-SA"/>
        </w:rPr>
        <w:t xml:space="preserve"> and as a </w:t>
      </w:r>
      <w:proofErr w:type="gramStart"/>
      <w:r w:rsidR="2A86FF9C" w:rsidRPr="4CB5FDFF">
        <w:rPr>
          <w:rFonts w:eastAsia="Calibri"/>
          <w:sz w:val="24"/>
          <w:szCs w:val="24"/>
          <w:lang w:eastAsia="en-US" w:bidi="ar-SA"/>
        </w:rPr>
        <w:t xml:space="preserve">consequence </w:t>
      </w:r>
      <w:r w:rsidR="00137FBE" w:rsidRPr="4CB5FDFF">
        <w:rPr>
          <w:rFonts w:eastAsia="Calibri"/>
          <w:sz w:val="24"/>
          <w:szCs w:val="24"/>
          <w:lang w:eastAsia="en-US" w:bidi="ar-SA"/>
        </w:rPr>
        <w:t>.</w:t>
      </w:r>
      <w:proofErr w:type="gramEnd"/>
      <w:r w:rsidR="008F72F4" w:rsidRPr="4CB5FDFF">
        <w:rPr>
          <w:rFonts w:eastAsia="Calibri"/>
          <w:sz w:val="24"/>
          <w:szCs w:val="24"/>
          <w:lang w:eastAsia="en-US" w:bidi="ar-SA"/>
        </w:rPr>
        <w:t xml:space="preserve"> the average amount of land developed for employment purposes over the plan period has risen to 6.87 </w:t>
      </w:r>
      <w:proofErr w:type="gramStart"/>
      <w:r w:rsidR="008F72F4" w:rsidRPr="4CB5FDFF">
        <w:rPr>
          <w:rFonts w:eastAsia="Calibri"/>
          <w:sz w:val="24"/>
          <w:szCs w:val="24"/>
          <w:lang w:eastAsia="en-US" w:bidi="ar-SA"/>
        </w:rPr>
        <w:t>ha..</w:t>
      </w:r>
      <w:proofErr w:type="gramEnd"/>
      <w:r w:rsidR="00212D47" w:rsidRPr="4CB5FDFF">
        <w:rPr>
          <w:rFonts w:eastAsia="Calibri"/>
          <w:sz w:val="24"/>
          <w:szCs w:val="24"/>
          <w:lang w:eastAsia="en-US" w:bidi="ar-SA"/>
        </w:rPr>
        <w:t xml:space="preserve"> </w:t>
      </w:r>
      <w:r w:rsidR="00061C36" w:rsidRPr="4CB5FDFF">
        <w:rPr>
          <w:rFonts w:eastAsia="Calibri"/>
          <w:sz w:val="24"/>
          <w:szCs w:val="24"/>
          <w:lang w:eastAsia="en-US" w:bidi="ar-SA"/>
        </w:rPr>
        <w:t>For another year, the land developed for employment purposes has occurred solely in Knowsley</w:t>
      </w:r>
      <w:r w:rsidR="002C17FD" w:rsidRPr="4CB5FDFF">
        <w:rPr>
          <w:rFonts w:eastAsia="Calibri"/>
          <w:sz w:val="24"/>
          <w:szCs w:val="24"/>
          <w:lang w:eastAsia="en-US" w:bidi="ar-SA"/>
        </w:rPr>
        <w:t xml:space="preserve"> </w:t>
      </w:r>
      <w:r w:rsidR="00A846E8" w:rsidRPr="4CB5FDFF">
        <w:rPr>
          <w:rFonts w:eastAsia="Calibri"/>
          <w:sz w:val="24"/>
          <w:szCs w:val="24"/>
          <w:lang w:eastAsia="en-US" w:bidi="ar-SA"/>
        </w:rPr>
        <w:t>Business Park</w:t>
      </w:r>
      <w:r w:rsidR="00061C36" w:rsidRPr="4CB5FDFF">
        <w:rPr>
          <w:rFonts w:eastAsia="Calibri"/>
          <w:sz w:val="24"/>
          <w:szCs w:val="24"/>
          <w:lang w:eastAsia="en-US" w:bidi="ar-SA"/>
        </w:rPr>
        <w:t>.</w:t>
      </w:r>
    </w:p>
    <w:p w14:paraId="70CC8BD1" w14:textId="0A50DCE3" w:rsidR="005E13BA" w:rsidRDefault="005E13BA" w:rsidP="00C944D0">
      <w:pPr>
        <w:widowControl/>
        <w:autoSpaceDE/>
        <w:autoSpaceDN/>
        <w:spacing w:after="160" w:line="259" w:lineRule="auto"/>
        <w:rPr>
          <w:rFonts w:eastAsia="Calibri"/>
          <w:lang w:eastAsia="en-US" w:bidi="ar-SA"/>
        </w:rPr>
      </w:pPr>
    </w:p>
    <w:p w14:paraId="2A18DC89" w14:textId="4EE4B5FB" w:rsidR="002A3633" w:rsidRPr="001770D2" w:rsidRDefault="002A3633"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4</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Land Developed for Employment Uses</w:t>
      </w:r>
    </w:p>
    <w:tbl>
      <w:tblPr>
        <w:tblStyle w:val="TableGrid13"/>
        <w:tblW w:w="4992" w:type="dxa"/>
        <w:jc w:val="center"/>
        <w:tblLook w:val="04A0" w:firstRow="1" w:lastRow="0" w:firstColumn="1" w:lastColumn="0" w:noHBand="0" w:noVBand="1"/>
      </w:tblPr>
      <w:tblGrid>
        <w:gridCol w:w="1110"/>
        <w:gridCol w:w="1456"/>
        <w:gridCol w:w="1208"/>
        <w:gridCol w:w="1218"/>
      </w:tblGrid>
      <w:tr w:rsidR="00E43211" w:rsidRPr="00BE649D" w14:paraId="1E90C333" w14:textId="77777777" w:rsidTr="00E43211">
        <w:trPr>
          <w:jc w:val="center"/>
        </w:trPr>
        <w:tc>
          <w:tcPr>
            <w:tcW w:w="1110" w:type="dxa"/>
          </w:tcPr>
          <w:p w14:paraId="113F80E3" w14:textId="77777777" w:rsidR="00E43211" w:rsidRPr="00BE649D" w:rsidRDefault="00E43211" w:rsidP="007B5168">
            <w:pPr>
              <w:jc w:val="center"/>
              <w:rPr>
                <w:b/>
                <w:bCs/>
                <w:sz w:val="24"/>
                <w:szCs w:val="24"/>
              </w:rPr>
            </w:pPr>
          </w:p>
        </w:tc>
        <w:tc>
          <w:tcPr>
            <w:tcW w:w="1456" w:type="dxa"/>
          </w:tcPr>
          <w:p w14:paraId="4C404A4C" w14:textId="6AE2D735" w:rsidR="00E43211" w:rsidRPr="00BE649D" w:rsidRDefault="00E43211" w:rsidP="007B5168">
            <w:pPr>
              <w:jc w:val="center"/>
              <w:rPr>
                <w:b/>
                <w:bCs/>
                <w:sz w:val="24"/>
                <w:szCs w:val="24"/>
              </w:rPr>
            </w:pPr>
            <w:r>
              <w:rPr>
                <w:b/>
                <w:bCs/>
                <w:sz w:val="24"/>
                <w:szCs w:val="24"/>
              </w:rPr>
              <w:t>Current Monitoring Year</w:t>
            </w:r>
          </w:p>
        </w:tc>
        <w:tc>
          <w:tcPr>
            <w:tcW w:w="1208" w:type="dxa"/>
          </w:tcPr>
          <w:p w14:paraId="596F2A89" w14:textId="77777777" w:rsidR="00E43211" w:rsidRPr="00BE649D" w:rsidRDefault="00E43211" w:rsidP="007B5168">
            <w:pPr>
              <w:jc w:val="center"/>
              <w:rPr>
                <w:b/>
                <w:bCs/>
                <w:sz w:val="24"/>
                <w:szCs w:val="24"/>
              </w:rPr>
            </w:pPr>
            <w:r w:rsidRPr="00BE649D">
              <w:rPr>
                <w:b/>
                <w:bCs/>
                <w:sz w:val="24"/>
                <w:szCs w:val="24"/>
              </w:rPr>
              <w:t>Last five years</w:t>
            </w:r>
          </w:p>
        </w:tc>
        <w:tc>
          <w:tcPr>
            <w:tcW w:w="1218" w:type="dxa"/>
          </w:tcPr>
          <w:p w14:paraId="18BFBD50" w14:textId="77777777" w:rsidR="00E43211" w:rsidRPr="00BE649D" w:rsidRDefault="00E43211" w:rsidP="007B5168">
            <w:pPr>
              <w:jc w:val="center"/>
              <w:rPr>
                <w:b/>
                <w:bCs/>
                <w:sz w:val="24"/>
                <w:szCs w:val="24"/>
              </w:rPr>
            </w:pPr>
            <w:r w:rsidRPr="00BE649D">
              <w:rPr>
                <w:b/>
                <w:bCs/>
                <w:sz w:val="24"/>
                <w:szCs w:val="24"/>
              </w:rPr>
              <w:t>Plan</w:t>
            </w:r>
          </w:p>
          <w:p w14:paraId="0ECE5CFD" w14:textId="77777777" w:rsidR="00E43211" w:rsidRPr="00BE649D" w:rsidRDefault="00E43211" w:rsidP="007B5168">
            <w:pPr>
              <w:jc w:val="center"/>
              <w:rPr>
                <w:b/>
                <w:bCs/>
                <w:sz w:val="24"/>
                <w:szCs w:val="24"/>
              </w:rPr>
            </w:pPr>
            <w:r w:rsidRPr="00BE649D">
              <w:rPr>
                <w:b/>
                <w:bCs/>
                <w:sz w:val="24"/>
                <w:szCs w:val="24"/>
              </w:rPr>
              <w:t>period</w:t>
            </w:r>
          </w:p>
        </w:tc>
      </w:tr>
      <w:tr w:rsidR="00E43211" w:rsidRPr="00BE649D" w14:paraId="7C1E7EE3" w14:textId="77777777" w:rsidTr="00E43211">
        <w:trPr>
          <w:jc w:val="center"/>
        </w:trPr>
        <w:tc>
          <w:tcPr>
            <w:tcW w:w="1110" w:type="dxa"/>
          </w:tcPr>
          <w:p w14:paraId="329D34A0" w14:textId="77777777" w:rsidR="00E43211" w:rsidRPr="00BE649D" w:rsidRDefault="00E43211" w:rsidP="007B5168">
            <w:pPr>
              <w:rPr>
                <w:sz w:val="24"/>
                <w:szCs w:val="24"/>
              </w:rPr>
            </w:pPr>
          </w:p>
        </w:tc>
        <w:tc>
          <w:tcPr>
            <w:tcW w:w="1456" w:type="dxa"/>
          </w:tcPr>
          <w:p w14:paraId="53F8A156" w14:textId="7C394AED" w:rsidR="00E43211" w:rsidRPr="00BE649D" w:rsidRDefault="00E43211" w:rsidP="00203673">
            <w:pPr>
              <w:jc w:val="center"/>
              <w:rPr>
                <w:b/>
                <w:bCs/>
                <w:sz w:val="24"/>
                <w:szCs w:val="24"/>
              </w:rPr>
            </w:pPr>
            <w:r w:rsidRPr="00D54EE9">
              <w:rPr>
                <w:b/>
                <w:bCs/>
                <w:sz w:val="24"/>
                <w:szCs w:val="24"/>
              </w:rPr>
              <w:t>2022-23</w:t>
            </w:r>
          </w:p>
        </w:tc>
        <w:tc>
          <w:tcPr>
            <w:tcW w:w="1208" w:type="dxa"/>
          </w:tcPr>
          <w:p w14:paraId="04523776" w14:textId="3CFC5C09" w:rsidR="00E43211" w:rsidRPr="00BE649D" w:rsidRDefault="00E43211" w:rsidP="00203673">
            <w:pPr>
              <w:jc w:val="center"/>
              <w:rPr>
                <w:b/>
                <w:bCs/>
                <w:sz w:val="24"/>
                <w:szCs w:val="24"/>
              </w:rPr>
            </w:pPr>
            <w:r w:rsidRPr="00854AD2">
              <w:rPr>
                <w:b/>
                <w:bCs/>
                <w:sz w:val="24"/>
                <w:szCs w:val="24"/>
              </w:rPr>
              <w:t>2018-19 – 2022-23</w:t>
            </w:r>
          </w:p>
        </w:tc>
        <w:tc>
          <w:tcPr>
            <w:tcW w:w="1218" w:type="dxa"/>
          </w:tcPr>
          <w:p w14:paraId="61266DD3" w14:textId="6051CD0D" w:rsidR="00E43211" w:rsidRPr="00BE649D" w:rsidRDefault="00E43211" w:rsidP="00203673">
            <w:pPr>
              <w:jc w:val="center"/>
              <w:rPr>
                <w:b/>
                <w:bCs/>
                <w:sz w:val="24"/>
                <w:szCs w:val="24"/>
              </w:rPr>
            </w:pPr>
            <w:r w:rsidRPr="00BE649D">
              <w:rPr>
                <w:b/>
                <w:bCs/>
                <w:sz w:val="24"/>
                <w:szCs w:val="24"/>
              </w:rPr>
              <w:t>2010-11 – 202</w:t>
            </w:r>
            <w:r>
              <w:rPr>
                <w:b/>
                <w:bCs/>
                <w:sz w:val="24"/>
                <w:szCs w:val="24"/>
              </w:rPr>
              <w:t>2</w:t>
            </w:r>
            <w:r w:rsidRPr="00BE649D">
              <w:rPr>
                <w:b/>
                <w:bCs/>
                <w:sz w:val="24"/>
                <w:szCs w:val="24"/>
              </w:rPr>
              <w:t>-2</w:t>
            </w:r>
            <w:r>
              <w:rPr>
                <w:b/>
                <w:bCs/>
                <w:sz w:val="24"/>
                <w:szCs w:val="24"/>
              </w:rPr>
              <w:t>3</w:t>
            </w:r>
          </w:p>
        </w:tc>
      </w:tr>
      <w:tr w:rsidR="00E43211" w:rsidRPr="00BE649D" w14:paraId="5A99E9F1" w14:textId="77777777" w:rsidTr="00E43211">
        <w:trPr>
          <w:jc w:val="center"/>
        </w:trPr>
        <w:tc>
          <w:tcPr>
            <w:tcW w:w="1110" w:type="dxa"/>
          </w:tcPr>
          <w:p w14:paraId="38F6C7D2" w14:textId="77777777" w:rsidR="00E43211" w:rsidRPr="00BE649D" w:rsidRDefault="00E43211" w:rsidP="007B5168">
            <w:pPr>
              <w:rPr>
                <w:sz w:val="24"/>
                <w:szCs w:val="24"/>
              </w:rPr>
            </w:pPr>
            <w:r w:rsidRPr="00BE649D">
              <w:rPr>
                <w:sz w:val="24"/>
                <w:szCs w:val="24"/>
              </w:rPr>
              <w:t>Total</w:t>
            </w:r>
          </w:p>
        </w:tc>
        <w:tc>
          <w:tcPr>
            <w:tcW w:w="1456" w:type="dxa"/>
          </w:tcPr>
          <w:p w14:paraId="6E5C98C8" w14:textId="047C4A92" w:rsidR="00E43211" w:rsidRPr="00BE649D" w:rsidRDefault="00E43211" w:rsidP="00203673">
            <w:pPr>
              <w:jc w:val="center"/>
              <w:rPr>
                <w:b/>
                <w:bCs/>
                <w:sz w:val="24"/>
                <w:szCs w:val="24"/>
              </w:rPr>
            </w:pPr>
            <w:r w:rsidRPr="004377FC">
              <w:rPr>
                <w:b/>
                <w:bCs/>
                <w:sz w:val="24"/>
                <w:szCs w:val="24"/>
              </w:rPr>
              <w:t>6.19</w:t>
            </w:r>
          </w:p>
        </w:tc>
        <w:tc>
          <w:tcPr>
            <w:tcW w:w="1208" w:type="dxa"/>
          </w:tcPr>
          <w:p w14:paraId="715E1429" w14:textId="2F457265" w:rsidR="00E43211" w:rsidRPr="00BE649D" w:rsidRDefault="00E43211" w:rsidP="00203673">
            <w:pPr>
              <w:jc w:val="center"/>
              <w:rPr>
                <w:b/>
                <w:bCs/>
                <w:sz w:val="24"/>
                <w:szCs w:val="24"/>
              </w:rPr>
            </w:pPr>
            <w:r w:rsidRPr="00F40C97">
              <w:rPr>
                <w:b/>
                <w:bCs/>
                <w:sz w:val="24"/>
                <w:szCs w:val="24"/>
              </w:rPr>
              <w:t>50.61</w:t>
            </w:r>
          </w:p>
        </w:tc>
        <w:tc>
          <w:tcPr>
            <w:tcW w:w="1218" w:type="dxa"/>
          </w:tcPr>
          <w:p w14:paraId="41384B20" w14:textId="16425EBE" w:rsidR="00E43211" w:rsidRPr="00BE649D" w:rsidRDefault="00E43211" w:rsidP="00203673">
            <w:pPr>
              <w:jc w:val="center"/>
              <w:rPr>
                <w:b/>
                <w:bCs/>
                <w:sz w:val="24"/>
                <w:szCs w:val="24"/>
              </w:rPr>
            </w:pPr>
            <w:r w:rsidRPr="00B91E00">
              <w:rPr>
                <w:b/>
                <w:bCs/>
                <w:sz w:val="24"/>
                <w:szCs w:val="24"/>
              </w:rPr>
              <w:t>89.38</w:t>
            </w:r>
          </w:p>
        </w:tc>
      </w:tr>
      <w:tr w:rsidR="00E43211" w:rsidRPr="001A3130" w14:paraId="7CD715CA" w14:textId="77777777" w:rsidTr="00E43211">
        <w:trPr>
          <w:jc w:val="center"/>
        </w:trPr>
        <w:tc>
          <w:tcPr>
            <w:tcW w:w="1110" w:type="dxa"/>
          </w:tcPr>
          <w:p w14:paraId="5DB0A0CF" w14:textId="77777777" w:rsidR="00E43211" w:rsidRPr="001A3130" w:rsidRDefault="00E43211" w:rsidP="007B5168">
            <w:pPr>
              <w:rPr>
                <w:sz w:val="24"/>
                <w:szCs w:val="24"/>
              </w:rPr>
            </w:pPr>
            <w:r w:rsidRPr="001A3130">
              <w:rPr>
                <w:sz w:val="24"/>
                <w:szCs w:val="24"/>
              </w:rPr>
              <w:t>Average</w:t>
            </w:r>
          </w:p>
        </w:tc>
        <w:tc>
          <w:tcPr>
            <w:tcW w:w="1456" w:type="dxa"/>
          </w:tcPr>
          <w:p w14:paraId="5C16125E" w14:textId="77777777" w:rsidR="00E43211" w:rsidRPr="001A3130" w:rsidRDefault="00E43211" w:rsidP="00203673">
            <w:pPr>
              <w:jc w:val="center"/>
              <w:rPr>
                <w:b/>
                <w:bCs/>
                <w:sz w:val="24"/>
                <w:szCs w:val="24"/>
              </w:rPr>
            </w:pPr>
            <w:r w:rsidRPr="001A3130">
              <w:rPr>
                <w:b/>
                <w:bCs/>
                <w:sz w:val="24"/>
                <w:szCs w:val="24"/>
              </w:rPr>
              <w:t>-</w:t>
            </w:r>
          </w:p>
        </w:tc>
        <w:tc>
          <w:tcPr>
            <w:tcW w:w="1208" w:type="dxa"/>
          </w:tcPr>
          <w:p w14:paraId="55CB92F0" w14:textId="0B0592A5" w:rsidR="00E43211" w:rsidRPr="001A3130" w:rsidRDefault="00E43211" w:rsidP="00203673">
            <w:pPr>
              <w:jc w:val="center"/>
              <w:rPr>
                <w:b/>
                <w:bCs/>
                <w:sz w:val="24"/>
                <w:szCs w:val="24"/>
              </w:rPr>
            </w:pPr>
            <w:r w:rsidRPr="0083255D">
              <w:rPr>
                <w:b/>
                <w:bCs/>
                <w:sz w:val="24"/>
                <w:szCs w:val="24"/>
              </w:rPr>
              <w:t>10.12</w:t>
            </w:r>
          </w:p>
        </w:tc>
        <w:tc>
          <w:tcPr>
            <w:tcW w:w="1218" w:type="dxa"/>
          </w:tcPr>
          <w:p w14:paraId="7DD0E583" w14:textId="6FD77B76" w:rsidR="00E43211" w:rsidRPr="001A3130" w:rsidRDefault="00E43211" w:rsidP="00203673">
            <w:pPr>
              <w:jc w:val="center"/>
              <w:rPr>
                <w:b/>
                <w:bCs/>
                <w:sz w:val="24"/>
                <w:szCs w:val="24"/>
              </w:rPr>
            </w:pPr>
            <w:r w:rsidRPr="00360945">
              <w:rPr>
                <w:b/>
                <w:bCs/>
                <w:sz w:val="24"/>
                <w:szCs w:val="24"/>
              </w:rPr>
              <w:t>6.87</w:t>
            </w:r>
          </w:p>
        </w:tc>
      </w:tr>
    </w:tbl>
    <w:p w14:paraId="0767528B" w14:textId="1EAF9D93" w:rsidR="00CD42AB" w:rsidRPr="00203673" w:rsidRDefault="00C944D0" w:rsidP="00BE649D">
      <w:pPr>
        <w:widowControl/>
        <w:autoSpaceDE/>
        <w:autoSpaceDN/>
        <w:spacing w:line="259" w:lineRule="auto"/>
        <w:rPr>
          <w:rFonts w:eastAsia="Calibri"/>
          <w:sz w:val="20"/>
          <w:szCs w:val="20"/>
          <w:lang w:eastAsia="en-US" w:bidi="ar-SA"/>
        </w:rPr>
      </w:pPr>
      <w:r w:rsidRPr="00203673">
        <w:rPr>
          <w:rFonts w:eastAsia="Calibri"/>
          <w:sz w:val="20"/>
          <w:szCs w:val="20"/>
          <w:lang w:eastAsia="en-US" w:bidi="ar-SA"/>
        </w:rPr>
        <w:t>All figures are hectares.</w:t>
      </w:r>
      <w:r w:rsidR="00044B94" w:rsidRPr="00203673">
        <w:rPr>
          <w:rFonts w:eastAsia="Calibri"/>
          <w:sz w:val="20"/>
          <w:szCs w:val="20"/>
          <w:lang w:eastAsia="en-US" w:bidi="ar-SA"/>
        </w:rPr>
        <w:t xml:space="preserve"> </w:t>
      </w:r>
      <w:r w:rsidRPr="00203673">
        <w:rPr>
          <w:rFonts w:eastAsia="Calibri"/>
          <w:sz w:val="20"/>
          <w:szCs w:val="20"/>
          <w:lang w:eastAsia="en-US" w:bidi="ar-SA"/>
        </w:rPr>
        <w:t xml:space="preserve">Source: Knowsley Council </w:t>
      </w:r>
      <w:r w:rsidR="00E16C2B">
        <w:rPr>
          <w:rFonts w:eastAsia="Calibri"/>
          <w:sz w:val="20"/>
          <w:szCs w:val="20"/>
          <w:lang w:eastAsia="en-US" w:bidi="ar-SA"/>
        </w:rPr>
        <w:t>Planning Policy</w:t>
      </w:r>
      <w:r w:rsidRPr="00203673">
        <w:rPr>
          <w:rFonts w:eastAsia="Calibri"/>
          <w:sz w:val="20"/>
          <w:szCs w:val="20"/>
          <w:lang w:eastAsia="en-US" w:bidi="ar-SA"/>
        </w:rPr>
        <w:t xml:space="preserve"> Team</w:t>
      </w:r>
    </w:p>
    <w:p w14:paraId="3BE0E45C" w14:textId="41BB888E" w:rsidR="00034C5B" w:rsidRDefault="00034C5B" w:rsidP="00CD42AB">
      <w:pPr>
        <w:widowControl/>
        <w:autoSpaceDE/>
        <w:autoSpaceDN/>
        <w:spacing w:line="259" w:lineRule="auto"/>
        <w:rPr>
          <w:rFonts w:eastAsia="Calibri"/>
          <w:lang w:eastAsia="en-US" w:bidi="ar-SA"/>
        </w:rPr>
      </w:pPr>
    </w:p>
    <w:p w14:paraId="52728D3F" w14:textId="77777777" w:rsidR="00203673" w:rsidRDefault="00203673" w:rsidP="00CD42AB">
      <w:pPr>
        <w:widowControl/>
        <w:autoSpaceDE/>
        <w:autoSpaceDN/>
        <w:spacing w:line="259" w:lineRule="auto"/>
        <w:rPr>
          <w:rFonts w:eastAsia="Calibri"/>
          <w:lang w:eastAsia="en-US" w:bidi="ar-SA"/>
        </w:rPr>
      </w:pPr>
    </w:p>
    <w:p w14:paraId="5F76EBB8" w14:textId="2BDAE1C4" w:rsidR="00825B02" w:rsidRPr="001770D2" w:rsidRDefault="00825B02"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5</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Land Developed by Principal Employment Area</w:t>
      </w:r>
    </w:p>
    <w:tbl>
      <w:tblPr>
        <w:tblStyle w:val="TableGrid13"/>
        <w:tblW w:w="8931" w:type="dxa"/>
        <w:tblInd w:w="-5" w:type="dxa"/>
        <w:tblLook w:val="04A0" w:firstRow="1" w:lastRow="0" w:firstColumn="1" w:lastColumn="0" w:noHBand="0" w:noVBand="1"/>
      </w:tblPr>
      <w:tblGrid>
        <w:gridCol w:w="4158"/>
        <w:gridCol w:w="1456"/>
        <w:gridCol w:w="3317"/>
      </w:tblGrid>
      <w:tr w:rsidR="00034C5B" w:rsidRPr="00BE649D" w14:paraId="11090804" w14:textId="77777777" w:rsidTr="001770D2">
        <w:tc>
          <w:tcPr>
            <w:tcW w:w="4158" w:type="dxa"/>
          </w:tcPr>
          <w:p w14:paraId="3FD876D0" w14:textId="0E09C81C" w:rsidR="00034C5B" w:rsidRPr="00BE649D" w:rsidRDefault="00C66AE6" w:rsidP="007B5168">
            <w:pPr>
              <w:rPr>
                <w:sz w:val="24"/>
                <w:szCs w:val="24"/>
              </w:rPr>
            </w:pPr>
            <w:r>
              <w:rPr>
                <w:sz w:val="24"/>
                <w:szCs w:val="24"/>
              </w:rPr>
              <w:t>Site</w:t>
            </w:r>
          </w:p>
        </w:tc>
        <w:tc>
          <w:tcPr>
            <w:tcW w:w="1456" w:type="dxa"/>
          </w:tcPr>
          <w:p w14:paraId="6E52D59D" w14:textId="7182146A" w:rsidR="00034C5B" w:rsidRPr="00BE649D" w:rsidRDefault="00CE3DD6" w:rsidP="007B5168">
            <w:pPr>
              <w:jc w:val="center"/>
              <w:rPr>
                <w:b/>
                <w:bCs/>
                <w:sz w:val="24"/>
                <w:szCs w:val="24"/>
              </w:rPr>
            </w:pPr>
            <w:r>
              <w:rPr>
                <w:b/>
                <w:bCs/>
                <w:sz w:val="24"/>
                <w:szCs w:val="24"/>
              </w:rPr>
              <w:t>Current Monitoring Year</w:t>
            </w:r>
          </w:p>
        </w:tc>
        <w:tc>
          <w:tcPr>
            <w:tcW w:w="3317" w:type="dxa"/>
          </w:tcPr>
          <w:p w14:paraId="7AD9CFE2" w14:textId="5BCE67EA" w:rsidR="00034C5B" w:rsidRPr="00BE649D" w:rsidRDefault="00034C5B" w:rsidP="007B5168">
            <w:pPr>
              <w:jc w:val="center"/>
              <w:rPr>
                <w:b/>
                <w:bCs/>
                <w:sz w:val="24"/>
                <w:szCs w:val="24"/>
              </w:rPr>
            </w:pPr>
            <w:r w:rsidRPr="00BE649D">
              <w:rPr>
                <w:b/>
                <w:bCs/>
                <w:sz w:val="24"/>
                <w:szCs w:val="24"/>
              </w:rPr>
              <w:t>Plan Period</w:t>
            </w:r>
            <w:r w:rsidR="00D84E30">
              <w:rPr>
                <w:b/>
                <w:bCs/>
                <w:sz w:val="24"/>
                <w:szCs w:val="24"/>
              </w:rPr>
              <w:t xml:space="preserve"> </w:t>
            </w:r>
            <w:r w:rsidR="00D84E30" w:rsidRPr="00BE649D">
              <w:rPr>
                <w:b/>
                <w:bCs/>
                <w:sz w:val="24"/>
                <w:szCs w:val="24"/>
              </w:rPr>
              <w:t>2010-11 – 202</w:t>
            </w:r>
            <w:r w:rsidR="00D84E30">
              <w:rPr>
                <w:b/>
                <w:bCs/>
                <w:sz w:val="24"/>
                <w:szCs w:val="24"/>
              </w:rPr>
              <w:t>2</w:t>
            </w:r>
            <w:r w:rsidR="00D84E30" w:rsidRPr="00BE649D">
              <w:rPr>
                <w:b/>
                <w:bCs/>
                <w:sz w:val="24"/>
                <w:szCs w:val="24"/>
              </w:rPr>
              <w:t>-2</w:t>
            </w:r>
            <w:r w:rsidR="00D84E30">
              <w:rPr>
                <w:b/>
                <w:bCs/>
                <w:sz w:val="24"/>
                <w:szCs w:val="24"/>
              </w:rPr>
              <w:t>3</w:t>
            </w:r>
          </w:p>
        </w:tc>
      </w:tr>
      <w:tr w:rsidR="00034C5B" w:rsidRPr="00BE649D" w14:paraId="65619A24" w14:textId="77777777" w:rsidTr="001770D2">
        <w:tc>
          <w:tcPr>
            <w:tcW w:w="4158" w:type="dxa"/>
          </w:tcPr>
          <w:p w14:paraId="5195910F" w14:textId="77777777" w:rsidR="00034C5B" w:rsidRPr="00BE649D" w:rsidRDefault="00034C5B" w:rsidP="007B5168">
            <w:pPr>
              <w:rPr>
                <w:sz w:val="24"/>
                <w:szCs w:val="24"/>
              </w:rPr>
            </w:pPr>
            <w:r w:rsidRPr="00BE649D">
              <w:rPr>
                <w:sz w:val="24"/>
                <w:szCs w:val="24"/>
              </w:rPr>
              <w:t>North Huyton and Stockbridge Village</w:t>
            </w:r>
          </w:p>
        </w:tc>
        <w:tc>
          <w:tcPr>
            <w:tcW w:w="1456" w:type="dxa"/>
          </w:tcPr>
          <w:p w14:paraId="71EABE02" w14:textId="77777777" w:rsidR="00034C5B" w:rsidRPr="00BE649D" w:rsidRDefault="00034C5B" w:rsidP="007B5168">
            <w:pPr>
              <w:jc w:val="center"/>
              <w:rPr>
                <w:b/>
                <w:bCs/>
                <w:sz w:val="24"/>
                <w:szCs w:val="24"/>
              </w:rPr>
            </w:pPr>
            <w:r w:rsidRPr="00BE649D">
              <w:rPr>
                <w:b/>
                <w:bCs/>
                <w:sz w:val="24"/>
                <w:szCs w:val="24"/>
              </w:rPr>
              <w:t>0</w:t>
            </w:r>
          </w:p>
        </w:tc>
        <w:tc>
          <w:tcPr>
            <w:tcW w:w="3317" w:type="dxa"/>
          </w:tcPr>
          <w:p w14:paraId="558834E2" w14:textId="77777777" w:rsidR="00034C5B" w:rsidRPr="00BE649D" w:rsidRDefault="00034C5B" w:rsidP="007B5168">
            <w:pPr>
              <w:jc w:val="center"/>
              <w:rPr>
                <w:b/>
                <w:bCs/>
                <w:sz w:val="24"/>
                <w:szCs w:val="24"/>
              </w:rPr>
            </w:pPr>
            <w:r w:rsidRPr="00BE649D">
              <w:rPr>
                <w:b/>
                <w:bCs/>
                <w:sz w:val="24"/>
                <w:szCs w:val="24"/>
              </w:rPr>
              <w:t>0</w:t>
            </w:r>
          </w:p>
        </w:tc>
      </w:tr>
      <w:tr w:rsidR="00034C5B" w:rsidRPr="00BE649D" w14:paraId="1A514478" w14:textId="77777777" w:rsidTr="001770D2">
        <w:tc>
          <w:tcPr>
            <w:tcW w:w="4158" w:type="dxa"/>
          </w:tcPr>
          <w:p w14:paraId="6C634153" w14:textId="77777777" w:rsidR="00034C5B" w:rsidRPr="00BE649D" w:rsidRDefault="00034C5B" w:rsidP="007B5168">
            <w:pPr>
              <w:rPr>
                <w:sz w:val="24"/>
                <w:szCs w:val="24"/>
              </w:rPr>
            </w:pPr>
            <w:r w:rsidRPr="00BE649D">
              <w:rPr>
                <w:sz w:val="24"/>
                <w:szCs w:val="24"/>
              </w:rPr>
              <w:t>Kirkby Town Centre</w:t>
            </w:r>
          </w:p>
        </w:tc>
        <w:tc>
          <w:tcPr>
            <w:tcW w:w="1456" w:type="dxa"/>
          </w:tcPr>
          <w:p w14:paraId="36CDFCB9" w14:textId="77777777" w:rsidR="00034C5B" w:rsidRPr="00BE649D" w:rsidRDefault="00034C5B" w:rsidP="007B5168">
            <w:pPr>
              <w:jc w:val="center"/>
              <w:rPr>
                <w:b/>
                <w:bCs/>
                <w:sz w:val="24"/>
                <w:szCs w:val="24"/>
              </w:rPr>
            </w:pPr>
            <w:r w:rsidRPr="00BE649D">
              <w:rPr>
                <w:b/>
                <w:bCs/>
                <w:sz w:val="24"/>
                <w:szCs w:val="24"/>
              </w:rPr>
              <w:t>0</w:t>
            </w:r>
          </w:p>
        </w:tc>
        <w:tc>
          <w:tcPr>
            <w:tcW w:w="3317" w:type="dxa"/>
          </w:tcPr>
          <w:p w14:paraId="17650A85" w14:textId="77777777" w:rsidR="00034C5B" w:rsidRPr="00BE649D" w:rsidRDefault="00034C5B" w:rsidP="007B5168">
            <w:pPr>
              <w:jc w:val="center"/>
              <w:rPr>
                <w:b/>
                <w:bCs/>
                <w:sz w:val="24"/>
                <w:szCs w:val="24"/>
              </w:rPr>
            </w:pPr>
            <w:r w:rsidRPr="00BE649D">
              <w:rPr>
                <w:b/>
                <w:bCs/>
                <w:sz w:val="24"/>
                <w:szCs w:val="24"/>
              </w:rPr>
              <w:t>0.7</w:t>
            </w:r>
          </w:p>
        </w:tc>
      </w:tr>
      <w:tr w:rsidR="00034C5B" w:rsidRPr="00BE649D" w14:paraId="717AE6BF" w14:textId="77777777" w:rsidTr="001770D2">
        <w:tc>
          <w:tcPr>
            <w:tcW w:w="4158" w:type="dxa"/>
          </w:tcPr>
          <w:p w14:paraId="3ABC7341" w14:textId="77777777" w:rsidR="00034C5B" w:rsidRPr="00BE649D" w:rsidRDefault="00034C5B" w:rsidP="007B5168">
            <w:pPr>
              <w:rPr>
                <w:sz w:val="24"/>
                <w:szCs w:val="24"/>
              </w:rPr>
            </w:pPr>
            <w:r w:rsidRPr="00BE649D">
              <w:rPr>
                <w:sz w:val="24"/>
                <w:szCs w:val="24"/>
              </w:rPr>
              <w:t>Knowsley Industrial and Business Parks</w:t>
            </w:r>
          </w:p>
        </w:tc>
        <w:tc>
          <w:tcPr>
            <w:tcW w:w="1456" w:type="dxa"/>
          </w:tcPr>
          <w:p w14:paraId="6A9E5F46" w14:textId="57F85CD7" w:rsidR="00034C5B" w:rsidRPr="00BE649D" w:rsidRDefault="00780C58" w:rsidP="007B5168">
            <w:pPr>
              <w:jc w:val="center"/>
              <w:rPr>
                <w:b/>
                <w:bCs/>
                <w:sz w:val="24"/>
                <w:szCs w:val="24"/>
              </w:rPr>
            </w:pPr>
            <w:r w:rsidRPr="00780C58">
              <w:rPr>
                <w:b/>
                <w:bCs/>
                <w:sz w:val="24"/>
                <w:szCs w:val="24"/>
              </w:rPr>
              <w:t>3.67</w:t>
            </w:r>
          </w:p>
        </w:tc>
        <w:tc>
          <w:tcPr>
            <w:tcW w:w="3317" w:type="dxa"/>
          </w:tcPr>
          <w:p w14:paraId="58B9F864" w14:textId="6E0E7B19" w:rsidR="00034C5B" w:rsidRPr="00BE649D" w:rsidRDefault="00C85388" w:rsidP="007B5168">
            <w:pPr>
              <w:jc w:val="center"/>
              <w:rPr>
                <w:b/>
                <w:bCs/>
                <w:sz w:val="24"/>
                <w:szCs w:val="24"/>
              </w:rPr>
            </w:pPr>
            <w:r w:rsidRPr="00C85388">
              <w:rPr>
                <w:b/>
                <w:bCs/>
                <w:sz w:val="24"/>
                <w:szCs w:val="24"/>
              </w:rPr>
              <w:t>66.67</w:t>
            </w:r>
          </w:p>
        </w:tc>
      </w:tr>
      <w:tr w:rsidR="00034C5B" w:rsidRPr="00BE649D" w14:paraId="7C772D29" w14:textId="77777777" w:rsidTr="001770D2">
        <w:tc>
          <w:tcPr>
            <w:tcW w:w="4158" w:type="dxa"/>
          </w:tcPr>
          <w:p w14:paraId="12F32619" w14:textId="77777777" w:rsidR="00034C5B" w:rsidRPr="00BE649D" w:rsidRDefault="00034C5B" w:rsidP="007B5168">
            <w:pPr>
              <w:rPr>
                <w:sz w:val="24"/>
                <w:szCs w:val="24"/>
              </w:rPr>
            </w:pPr>
            <w:r w:rsidRPr="00BE649D">
              <w:rPr>
                <w:sz w:val="24"/>
                <w:szCs w:val="24"/>
              </w:rPr>
              <w:t>Tower Hill</w:t>
            </w:r>
          </w:p>
        </w:tc>
        <w:tc>
          <w:tcPr>
            <w:tcW w:w="1456" w:type="dxa"/>
          </w:tcPr>
          <w:p w14:paraId="1509588A" w14:textId="77777777" w:rsidR="00034C5B" w:rsidRPr="00BE649D" w:rsidRDefault="00034C5B" w:rsidP="007B5168">
            <w:pPr>
              <w:jc w:val="center"/>
              <w:rPr>
                <w:b/>
                <w:bCs/>
                <w:sz w:val="24"/>
                <w:szCs w:val="24"/>
              </w:rPr>
            </w:pPr>
            <w:r w:rsidRPr="00BE649D">
              <w:rPr>
                <w:b/>
                <w:bCs/>
                <w:sz w:val="24"/>
                <w:szCs w:val="24"/>
              </w:rPr>
              <w:t>0</w:t>
            </w:r>
          </w:p>
        </w:tc>
        <w:tc>
          <w:tcPr>
            <w:tcW w:w="3317" w:type="dxa"/>
          </w:tcPr>
          <w:p w14:paraId="2296563D" w14:textId="77777777" w:rsidR="00034C5B" w:rsidRPr="00BE649D" w:rsidRDefault="00034C5B" w:rsidP="007B5168">
            <w:pPr>
              <w:jc w:val="center"/>
              <w:rPr>
                <w:b/>
                <w:bCs/>
                <w:sz w:val="24"/>
                <w:szCs w:val="24"/>
              </w:rPr>
            </w:pPr>
            <w:r w:rsidRPr="00BE649D">
              <w:rPr>
                <w:b/>
                <w:bCs/>
                <w:sz w:val="24"/>
                <w:szCs w:val="24"/>
              </w:rPr>
              <w:t>0</w:t>
            </w:r>
          </w:p>
        </w:tc>
      </w:tr>
      <w:tr w:rsidR="00034C5B" w:rsidRPr="00BE649D" w14:paraId="1669CEA4" w14:textId="77777777" w:rsidTr="001770D2">
        <w:tc>
          <w:tcPr>
            <w:tcW w:w="4158" w:type="dxa"/>
          </w:tcPr>
          <w:p w14:paraId="030C7748" w14:textId="77777777" w:rsidR="00034C5B" w:rsidRPr="00BE649D" w:rsidRDefault="00034C5B" w:rsidP="007B5168">
            <w:pPr>
              <w:rPr>
                <w:sz w:val="24"/>
                <w:szCs w:val="24"/>
              </w:rPr>
            </w:pPr>
            <w:r w:rsidRPr="00BE649D">
              <w:rPr>
                <w:sz w:val="24"/>
                <w:szCs w:val="24"/>
              </w:rPr>
              <w:t>South Prescot</w:t>
            </w:r>
          </w:p>
        </w:tc>
        <w:tc>
          <w:tcPr>
            <w:tcW w:w="1456" w:type="dxa"/>
          </w:tcPr>
          <w:p w14:paraId="1048C287" w14:textId="77777777" w:rsidR="00034C5B" w:rsidRPr="00BE649D" w:rsidRDefault="00034C5B" w:rsidP="007B5168">
            <w:pPr>
              <w:jc w:val="center"/>
              <w:rPr>
                <w:b/>
                <w:bCs/>
                <w:sz w:val="24"/>
                <w:szCs w:val="24"/>
              </w:rPr>
            </w:pPr>
            <w:r w:rsidRPr="00BE649D">
              <w:rPr>
                <w:b/>
                <w:bCs/>
                <w:sz w:val="24"/>
                <w:szCs w:val="24"/>
              </w:rPr>
              <w:t>0</w:t>
            </w:r>
          </w:p>
        </w:tc>
        <w:tc>
          <w:tcPr>
            <w:tcW w:w="3317" w:type="dxa"/>
          </w:tcPr>
          <w:p w14:paraId="525B5F74" w14:textId="77777777" w:rsidR="00034C5B" w:rsidRPr="00BE649D" w:rsidRDefault="00034C5B" w:rsidP="007B5168">
            <w:pPr>
              <w:jc w:val="center"/>
              <w:rPr>
                <w:b/>
                <w:bCs/>
                <w:sz w:val="24"/>
                <w:szCs w:val="24"/>
              </w:rPr>
            </w:pPr>
            <w:r w:rsidRPr="00BE649D">
              <w:rPr>
                <w:b/>
                <w:bCs/>
                <w:sz w:val="24"/>
                <w:szCs w:val="24"/>
              </w:rPr>
              <w:t>0</w:t>
            </w:r>
          </w:p>
        </w:tc>
      </w:tr>
      <w:tr w:rsidR="00034C5B" w:rsidRPr="00BE649D" w14:paraId="46B5CA8D" w14:textId="77777777" w:rsidTr="001770D2">
        <w:tc>
          <w:tcPr>
            <w:tcW w:w="4158" w:type="dxa"/>
          </w:tcPr>
          <w:p w14:paraId="742939D3" w14:textId="77777777" w:rsidR="00034C5B" w:rsidRPr="00BE649D" w:rsidRDefault="00034C5B" w:rsidP="007B5168">
            <w:pPr>
              <w:rPr>
                <w:sz w:val="24"/>
                <w:szCs w:val="24"/>
              </w:rPr>
            </w:pPr>
            <w:r w:rsidRPr="00BE649D">
              <w:rPr>
                <w:sz w:val="24"/>
                <w:szCs w:val="24"/>
              </w:rPr>
              <w:t>Prescot Town Centre</w:t>
            </w:r>
          </w:p>
        </w:tc>
        <w:tc>
          <w:tcPr>
            <w:tcW w:w="1456" w:type="dxa"/>
          </w:tcPr>
          <w:p w14:paraId="6C9C4218" w14:textId="77777777" w:rsidR="00034C5B" w:rsidRPr="00BE649D" w:rsidRDefault="00034C5B" w:rsidP="007B5168">
            <w:pPr>
              <w:jc w:val="center"/>
              <w:rPr>
                <w:b/>
                <w:bCs/>
                <w:sz w:val="24"/>
                <w:szCs w:val="24"/>
              </w:rPr>
            </w:pPr>
            <w:r w:rsidRPr="00BE649D">
              <w:rPr>
                <w:b/>
                <w:bCs/>
                <w:sz w:val="24"/>
                <w:szCs w:val="24"/>
              </w:rPr>
              <w:t>0</w:t>
            </w:r>
          </w:p>
        </w:tc>
        <w:tc>
          <w:tcPr>
            <w:tcW w:w="3317" w:type="dxa"/>
          </w:tcPr>
          <w:p w14:paraId="41A08908" w14:textId="77777777" w:rsidR="00034C5B" w:rsidRPr="00BE649D" w:rsidRDefault="00034C5B" w:rsidP="007B5168">
            <w:pPr>
              <w:jc w:val="center"/>
              <w:rPr>
                <w:b/>
                <w:bCs/>
                <w:sz w:val="24"/>
                <w:szCs w:val="24"/>
              </w:rPr>
            </w:pPr>
            <w:r w:rsidRPr="00BE649D">
              <w:rPr>
                <w:b/>
                <w:bCs/>
                <w:sz w:val="24"/>
                <w:szCs w:val="24"/>
              </w:rPr>
              <w:t>0</w:t>
            </w:r>
          </w:p>
        </w:tc>
      </w:tr>
      <w:tr w:rsidR="00034C5B" w:rsidRPr="001A3130" w14:paraId="0537A136" w14:textId="77777777" w:rsidTr="001770D2">
        <w:tc>
          <w:tcPr>
            <w:tcW w:w="4158" w:type="dxa"/>
          </w:tcPr>
          <w:p w14:paraId="47286A79" w14:textId="77777777" w:rsidR="00034C5B" w:rsidRPr="001A3130" w:rsidRDefault="00034C5B" w:rsidP="007B5168">
            <w:pPr>
              <w:rPr>
                <w:sz w:val="24"/>
                <w:szCs w:val="24"/>
              </w:rPr>
            </w:pPr>
            <w:r w:rsidRPr="001A3130">
              <w:rPr>
                <w:sz w:val="24"/>
                <w:szCs w:val="24"/>
              </w:rPr>
              <w:t>Total</w:t>
            </w:r>
          </w:p>
        </w:tc>
        <w:tc>
          <w:tcPr>
            <w:tcW w:w="1456" w:type="dxa"/>
          </w:tcPr>
          <w:p w14:paraId="74898955" w14:textId="3C954EF7" w:rsidR="00034C5B" w:rsidRPr="001A3130" w:rsidRDefault="007E5758" w:rsidP="007B5168">
            <w:pPr>
              <w:jc w:val="center"/>
              <w:rPr>
                <w:b/>
                <w:bCs/>
                <w:sz w:val="24"/>
                <w:szCs w:val="24"/>
              </w:rPr>
            </w:pPr>
            <w:r w:rsidRPr="007E5758">
              <w:rPr>
                <w:b/>
                <w:bCs/>
                <w:sz w:val="24"/>
                <w:szCs w:val="24"/>
              </w:rPr>
              <w:t>3.67</w:t>
            </w:r>
          </w:p>
        </w:tc>
        <w:tc>
          <w:tcPr>
            <w:tcW w:w="3317" w:type="dxa"/>
          </w:tcPr>
          <w:p w14:paraId="5B6678DD" w14:textId="47032E53" w:rsidR="00034C5B" w:rsidRPr="001A3130" w:rsidRDefault="00F348FF" w:rsidP="007B5168">
            <w:pPr>
              <w:jc w:val="center"/>
              <w:rPr>
                <w:b/>
                <w:bCs/>
                <w:sz w:val="24"/>
                <w:szCs w:val="24"/>
              </w:rPr>
            </w:pPr>
            <w:r w:rsidRPr="00F348FF">
              <w:rPr>
                <w:b/>
                <w:bCs/>
                <w:sz w:val="24"/>
                <w:szCs w:val="24"/>
              </w:rPr>
              <w:t>67.37</w:t>
            </w:r>
          </w:p>
        </w:tc>
      </w:tr>
    </w:tbl>
    <w:p w14:paraId="682928DE" w14:textId="6A46410F" w:rsidR="00C462E9" w:rsidRPr="00203673" w:rsidRDefault="00CD42AB" w:rsidP="00DA2CBB">
      <w:pPr>
        <w:widowControl/>
        <w:autoSpaceDE/>
        <w:autoSpaceDN/>
        <w:spacing w:line="259" w:lineRule="auto"/>
        <w:rPr>
          <w:rFonts w:eastAsia="Calibri"/>
          <w:sz w:val="20"/>
          <w:szCs w:val="20"/>
          <w:lang w:eastAsia="en-US" w:bidi="ar-SA"/>
        </w:rPr>
      </w:pPr>
      <w:r w:rsidRPr="00203673">
        <w:rPr>
          <w:rFonts w:eastAsia="Calibri"/>
          <w:sz w:val="20"/>
          <w:szCs w:val="20"/>
          <w:lang w:eastAsia="en-US" w:bidi="ar-SA"/>
        </w:rPr>
        <w:t>All figures are hectares.</w:t>
      </w:r>
      <w:r w:rsidR="00044B94" w:rsidRPr="00203673">
        <w:rPr>
          <w:rFonts w:eastAsia="Calibri"/>
          <w:sz w:val="20"/>
          <w:szCs w:val="20"/>
          <w:lang w:eastAsia="en-US" w:bidi="ar-SA"/>
        </w:rPr>
        <w:t xml:space="preserve"> </w:t>
      </w:r>
      <w:r w:rsidRPr="00203673">
        <w:rPr>
          <w:rFonts w:eastAsia="Calibri"/>
          <w:sz w:val="20"/>
          <w:szCs w:val="20"/>
          <w:lang w:eastAsia="en-US" w:bidi="ar-SA"/>
        </w:rPr>
        <w:t xml:space="preserve">Source: Knowsley Council </w:t>
      </w:r>
      <w:r w:rsidR="00E16C2B">
        <w:rPr>
          <w:rFonts w:eastAsia="Calibri"/>
          <w:sz w:val="20"/>
          <w:szCs w:val="20"/>
          <w:lang w:eastAsia="en-US" w:bidi="ar-SA"/>
        </w:rPr>
        <w:t>Planning Policy</w:t>
      </w:r>
      <w:r w:rsidRPr="00203673">
        <w:rPr>
          <w:rFonts w:eastAsia="Calibri"/>
          <w:sz w:val="20"/>
          <w:szCs w:val="20"/>
          <w:lang w:eastAsia="en-US" w:bidi="ar-SA"/>
        </w:rPr>
        <w:t xml:space="preserve"> Te</w:t>
      </w:r>
      <w:r w:rsidR="00DA2CBB" w:rsidRPr="00203673">
        <w:rPr>
          <w:rFonts w:eastAsia="Calibri"/>
          <w:sz w:val="20"/>
          <w:szCs w:val="20"/>
          <w:lang w:eastAsia="en-US" w:bidi="ar-SA"/>
        </w:rPr>
        <w:t>am.</w:t>
      </w:r>
    </w:p>
    <w:p w14:paraId="216DBCED" w14:textId="202DF2F8" w:rsidR="00DA2CBB" w:rsidRPr="00203673" w:rsidRDefault="00DA2CBB" w:rsidP="00DA2CBB">
      <w:pPr>
        <w:widowControl/>
        <w:autoSpaceDE/>
        <w:autoSpaceDN/>
        <w:spacing w:line="259" w:lineRule="auto"/>
        <w:rPr>
          <w:rFonts w:eastAsia="Calibri"/>
          <w:i/>
          <w:iCs/>
          <w:sz w:val="24"/>
          <w:szCs w:val="24"/>
          <w:lang w:eastAsia="en-US" w:bidi="ar-SA"/>
        </w:rPr>
      </w:pPr>
    </w:p>
    <w:p w14:paraId="6FEF6E8A" w14:textId="77777777" w:rsidR="007968C3" w:rsidRPr="00203673" w:rsidRDefault="007968C3" w:rsidP="00DA2CBB">
      <w:pPr>
        <w:widowControl/>
        <w:autoSpaceDE/>
        <w:autoSpaceDN/>
        <w:spacing w:line="259" w:lineRule="auto"/>
        <w:rPr>
          <w:rFonts w:eastAsia="Calibri"/>
          <w:i/>
          <w:iCs/>
          <w:sz w:val="24"/>
          <w:szCs w:val="24"/>
          <w:lang w:eastAsia="en-US" w:bidi="ar-SA"/>
        </w:rPr>
      </w:pPr>
    </w:p>
    <w:p w14:paraId="09F59B8E" w14:textId="77777777" w:rsidR="00DA2CBB" w:rsidRDefault="00DA2CBB" w:rsidP="009875D4">
      <w:pPr>
        <w:pStyle w:val="Heading3"/>
        <w:ind w:left="-426" w:firstLine="142"/>
      </w:pPr>
      <w:bookmarkStart w:id="60" w:name="_Toc159340209"/>
      <w:r w:rsidRPr="003F57C5">
        <w:rPr>
          <w:color w:val="1F497D" w:themeColor="text2"/>
        </w:rPr>
        <w:t xml:space="preserve">E4 – Employment floorspace </w:t>
      </w:r>
      <w:proofErr w:type="gramStart"/>
      <w:r w:rsidRPr="003F57C5">
        <w:rPr>
          <w:color w:val="1F497D" w:themeColor="text2"/>
        </w:rPr>
        <w:t>developed</w:t>
      </w:r>
      <w:bookmarkEnd w:id="60"/>
      <w:proofErr w:type="gramEnd"/>
    </w:p>
    <w:p w14:paraId="2E5D46B1" w14:textId="77777777" w:rsidR="00DA2CBB" w:rsidRPr="007E3A6A" w:rsidRDefault="00DA2CBB" w:rsidP="00DA2CBB">
      <w:pPr>
        <w:pStyle w:val="BodyText"/>
        <w:spacing w:before="3"/>
        <w:rPr>
          <w:b/>
          <w:sz w:val="24"/>
          <w:szCs w:val="24"/>
        </w:rPr>
      </w:pPr>
    </w:p>
    <w:p w14:paraId="12760C9B" w14:textId="7B95210B" w:rsidR="00DA2CBB" w:rsidRDefault="00DA2CBB">
      <w:pPr>
        <w:pStyle w:val="ListParagraph"/>
        <w:numPr>
          <w:ilvl w:val="1"/>
          <w:numId w:val="2"/>
        </w:numPr>
        <w:tabs>
          <w:tab w:val="left" w:pos="0"/>
        </w:tabs>
        <w:spacing w:before="250" w:line="264" w:lineRule="auto"/>
        <w:ind w:left="284" w:hanging="709"/>
        <w:rPr>
          <w:rFonts w:eastAsia="Calibri"/>
          <w:sz w:val="24"/>
          <w:szCs w:val="24"/>
          <w:lang w:eastAsia="en-US" w:bidi="ar-SA"/>
        </w:rPr>
      </w:pPr>
      <w:r w:rsidRPr="4CB5FDFF">
        <w:rPr>
          <w:rFonts w:eastAsia="Calibri"/>
          <w:sz w:val="24"/>
          <w:szCs w:val="24"/>
          <w:lang w:eastAsia="en-US" w:bidi="ar-SA"/>
        </w:rPr>
        <w:t xml:space="preserve">There </w:t>
      </w:r>
      <w:r w:rsidR="00BE3953" w:rsidRPr="4CB5FDFF">
        <w:rPr>
          <w:rFonts w:eastAsia="Calibri"/>
          <w:sz w:val="24"/>
          <w:szCs w:val="24"/>
          <w:lang w:eastAsia="en-US" w:bidi="ar-SA"/>
        </w:rPr>
        <w:t>is no specific target for the provision of employment floorspace in the Local Plan Core Strategy. As with previous years employment floorspace completions have taken place in the Principal Regeneration Area of Knowsley Industrial and Business Parks.</w:t>
      </w:r>
    </w:p>
    <w:p w14:paraId="64C3FAE0" w14:textId="77777777" w:rsidR="000D2DC5" w:rsidRDefault="000D2DC5" w:rsidP="000D2DC5">
      <w:pPr>
        <w:pStyle w:val="ListParagraph"/>
        <w:tabs>
          <w:tab w:val="left" w:pos="0"/>
        </w:tabs>
        <w:spacing w:before="250" w:line="264" w:lineRule="auto"/>
        <w:ind w:left="284" w:firstLine="0"/>
        <w:rPr>
          <w:rFonts w:eastAsia="Calibri"/>
          <w:sz w:val="24"/>
          <w:szCs w:val="24"/>
          <w:lang w:eastAsia="en-US" w:bidi="ar-SA"/>
        </w:rPr>
      </w:pPr>
    </w:p>
    <w:p w14:paraId="53E54D8F" w14:textId="5D19525E" w:rsidR="00B070F8" w:rsidRPr="001770D2" w:rsidRDefault="00B070F8" w:rsidP="001770D2">
      <w:pPr>
        <w:pStyle w:val="Caption"/>
        <w:keepNext/>
        <w:rPr>
          <w:b/>
          <w:bCs/>
          <w:sz w:val="24"/>
          <w:szCs w:val="24"/>
        </w:rPr>
      </w:pPr>
      <w:r w:rsidRPr="4B6BE208">
        <w:rPr>
          <w:rFonts w:ascii="Arial" w:hAnsi="Arial" w:cs="Arial"/>
          <w:b/>
          <w:bCs/>
          <w:i w:val="0"/>
          <w:iCs w:val="0"/>
          <w:sz w:val="24"/>
          <w:szCs w:val="24"/>
        </w:rPr>
        <w:t xml:space="preserve">Table </w:t>
      </w:r>
      <w:r w:rsidRPr="4B6BE208">
        <w:rPr>
          <w:rFonts w:ascii="Arial" w:hAnsi="Arial" w:cs="Arial"/>
          <w:b/>
          <w:bCs/>
          <w:i w:val="0"/>
          <w:iCs w:val="0"/>
          <w:sz w:val="24"/>
          <w:szCs w:val="24"/>
        </w:rPr>
        <w:fldChar w:fldCharType="begin"/>
      </w:r>
      <w:r w:rsidRPr="4B6BE208">
        <w:rPr>
          <w:rFonts w:ascii="Arial" w:hAnsi="Arial" w:cs="Arial"/>
          <w:b/>
          <w:bCs/>
          <w:i w:val="0"/>
          <w:iCs w:val="0"/>
          <w:sz w:val="24"/>
          <w:szCs w:val="24"/>
        </w:rPr>
        <w:instrText xml:space="preserve"> SEQ Table \* ARABIC </w:instrText>
      </w:r>
      <w:r w:rsidRPr="4B6BE208">
        <w:rPr>
          <w:rFonts w:ascii="Arial" w:hAnsi="Arial" w:cs="Arial"/>
          <w:b/>
          <w:bCs/>
          <w:i w:val="0"/>
          <w:iCs w:val="0"/>
          <w:sz w:val="24"/>
          <w:szCs w:val="24"/>
        </w:rPr>
        <w:fldChar w:fldCharType="separate"/>
      </w:r>
      <w:r w:rsidR="00565A76" w:rsidRPr="4B6BE208">
        <w:rPr>
          <w:rFonts w:ascii="Arial" w:hAnsi="Arial" w:cs="Arial"/>
          <w:b/>
          <w:bCs/>
          <w:i w:val="0"/>
          <w:iCs w:val="0"/>
          <w:noProof/>
          <w:sz w:val="24"/>
          <w:szCs w:val="24"/>
        </w:rPr>
        <w:t>6</w:t>
      </w:r>
      <w:r w:rsidRPr="4B6BE208">
        <w:rPr>
          <w:rFonts w:ascii="Arial" w:hAnsi="Arial" w:cs="Arial"/>
          <w:b/>
          <w:bCs/>
          <w:i w:val="0"/>
          <w:iCs w:val="0"/>
          <w:sz w:val="24"/>
          <w:szCs w:val="24"/>
        </w:rPr>
        <w:fldChar w:fldCharType="end"/>
      </w:r>
      <w:r w:rsidRPr="4B6BE208">
        <w:rPr>
          <w:rFonts w:ascii="Arial" w:hAnsi="Arial" w:cs="Arial"/>
          <w:b/>
          <w:bCs/>
          <w:i w:val="0"/>
          <w:iCs w:val="0"/>
          <w:sz w:val="24"/>
          <w:szCs w:val="24"/>
        </w:rPr>
        <w:t>: Floorspace Developed for Employment Uses</w:t>
      </w:r>
    </w:p>
    <w:tbl>
      <w:tblPr>
        <w:tblStyle w:val="TableGrid13"/>
        <w:tblW w:w="5236" w:type="dxa"/>
        <w:jc w:val="center"/>
        <w:tblLook w:val="04A0" w:firstRow="1" w:lastRow="0" w:firstColumn="1" w:lastColumn="0" w:noHBand="0" w:noVBand="1"/>
      </w:tblPr>
      <w:tblGrid>
        <w:gridCol w:w="1110"/>
        <w:gridCol w:w="1456"/>
        <w:gridCol w:w="1335"/>
        <w:gridCol w:w="1335"/>
      </w:tblGrid>
      <w:tr w:rsidR="000D2DC5" w:rsidRPr="00BE649D" w14:paraId="1BE7D919" w14:textId="77777777" w:rsidTr="000D2DC5">
        <w:trPr>
          <w:jc w:val="center"/>
        </w:trPr>
        <w:tc>
          <w:tcPr>
            <w:tcW w:w="1110" w:type="dxa"/>
          </w:tcPr>
          <w:p w14:paraId="14D04146" w14:textId="77777777" w:rsidR="000D2DC5" w:rsidRPr="00BE649D" w:rsidRDefault="000D2DC5">
            <w:pPr>
              <w:jc w:val="center"/>
              <w:rPr>
                <w:b/>
                <w:bCs/>
                <w:sz w:val="24"/>
                <w:szCs w:val="24"/>
              </w:rPr>
            </w:pPr>
          </w:p>
        </w:tc>
        <w:tc>
          <w:tcPr>
            <w:tcW w:w="1456" w:type="dxa"/>
          </w:tcPr>
          <w:p w14:paraId="1464C72A" w14:textId="21E1F3BB" w:rsidR="000D2DC5" w:rsidRPr="00BE649D" w:rsidRDefault="000D2DC5">
            <w:pPr>
              <w:jc w:val="center"/>
              <w:rPr>
                <w:b/>
                <w:bCs/>
                <w:sz w:val="24"/>
                <w:szCs w:val="24"/>
                <w:highlight w:val="green"/>
              </w:rPr>
            </w:pPr>
            <w:r w:rsidRPr="001770D2">
              <w:rPr>
                <w:b/>
                <w:bCs/>
                <w:sz w:val="24"/>
                <w:szCs w:val="24"/>
              </w:rPr>
              <w:t xml:space="preserve">Current Monitoring Year </w:t>
            </w:r>
          </w:p>
        </w:tc>
        <w:tc>
          <w:tcPr>
            <w:tcW w:w="1335" w:type="dxa"/>
          </w:tcPr>
          <w:p w14:paraId="79395A97" w14:textId="77777777" w:rsidR="000D2DC5" w:rsidRPr="00BE649D" w:rsidRDefault="000D2DC5">
            <w:pPr>
              <w:jc w:val="center"/>
              <w:rPr>
                <w:b/>
                <w:bCs/>
                <w:sz w:val="24"/>
                <w:szCs w:val="24"/>
              </w:rPr>
            </w:pPr>
            <w:r w:rsidRPr="00BE649D">
              <w:rPr>
                <w:b/>
                <w:bCs/>
                <w:sz w:val="24"/>
                <w:szCs w:val="24"/>
              </w:rPr>
              <w:t>Last five years</w:t>
            </w:r>
          </w:p>
        </w:tc>
        <w:tc>
          <w:tcPr>
            <w:tcW w:w="1335" w:type="dxa"/>
          </w:tcPr>
          <w:p w14:paraId="285545DF" w14:textId="77777777" w:rsidR="000D2DC5" w:rsidRPr="00BE649D" w:rsidRDefault="000D2DC5">
            <w:pPr>
              <w:jc w:val="center"/>
              <w:rPr>
                <w:b/>
                <w:bCs/>
                <w:sz w:val="24"/>
                <w:szCs w:val="24"/>
              </w:rPr>
            </w:pPr>
            <w:r w:rsidRPr="00BE649D">
              <w:rPr>
                <w:b/>
                <w:bCs/>
                <w:sz w:val="24"/>
                <w:szCs w:val="24"/>
              </w:rPr>
              <w:t>Plan</w:t>
            </w:r>
          </w:p>
          <w:p w14:paraId="6A664EF4" w14:textId="77777777" w:rsidR="000D2DC5" w:rsidRPr="00BE649D" w:rsidRDefault="000D2DC5">
            <w:pPr>
              <w:jc w:val="center"/>
              <w:rPr>
                <w:b/>
                <w:bCs/>
                <w:sz w:val="24"/>
                <w:szCs w:val="24"/>
              </w:rPr>
            </w:pPr>
            <w:r w:rsidRPr="00BE649D">
              <w:rPr>
                <w:b/>
                <w:bCs/>
                <w:sz w:val="24"/>
                <w:szCs w:val="24"/>
              </w:rPr>
              <w:t>period</w:t>
            </w:r>
          </w:p>
        </w:tc>
      </w:tr>
      <w:tr w:rsidR="000D2DC5" w:rsidRPr="00BE649D" w14:paraId="599A5656" w14:textId="77777777" w:rsidTr="000D2DC5">
        <w:trPr>
          <w:jc w:val="center"/>
        </w:trPr>
        <w:tc>
          <w:tcPr>
            <w:tcW w:w="1110" w:type="dxa"/>
          </w:tcPr>
          <w:p w14:paraId="28806648" w14:textId="77777777" w:rsidR="000D2DC5" w:rsidRPr="00BE649D" w:rsidRDefault="000D2DC5">
            <w:pPr>
              <w:rPr>
                <w:sz w:val="24"/>
                <w:szCs w:val="24"/>
              </w:rPr>
            </w:pPr>
          </w:p>
        </w:tc>
        <w:tc>
          <w:tcPr>
            <w:tcW w:w="1456" w:type="dxa"/>
          </w:tcPr>
          <w:p w14:paraId="60E09599" w14:textId="45CA56E0" w:rsidR="000D2DC5" w:rsidRPr="00BE649D" w:rsidRDefault="000D2DC5" w:rsidP="003B778F">
            <w:pPr>
              <w:jc w:val="center"/>
              <w:rPr>
                <w:b/>
                <w:bCs/>
                <w:sz w:val="24"/>
                <w:szCs w:val="24"/>
              </w:rPr>
            </w:pPr>
            <w:r w:rsidRPr="00A5420B">
              <w:rPr>
                <w:b/>
                <w:bCs/>
                <w:sz w:val="24"/>
                <w:szCs w:val="24"/>
              </w:rPr>
              <w:t>2022-23</w:t>
            </w:r>
          </w:p>
        </w:tc>
        <w:tc>
          <w:tcPr>
            <w:tcW w:w="1335" w:type="dxa"/>
          </w:tcPr>
          <w:p w14:paraId="22D7E653" w14:textId="7E739E6C" w:rsidR="000D2DC5" w:rsidRPr="00BE649D" w:rsidRDefault="000D2DC5" w:rsidP="003B778F">
            <w:pPr>
              <w:jc w:val="center"/>
              <w:rPr>
                <w:b/>
                <w:bCs/>
                <w:sz w:val="24"/>
                <w:szCs w:val="24"/>
              </w:rPr>
            </w:pPr>
            <w:r w:rsidRPr="00DA3FFC">
              <w:rPr>
                <w:b/>
                <w:bCs/>
                <w:sz w:val="24"/>
                <w:szCs w:val="24"/>
              </w:rPr>
              <w:t>2018-19 – 2022-23</w:t>
            </w:r>
          </w:p>
        </w:tc>
        <w:tc>
          <w:tcPr>
            <w:tcW w:w="1335" w:type="dxa"/>
          </w:tcPr>
          <w:p w14:paraId="4FABCC87" w14:textId="34918747" w:rsidR="000D2DC5" w:rsidRPr="00BE649D" w:rsidRDefault="000D2DC5" w:rsidP="003B778F">
            <w:pPr>
              <w:jc w:val="center"/>
              <w:rPr>
                <w:b/>
                <w:bCs/>
                <w:sz w:val="24"/>
                <w:szCs w:val="24"/>
              </w:rPr>
            </w:pPr>
            <w:r w:rsidRPr="000C1C54">
              <w:rPr>
                <w:b/>
                <w:bCs/>
                <w:sz w:val="24"/>
                <w:szCs w:val="24"/>
              </w:rPr>
              <w:t>2010-11 – 2022-23</w:t>
            </w:r>
          </w:p>
        </w:tc>
      </w:tr>
      <w:tr w:rsidR="000D2DC5" w:rsidRPr="00BE649D" w14:paraId="0DFBA9F6" w14:textId="77777777" w:rsidTr="000D2DC5">
        <w:trPr>
          <w:jc w:val="center"/>
        </w:trPr>
        <w:tc>
          <w:tcPr>
            <w:tcW w:w="1110" w:type="dxa"/>
          </w:tcPr>
          <w:p w14:paraId="10EF1250" w14:textId="77777777" w:rsidR="000D2DC5" w:rsidRPr="00BE649D" w:rsidRDefault="000D2DC5">
            <w:pPr>
              <w:rPr>
                <w:sz w:val="24"/>
                <w:szCs w:val="24"/>
              </w:rPr>
            </w:pPr>
            <w:r w:rsidRPr="00BE649D">
              <w:rPr>
                <w:sz w:val="24"/>
                <w:szCs w:val="24"/>
              </w:rPr>
              <w:t>B1</w:t>
            </w:r>
          </w:p>
        </w:tc>
        <w:tc>
          <w:tcPr>
            <w:tcW w:w="1456" w:type="dxa"/>
          </w:tcPr>
          <w:p w14:paraId="3E9E3E36" w14:textId="0DC3D71E" w:rsidR="000D2DC5" w:rsidRPr="00BE649D" w:rsidRDefault="000D2DC5" w:rsidP="003B778F">
            <w:pPr>
              <w:jc w:val="center"/>
              <w:rPr>
                <w:b/>
                <w:bCs/>
                <w:sz w:val="24"/>
                <w:szCs w:val="24"/>
              </w:rPr>
            </w:pPr>
            <w:r w:rsidRPr="00757085">
              <w:rPr>
                <w:b/>
                <w:bCs/>
                <w:sz w:val="24"/>
                <w:szCs w:val="24"/>
              </w:rPr>
              <w:t>844</w:t>
            </w:r>
          </w:p>
        </w:tc>
        <w:tc>
          <w:tcPr>
            <w:tcW w:w="1335" w:type="dxa"/>
          </w:tcPr>
          <w:p w14:paraId="57C56B77" w14:textId="2D2048CE" w:rsidR="000D2DC5" w:rsidRPr="00BE649D" w:rsidRDefault="000D2DC5" w:rsidP="003B778F">
            <w:pPr>
              <w:jc w:val="center"/>
              <w:rPr>
                <w:b/>
                <w:bCs/>
                <w:sz w:val="24"/>
                <w:szCs w:val="24"/>
              </w:rPr>
            </w:pPr>
            <w:r w:rsidRPr="00DB6F8A">
              <w:rPr>
                <w:b/>
                <w:bCs/>
                <w:sz w:val="24"/>
                <w:szCs w:val="24"/>
              </w:rPr>
              <w:t>4,497</w:t>
            </w:r>
          </w:p>
        </w:tc>
        <w:tc>
          <w:tcPr>
            <w:tcW w:w="1335" w:type="dxa"/>
          </w:tcPr>
          <w:p w14:paraId="4BB8A9DE" w14:textId="4A95D56F" w:rsidR="000D2DC5" w:rsidRPr="00BE649D" w:rsidRDefault="000D2DC5" w:rsidP="003B778F">
            <w:pPr>
              <w:jc w:val="center"/>
              <w:rPr>
                <w:b/>
                <w:bCs/>
                <w:sz w:val="24"/>
                <w:szCs w:val="24"/>
              </w:rPr>
            </w:pPr>
            <w:r w:rsidRPr="005A6813">
              <w:rPr>
                <w:b/>
                <w:bCs/>
                <w:sz w:val="24"/>
                <w:szCs w:val="24"/>
              </w:rPr>
              <w:t>35,895</w:t>
            </w:r>
          </w:p>
        </w:tc>
      </w:tr>
      <w:tr w:rsidR="000D2DC5" w:rsidRPr="00BE649D" w14:paraId="3043F856" w14:textId="77777777" w:rsidTr="000D2DC5">
        <w:trPr>
          <w:jc w:val="center"/>
        </w:trPr>
        <w:tc>
          <w:tcPr>
            <w:tcW w:w="1110" w:type="dxa"/>
          </w:tcPr>
          <w:p w14:paraId="0AB4014F" w14:textId="77777777" w:rsidR="000D2DC5" w:rsidRPr="00BE649D" w:rsidRDefault="000D2DC5">
            <w:pPr>
              <w:rPr>
                <w:sz w:val="24"/>
                <w:szCs w:val="24"/>
              </w:rPr>
            </w:pPr>
            <w:r w:rsidRPr="00BE649D">
              <w:rPr>
                <w:sz w:val="24"/>
                <w:szCs w:val="24"/>
              </w:rPr>
              <w:t>B2</w:t>
            </w:r>
          </w:p>
        </w:tc>
        <w:tc>
          <w:tcPr>
            <w:tcW w:w="1456" w:type="dxa"/>
          </w:tcPr>
          <w:p w14:paraId="36A2FD5B" w14:textId="201016F6" w:rsidR="000D2DC5" w:rsidRPr="00BE649D" w:rsidRDefault="000D2DC5" w:rsidP="003B778F">
            <w:pPr>
              <w:jc w:val="center"/>
              <w:rPr>
                <w:b/>
                <w:bCs/>
                <w:sz w:val="24"/>
                <w:szCs w:val="24"/>
              </w:rPr>
            </w:pPr>
            <w:r w:rsidRPr="000D05E6">
              <w:rPr>
                <w:b/>
                <w:bCs/>
                <w:sz w:val="24"/>
                <w:szCs w:val="24"/>
              </w:rPr>
              <w:t>1,003</w:t>
            </w:r>
          </w:p>
        </w:tc>
        <w:tc>
          <w:tcPr>
            <w:tcW w:w="1335" w:type="dxa"/>
          </w:tcPr>
          <w:p w14:paraId="25DE54BE" w14:textId="244DAC11" w:rsidR="000D2DC5" w:rsidRPr="00BE649D" w:rsidRDefault="000D2DC5" w:rsidP="003B778F">
            <w:pPr>
              <w:jc w:val="center"/>
              <w:rPr>
                <w:b/>
                <w:bCs/>
                <w:sz w:val="24"/>
                <w:szCs w:val="24"/>
              </w:rPr>
            </w:pPr>
            <w:r w:rsidRPr="00FE5C4C">
              <w:rPr>
                <w:b/>
                <w:bCs/>
                <w:sz w:val="24"/>
                <w:szCs w:val="24"/>
              </w:rPr>
              <w:t>49,231</w:t>
            </w:r>
          </w:p>
        </w:tc>
        <w:tc>
          <w:tcPr>
            <w:tcW w:w="1335" w:type="dxa"/>
          </w:tcPr>
          <w:p w14:paraId="5D65B7D7" w14:textId="52CED3B4" w:rsidR="000D2DC5" w:rsidRPr="00BE649D" w:rsidRDefault="000D2DC5" w:rsidP="003B778F">
            <w:pPr>
              <w:jc w:val="center"/>
              <w:rPr>
                <w:b/>
                <w:bCs/>
                <w:sz w:val="24"/>
                <w:szCs w:val="24"/>
              </w:rPr>
            </w:pPr>
            <w:r w:rsidRPr="00043F6B">
              <w:rPr>
                <w:b/>
                <w:bCs/>
                <w:sz w:val="24"/>
                <w:szCs w:val="24"/>
              </w:rPr>
              <w:t>89,404</w:t>
            </w:r>
          </w:p>
        </w:tc>
      </w:tr>
      <w:tr w:rsidR="000D2DC5" w:rsidRPr="00BE649D" w14:paraId="6342D597" w14:textId="77777777" w:rsidTr="000D2DC5">
        <w:trPr>
          <w:jc w:val="center"/>
        </w:trPr>
        <w:tc>
          <w:tcPr>
            <w:tcW w:w="1110" w:type="dxa"/>
          </w:tcPr>
          <w:p w14:paraId="3A9AD3E2" w14:textId="77777777" w:rsidR="000D2DC5" w:rsidRPr="00BE649D" w:rsidRDefault="000D2DC5">
            <w:pPr>
              <w:rPr>
                <w:sz w:val="24"/>
                <w:szCs w:val="24"/>
              </w:rPr>
            </w:pPr>
            <w:r w:rsidRPr="00BE649D">
              <w:rPr>
                <w:sz w:val="24"/>
                <w:szCs w:val="24"/>
              </w:rPr>
              <w:t>B8</w:t>
            </w:r>
          </w:p>
        </w:tc>
        <w:tc>
          <w:tcPr>
            <w:tcW w:w="1456" w:type="dxa"/>
          </w:tcPr>
          <w:p w14:paraId="60BF5A5E" w14:textId="134A3795" w:rsidR="000D2DC5" w:rsidRPr="00BE649D" w:rsidRDefault="000D2DC5" w:rsidP="003B778F">
            <w:pPr>
              <w:jc w:val="center"/>
              <w:rPr>
                <w:b/>
                <w:bCs/>
                <w:sz w:val="24"/>
                <w:szCs w:val="24"/>
              </w:rPr>
            </w:pPr>
            <w:r w:rsidRPr="00DC09FF">
              <w:rPr>
                <w:b/>
                <w:bCs/>
                <w:sz w:val="24"/>
                <w:szCs w:val="24"/>
              </w:rPr>
              <w:t>9,082</w:t>
            </w:r>
          </w:p>
        </w:tc>
        <w:tc>
          <w:tcPr>
            <w:tcW w:w="1335" w:type="dxa"/>
          </w:tcPr>
          <w:p w14:paraId="27FABD1D" w14:textId="2142FD23" w:rsidR="000D2DC5" w:rsidRPr="00BE649D" w:rsidRDefault="000D2DC5" w:rsidP="003B778F">
            <w:pPr>
              <w:jc w:val="center"/>
              <w:rPr>
                <w:b/>
                <w:bCs/>
                <w:sz w:val="24"/>
                <w:szCs w:val="24"/>
              </w:rPr>
            </w:pPr>
            <w:r w:rsidRPr="00B3675E">
              <w:rPr>
                <w:b/>
                <w:bCs/>
                <w:sz w:val="24"/>
                <w:szCs w:val="24"/>
              </w:rPr>
              <w:t>127,638</w:t>
            </w:r>
          </w:p>
        </w:tc>
        <w:tc>
          <w:tcPr>
            <w:tcW w:w="1335" w:type="dxa"/>
          </w:tcPr>
          <w:p w14:paraId="5935C9C4" w14:textId="21F5EF6C" w:rsidR="000D2DC5" w:rsidRPr="00BE649D" w:rsidRDefault="000D2DC5" w:rsidP="003B778F">
            <w:pPr>
              <w:jc w:val="center"/>
              <w:rPr>
                <w:b/>
                <w:bCs/>
                <w:sz w:val="24"/>
                <w:szCs w:val="24"/>
              </w:rPr>
            </w:pPr>
            <w:r w:rsidRPr="000840C3">
              <w:rPr>
                <w:b/>
                <w:bCs/>
                <w:sz w:val="24"/>
                <w:szCs w:val="24"/>
              </w:rPr>
              <w:t>195,893</w:t>
            </w:r>
          </w:p>
        </w:tc>
      </w:tr>
      <w:tr w:rsidR="000D2DC5" w:rsidRPr="00BE649D" w14:paraId="4F020E47" w14:textId="77777777" w:rsidTr="000D2DC5">
        <w:trPr>
          <w:jc w:val="center"/>
        </w:trPr>
        <w:tc>
          <w:tcPr>
            <w:tcW w:w="1110" w:type="dxa"/>
          </w:tcPr>
          <w:p w14:paraId="1608FA7E" w14:textId="77777777" w:rsidR="000D2DC5" w:rsidRPr="00BE649D" w:rsidRDefault="000D2DC5">
            <w:pPr>
              <w:rPr>
                <w:sz w:val="24"/>
                <w:szCs w:val="24"/>
              </w:rPr>
            </w:pPr>
            <w:r w:rsidRPr="00BE649D">
              <w:rPr>
                <w:sz w:val="24"/>
                <w:szCs w:val="24"/>
              </w:rPr>
              <w:t>Other</w:t>
            </w:r>
          </w:p>
        </w:tc>
        <w:tc>
          <w:tcPr>
            <w:tcW w:w="1456" w:type="dxa"/>
          </w:tcPr>
          <w:p w14:paraId="717E782E" w14:textId="5DD4B327" w:rsidR="000D2DC5" w:rsidRPr="00BE649D" w:rsidRDefault="000D2DC5" w:rsidP="003B778F">
            <w:pPr>
              <w:jc w:val="center"/>
              <w:rPr>
                <w:b/>
                <w:bCs/>
                <w:sz w:val="24"/>
                <w:szCs w:val="24"/>
              </w:rPr>
            </w:pPr>
            <w:r w:rsidRPr="00CB6FA1">
              <w:rPr>
                <w:b/>
                <w:bCs/>
                <w:sz w:val="24"/>
                <w:szCs w:val="24"/>
              </w:rPr>
              <w:t>0</w:t>
            </w:r>
          </w:p>
        </w:tc>
        <w:tc>
          <w:tcPr>
            <w:tcW w:w="1335" w:type="dxa"/>
          </w:tcPr>
          <w:p w14:paraId="1BD576B2" w14:textId="115ED801" w:rsidR="000D2DC5" w:rsidRPr="00BE649D" w:rsidRDefault="000D2DC5" w:rsidP="003B778F">
            <w:pPr>
              <w:jc w:val="center"/>
              <w:rPr>
                <w:b/>
                <w:bCs/>
                <w:sz w:val="24"/>
                <w:szCs w:val="24"/>
              </w:rPr>
            </w:pPr>
            <w:r w:rsidRPr="0042714D">
              <w:rPr>
                <w:b/>
                <w:bCs/>
                <w:sz w:val="24"/>
                <w:szCs w:val="24"/>
              </w:rPr>
              <w:t>0</w:t>
            </w:r>
          </w:p>
        </w:tc>
        <w:tc>
          <w:tcPr>
            <w:tcW w:w="1335" w:type="dxa"/>
          </w:tcPr>
          <w:p w14:paraId="67375969" w14:textId="77777777" w:rsidR="000D2DC5" w:rsidRPr="00BE649D" w:rsidRDefault="000D2DC5" w:rsidP="003B778F">
            <w:pPr>
              <w:jc w:val="center"/>
              <w:rPr>
                <w:b/>
                <w:bCs/>
                <w:sz w:val="24"/>
                <w:szCs w:val="24"/>
              </w:rPr>
            </w:pPr>
            <w:r w:rsidRPr="00BE649D">
              <w:rPr>
                <w:b/>
                <w:bCs/>
                <w:sz w:val="24"/>
                <w:szCs w:val="24"/>
              </w:rPr>
              <w:t>1,823</w:t>
            </w:r>
          </w:p>
        </w:tc>
      </w:tr>
      <w:tr w:rsidR="000D2DC5" w:rsidRPr="00BE649D" w14:paraId="2D980CD9" w14:textId="77777777" w:rsidTr="000D2DC5">
        <w:trPr>
          <w:jc w:val="center"/>
        </w:trPr>
        <w:tc>
          <w:tcPr>
            <w:tcW w:w="1110" w:type="dxa"/>
          </w:tcPr>
          <w:p w14:paraId="1CEA91FC" w14:textId="77777777" w:rsidR="000D2DC5" w:rsidRPr="00BE649D" w:rsidRDefault="000D2DC5">
            <w:pPr>
              <w:rPr>
                <w:sz w:val="24"/>
                <w:szCs w:val="24"/>
              </w:rPr>
            </w:pPr>
            <w:r w:rsidRPr="00BE649D">
              <w:rPr>
                <w:sz w:val="24"/>
                <w:szCs w:val="24"/>
              </w:rPr>
              <w:t>Total</w:t>
            </w:r>
          </w:p>
        </w:tc>
        <w:tc>
          <w:tcPr>
            <w:tcW w:w="1456" w:type="dxa"/>
          </w:tcPr>
          <w:p w14:paraId="6DEF425E" w14:textId="7E9150F0" w:rsidR="000D2DC5" w:rsidRPr="00BE649D" w:rsidRDefault="000D2DC5" w:rsidP="003B778F">
            <w:pPr>
              <w:jc w:val="center"/>
              <w:rPr>
                <w:b/>
                <w:bCs/>
                <w:sz w:val="24"/>
                <w:szCs w:val="24"/>
                <w:highlight w:val="green"/>
              </w:rPr>
            </w:pPr>
            <w:r w:rsidRPr="008E6E8B">
              <w:rPr>
                <w:b/>
                <w:bCs/>
                <w:sz w:val="24"/>
                <w:szCs w:val="24"/>
              </w:rPr>
              <w:t>10,929</w:t>
            </w:r>
          </w:p>
        </w:tc>
        <w:tc>
          <w:tcPr>
            <w:tcW w:w="1335" w:type="dxa"/>
          </w:tcPr>
          <w:p w14:paraId="0ED1F77A" w14:textId="27DAF855" w:rsidR="000D2DC5" w:rsidRPr="00BE649D" w:rsidRDefault="000D2DC5" w:rsidP="003B778F">
            <w:pPr>
              <w:jc w:val="center"/>
              <w:rPr>
                <w:b/>
                <w:bCs/>
                <w:sz w:val="24"/>
                <w:szCs w:val="24"/>
              </w:rPr>
            </w:pPr>
            <w:r w:rsidRPr="00051F4B">
              <w:rPr>
                <w:b/>
                <w:bCs/>
                <w:sz w:val="24"/>
                <w:szCs w:val="24"/>
              </w:rPr>
              <w:t>181,366</w:t>
            </w:r>
          </w:p>
        </w:tc>
        <w:tc>
          <w:tcPr>
            <w:tcW w:w="1335" w:type="dxa"/>
          </w:tcPr>
          <w:p w14:paraId="280FC961" w14:textId="16759326" w:rsidR="000D2DC5" w:rsidRPr="00BE649D" w:rsidRDefault="000D2DC5" w:rsidP="003B778F">
            <w:pPr>
              <w:jc w:val="center"/>
              <w:rPr>
                <w:b/>
                <w:bCs/>
                <w:sz w:val="24"/>
                <w:szCs w:val="24"/>
              </w:rPr>
            </w:pPr>
            <w:r w:rsidRPr="001264CE">
              <w:rPr>
                <w:b/>
                <w:bCs/>
                <w:sz w:val="24"/>
                <w:szCs w:val="24"/>
              </w:rPr>
              <w:t>323,015</w:t>
            </w:r>
          </w:p>
        </w:tc>
      </w:tr>
      <w:tr w:rsidR="000D2DC5" w:rsidRPr="00BE649D" w14:paraId="26BF9D1C" w14:textId="77777777" w:rsidTr="000D2DC5">
        <w:trPr>
          <w:jc w:val="center"/>
        </w:trPr>
        <w:tc>
          <w:tcPr>
            <w:tcW w:w="1110" w:type="dxa"/>
          </w:tcPr>
          <w:p w14:paraId="3D31B6C6" w14:textId="77777777" w:rsidR="000D2DC5" w:rsidRPr="00BE649D" w:rsidRDefault="000D2DC5">
            <w:pPr>
              <w:rPr>
                <w:sz w:val="24"/>
                <w:szCs w:val="24"/>
              </w:rPr>
            </w:pPr>
            <w:r w:rsidRPr="00BE649D">
              <w:rPr>
                <w:sz w:val="24"/>
                <w:szCs w:val="24"/>
              </w:rPr>
              <w:t>Average</w:t>
            </w:r>
          </w:p>
        </w:tc>
        <w:tc>
          <w:tcPr>
            <w:tcW w:w="1456" w:type="dxa"/>
          </w:tcPr>
          <w:p w14:paraId="373DB0E2" w14:textId="77777777" w:rsidR="000D2DC5" w:rsidRPr="00BE649D" w:rsidRDefault="000D2DC5" w:rsidP="003B778F">
            <w:pPr>
              <w:jc w:val="center"/>
              <w:rPr>
                <w:b/>
                <w:bCs/>
                <w:sz w:val="24"/>
                <w:szCs w:val="24"/>
                <w:highlight w:val="green"/>
              </w:rPr>
            </w:pPr>
            <w:r w:rsidRPr="00BE649D">
              <w:rPr>
                <w:b/>
                <w:bCs/>
                <w:sz w:val="24"/>
                <w:szCs w:val="24"/>
              </w:rPr>
              <w:t>-</w:t>
            </w:r>
          </w:p>
        </w:tc>
        <w:tc>
          <w:tcPr>
            <w:tcW w:w="1335" w:type="dxa"/>
          </w:tcPr>
          <w:p w14:paraId="54B7979B" w14:textId="7AADA7C6" w:rsidR="000D2DC5" w:rsidRPr="00BE649D" w:rsidRDefault="000D2DC5" w:rsidP="003B778F">
            <w:pPr>
              <w:jc w:val="center"/>
              <w:rPr>
                <w:b/>
                <w:bCs/>
                <w:sz w:val="24"/>
                <w:szCs w:val="24"/>
              </w:rPr>
            </w:pPr>
            <w:r w:rsidRPr="00E67602">
              <w:rPr>
                <w:b/>
                <w:bCs/>
                <w:sz w:val="24"/>
                <w:szCs w:val="24"/>
              </w:rPr>
              <w:t>36,273</w:t>
            </w:r>
          </w:p>
        </w:tc>
        <w:tc>
          <w:tcPr>
            <w:tcW w:w="1335" w:type="dxa"/>
          </w:tcPr>
          <w:p w14:paraId="223FF66B" w14:textId="730A5F5F" w:rsidR="000D2DC5" w:rsidRPr="00BE649D" w:rsidRDefault="000D2DC5" w:rsidP="003B778F">
            <w:pPr>
              <w:jc w:val="center"/>
              <w:rPr>
                <w:b/>
                <w:bCs/>
                <w:sz w:val="24"/>
                <w:szCs w:val="24"/>
              </w:rPr>
            </w:pPr>
            <w:r w:rsidRPr="009039C2">
              <w:rPr>
                <w:b/>
                <w:bCs/>
                <w:sz w:val="24"/>
                <w:szCs w:val="24"/>
              </w:rPr>
              <w:t>24,847</w:t>
            </w:r>
          </w:p>
        </w:tc>
      </w:tr>
    </w:tbl>
    <w:p w14:paraId="3729BE90" w14:textId="350826E1" w:rsidR="00A171B9" w:rsidRDefault="3F2C439A">
      <w:pPr>
        <w:rPr>
          <w:sz w:val="24"/>
          <w:szCs w:val="24"/>
        </w:rPr>
      </w:pPr>
      <w:r w:rsidRPr="4B6BE208">
        <w:rPr>
          <w:rFonts w:asciiTheme="minorHAnsi" w:eastAsiaTheme="minorEastAsia" w:hAnsiTheme="minorHAnsi" w:cstheme="minorBidi"/>
          <w:sz w:val="20"/>
          <w:szCs w:val="20"/>
          <w:lang w:eastAsia="en-US" w:bidi="ar-SA"/>
        </w:rPr>
        <w:t xml:space="preserve">All figures are metres squared. Source: Knowsley Council </w:t>
      </w:r>
      <w:r w:rsidR="00CF79F9">
        <w:rPr>
          <w:rFonts w:asciiTheme="minorHAnsi" w:eastAsiaTheme="minorEastAsia" w:hAnsiTheme="minorHAnsi" w:cstheme="minorBidi"/>
          <w:sz w:val="20"/>
          <w:szCs w:val="20"/>
          <w:lang w:eastAsia="en-US" w:bidi="ar-SA"/>
        </w:rPr>
        <w:t>Planning Policy</w:t>
      </w:r>
      <w:r w:rsidRPr="4B6BE208">
        <w:rPr>
          <w:rFonts w:asciiTheme="minorHAnsi" w:eastAsiaTheme="minorEastAsia" w:hAnsiTheme="minorHAnsi" w:cstheme="minorBidi"/>
          <w:sz w:val="20"/>
          <w:szCs w:val="20"/>
          <w:lang w:eastAsia="en-US" w:bidi="ar-SA"/>
        </w:rPr>
        <w:t xml:space="preserve"> Team </w:t>
      </w:r>
      <w:r w:rsidRPr="4B6BE208">
        <w:rPr>
          <w:sz w:val="24"/>
          <w:szCs w:val="24"/>
        </w:rPr>
        <w:t xml:space="preserve"> </w:t>
      </w:r>
    </w:p>
    <w:p w14:paraId="5FB5A8B4" w14:textId="77777777" w:rsidR="003853BE" w:rsidRDefault="003853BE">
      <w:pPr>
        <w:rPr>
          <w:sz w:val="24"/>
          <w:szCs w:val="24"/>
        </w:rPr>
      </w:pPr>
    </w:p>
    <w:p w14:paraId="37E837BB" w14:textId="77777777" w:rsidR="000D2DC5" w:rsidRDefault="000D2DC5">
      <w:pPr>
        <w:rPr>
          <w:sz w:val="24"/>
          <w:szCs w:val="24"/>
        </w:rPr>
      </w:pPr>
    </w:p>
    <w:p w14:paraId="6967AB76" w14:textId="77777777" w:rsidR="000D2DC5" w:rsidRDefault="000D2DC5">
      <w:pPr>
        <w:rPr>
          <w:sz w:val="24"/>
          <w:szCs w:val="24"/>
        </w:rPr>
      </w:pPr>
    </w:p>
    <w:p w14:paraId="613E37F4" w14:textId="77777777" w:rsidR="000D2DC5" w:rsidRDefault="000D2DC5">
      <w:pPr>
        <w:rPr>
          <w:sz w:val="24"/>
          <w:szCs w:val="24"/>
        </w:rPr>
      </w:pPr>
    </w:p>
    <w:p w14:paraId="27424351" w14:textId="77777777" w:rsidR="000D2DC5" w:rsidRDefault="000D2DC5">
      <w:pPr>
        <w:rPr>
          <w:sz w:val="24"/>
          <w:szCs w:val="24"/>
        </w:rPr>
      </w:pPr>
    </w:p>
    <w:p w14:paraId="62C0D72F" w14:textId="77777777" w:rsidR="000D2DC5" w:rsidRDefault="000D2DC5">
      <w:pPr>
        <w:rPr>
          <w:sz w:val="24"/>
          <w:szCs w:val="24"/>
        </w:rPr>
      </w:pPr>
    </w:p>
    <w:p w14:paraId="3BE04692" w14:textId="77777777" w:rsidR="000D2DC5" w:rsidRPr="00BE649D" w:rsidRDefault="000D2DC5">
      <w:pPr>
        <w:rPr>
          <w:sz w:val="24"/>
          <w:szCs w:val="24"/>
        </w:rPr>
      </w:pPr>
    </w:p>
    <w:p w14:paraId="7B91901F" w14:textId="43ACB161" w:rsidR="00344D61" w:rsidRPr="001770D2" w:rsidRDefault="00344D61" w:rsidP="001770D2">
      <w:pPr>
        <w:pStyle w:val="Caption"/>
        <w:keepNext/>
        <w:rPr>
          <w:b/>
          <w:bCs/>
          <w:sz w:val="24"/>
          <w:szCs w:val="24"/>
        </w:rPr>
      </w:pPr>
      <w:r w:rsidRPr="001770D2">
        <w:rPr>
          <w:rFonts w:ascii="Arial" w:hAnsi="Arial" w:cs="Arial"/>
          <w:b/>
          <w:bCs/>
          <w:i w:val="0"/>
          <w:iCs w:val="0"/>
          <w:sz w:val="24"/>
          <w:szCs w:val="24"/>
        </w:rPr>
        <w:lastRenderedPageBreak/>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Employment Floorspace developed by Principal Regeneration Area</w:t>
      </w:r>
    </w:p>
    <w:tbl>
      <w:tblPr>
        <w:tblStyle w:val="TableGrid13"/>
        <w:tblW w:w="8932" w:type="dxa"/>
        <w:jc w:val="center"/>
        <w:tblLook w:val="04A0" w:firstRow="1" w:lastRow="0" w:firstColumn="1" w:lastColumn="0" w:noHBand="0" w:noVBand="1"/>
      </w:tblPr>
      <w:tblGrid>
        <w:gridCol w:w="5293"/>
        <w:gridCol w:w="1685"/>
        <w:gridCol w:w="1954"/>
      </w:tblGrid>
      <w:tr w:rsidR="00DA2CBB" w:rsidRPr="00BE649D" w14:paraId="4EE5E59E" w14:textId="77777777" w:rsidTr="001770D2">
        <w:trPr>
          <w:trHeight w:val="508"/>
          <w:jc w:val="center"/>
        </w:trPr>
        <w:tc>
          <w:tcPr>
            <w:tcW w:w="5293" w:type="dxa"/>
          </w:tcPr>
          <w:p w14:paraId="63714DB6" w14:textId="77777777" w:rsidR="00DA2CBB" w:rsidRPr="00BE649D" w:rsidRDefault="00DA2CBB">
            <w:pPr>
              <w:rPr>
                <w:b/>
                <w:bCs/>
                <w:sz w:val="24"/>
                <w:szCs w:val="24"/>
              </w:rPr>
            </w:pPr>
          </w:p>
        </w:tc>
        <w:tc>
          <w:tcPr>
            <w:tcW w:w="1685" w:type="dxa"/>
          </w:tcPr>
          <w:p w14:paraId="0CBF2459" w14:textId="1810B5DB" w:rsidR="00DA2CBB" w:rsidRPr="00BE649D" w:rsidRDefault="00344D61">
            <w:pPr>
              <w:jc w:val="center"/>
              <w:rPr>
                <w:b/>
                <w:bCs/>
                <w:sz w:val="24"/>
                <w:szCs w:val="24"/>
              </w:rPr>
            </w:pPr>
            <w:r w:rsidRPr="00344D61">
              <w:rPr>
                <w:b/>
                <w:bCs/>
                <w:sz w:val="24"/>
                <w:szCs w:val="24"/>
              </w:rPr>
              <w:t>Current Monitoring Year</w:t>
            </w:r>
          </w:p>
        </w:tc>
        <w:tc>
          <w:tcPr>
            <w:tcW w:w="1954" w:type="dxa"/>
          </w:tcPr>
          <w:p w14:paraId="1BE22D05" w14:textId="77777777" w:rsidR="00DA2CBB" w:rsidRPr="00BE649D" w:rsidRDefault="00DA2CBB">
            <w:pPr>
              <w:jc w:val="center"/>
              <w:rPr>
                <w:b/>
                <w:bCs/>
                <w:sz w:val="24"/>
                <w:szCs w:val="24"/>
              </w:rPr>
            </w:pPr>
            <w:r w:rsidRPr="00BE649D">
              <w:rPr>
                <w:b/>
                <w:bCs/>
                <w:sz w:val="24"/>
                <w:szCs w:val="24"/>
              </w:rPr>
              <w:t>Plan Period</w:t>
            </w:r>
          </w:p>
        </w:tc>
      </w:tr>
      <w:tr w:rsidR="00DA2CBB" w:rsidRPr="00BE649D" w14:paraId="765E9FCC" w14:textId="77777777" w:rsidTr="001770D2">
        <w:trPr>
          <w:trHeight w:val="438"/>
          <w:jc w:val="center"/>
        </w:trPr>
        <w:tc>
          <w:tcPr>
            <w:tcW w:w="5293" w:type="dxa"/>
          </w:tcPr>
          <w:p w14:paraId="64A6BF34" w14:textId="77777777" w:rsidR="00DA2CBB" w:rsidRPr="00BE649D" w:rsidRDefault="00DA2CBB">
            <w:pPr>
              <w:rPr>
                <w:b/>
                <w:bCs/>
                <w:sz w:val="24"/>
                <w:szCs w:val="24"/>
              </w:rPr>
            </w:pPr>
          </w:p>
        </w:tc>
        <w:tc>
          <w:tcPr>
            <w:tcW w:w="1685" w:type="dxa"/>
          </w:tcPr>
          <w:p w14:paraId="6C0221CD" w14:textId="652BE8A6" w:rsidR="00DA2CBB" w:rsidRPr="00BE649D" w:rsidRDefault="00D42062">
            <w:pPr>
              <w:jc w:val="center"/>
              <w:rPr>
                <w:b/>
                <w:bCs/>
                <w:sz w:val="24"/>
                <w:szCs w:val="24"/>
              </w:rPr>
            </w:pPr>
            <w:r w:rsidRPr="00D42062">
              <w:rPr>
                <w:b/>
                <w:bCs/>
                <w:sz w:val="24"/>
                <w:szCs w:val="24"/>
              </w:rPr>
              <w:t>2022-23</w:t>
            </w:r>
          </w:p>
        </w:tc>
        <w:tc>
          <w:tcPr>
            <w:tcW w:w="1954" w:type="dxa"/>
          </w:tcPr>
          <w:p w14:paraId="28D7B59A" w14:textId="6ED03F72" w:rsidR="00DA2CBB" w:rsidRPr="00BE649D" w:rsidRDefault="0094619A">
            <w:pPr>
              <w:jc w:val="center"/>
              <w:rPr>
                <w:b/>
                <w:bCs/>
                <w:sz w:val="24"/>
                <w:szCs w:val="24"/>
              </w:rPr>
            </w:pPr>
            <w:r w:rsidRPr="0094619A">
              <w:rPr>
                <w:b/>
                <w:bCs/>
                <w:sz w:val="24"/>
                <w:szCs w:val="24"/>
              </w:rPr>
              <w:t>2010-11 – 2021-22</w:t>
            </w:r>
          </w:p>
        </w:tc>
      </w:tr>
      <w:tr w:rsidR="00DA2CBB" w:rsidRPr="00BE649D" w14:paraId="207871C8" w14:textId="77777777" w:rsidTr="001770D2">
        <w:trPr>
          <w:trHeight w:val="250"/>
          <w:jc w:val="center"/>
        </w:trPr>
        <w:tc>
          <w:tcPr>
            <w:tcW w:w="5293" w:type="dxa"/>
          </w:tcPr>
          <w:p w14:paraId="2725408F" w14:textId="77777777" w:rsidR="00DA2CBB" w:rsidRPr="00BE649D" w:rsidRDefault="00DA2CBB">
            <w:pPr>
              <w:rPr>
                <w:b/>
                <w:bCs/>
                <w:sz w:val="24"/>
                <w:szCs w:val="24"/>
              </w:rPr>
            </w:pPr>
            <w:r w:rsidRPr="00BE649D">
              <w:rPr>
                <w:b/>
                <w:bCs/>
                <w:sz w:val="24"/>
                <w:szCs w:val="24"/>
              </w:rPr>
              <w:t>North Huyton and Stockbridge Village</w:t>
            </w:r>
          </w:p>
        </w:tc>
        <w:tc>
          <w:tcPr>
            <w:tcW w:w="1685" w:type="dxa"/>
          </w:tcPr>
          <w:p w14:paraId="5B2A73B5" w14:textId="77777777" w:rsidR="00DA2CBB" w:rsidRPr="00BE649D" w:rsidRDefault="00DA2CBB">
            <w:pPr>
              <w:jc w:val="center"/>
              <w:rPr>
                <w:b/>
                <w:bCs/>
                <w:sz w:val="24"/>
                <w:szCs w:val="24"/>
              </w:rPr>
            </w:pPr>
            <w:r w:rsidRPr="00BE649D">
              <w:rPr>
                <w:b/>
                <w:bCs/>
                <w:sz w:val="24"/>
                <w:szCs w:val="24"/>
              </w:rPr>
              <w:t>0</w:t>
            </w:r>
          </w:p>
        </w:tc>
        <w:tc>
          <w:tcPr>
            <w:tcW w:w="1954" w:type="dxa"/>
          </w:tcPr>
          <w:p w14:paraId="06A5C4B8" w14:textId="77777777" w:rsidR="00DA2CBB" w:rsidRPr="00BE649D" w:rsidRDefault="00DA2CBB">
            <w:pPr>
              <w:jc w:val="center"/>
              <w:rPr>
                <w:b/>
                <w:bCs/>
                <w:sz w:val="24"/>
                <w:szCs w:val="24"/>
              </w:rPr>
            </w:pPr>
            <w:r w:rsidRPr="00BE649D">
              <w:rPr>
                <w:b/>
                <w:bCs/>
                <w:sz w:val="24"/>
                <w:szCs w:val="24"/>
              </w:rPr>
              <w:t>0</w:t>
            </w:r>
          </w:p>
        </w:tc>
      </w:tr>
      <w:tr w:rsidR="00DA2CBB" w:rsidRPr="00BE649D" w14:paraId="4B874194" w14:textId="77777777" w:rsidTr="001770D2">
        <w:trPr>
          <w:trHeight w:val="250"/>
          <w:jc w:val="center"/>
        </w:trPr>
        <w:tc>
          <w:tcPr>
            <w:tcW w:w="5293" w:type="dxa"/>
          </w:tcPr>
          <w:p w14:paraId="47B1BC34" w14:textId="77777777" w:rsidR="00DA2CBB" w:rsidRPr="00BE649D" w:rsidRDefault="00DA2CBB">
            <w:pPr>
              <w:rPr>
                <w:b/>
                <w:bCs/>
                <w:sz w:val="24"/>
                <w:szCs w:val="24"/>
              </w:rPr>
            </w:pPr>
            <w:r w:rsidRPr="00BE649D">
              <w:rPr>
                <w:b/>
                <w:bCs/>
                <w:sz w:val="24"/>
                <w:szCs w:val="24"/>
              </w:rPr>
              <w:t>Kirkby Town Centre</w:t>
            </w:r>
          </w:p>
        </w:tc>
        <w:tc>
          <w:tcPr>
            <w:tcW w:w="1685" w:type="dxa"/>
          </w:tcPr>
          <w:p w14:paraId="088DF9BA" w14:textId="77777777" w:rsidR="00DA2CBB" w:rsidRPr="00BE649D" w:rsidRDefault="00DA2CBB">
            <w:pPr>
              <w:jc w:val="center"/>
              <w:rPr>
                <w:b/>
                <w:bCs/>
                <w:sz w:val="24"/>
                <w:szCs w:val="24"/>
              </w:rPr>
            </w:pPr>
            <w:r w:rsidRPr="00BE649D">
              <w:rPr>
                <w:b/>
                <w:bCs/>
                <w:sz w:val="24"/>
                <w:szCs w:val="24"/>
              </w:rPr>
              <w:t>0</w:t>
            </w:r>
          </w:p>
        </w:tc>
        <w:tc>
          <w:tcPr>
            <w:tcW w:w="1954" w:type="dxa"/>
          </w:tcPr>
          <w:p w14:paraId="49B1F816" w14:textId="77777777" w:rsidR="00DA2CBB" w:rsidRPr="00BE649D" w:rsidRDefault="00DA2CBB">
            <w:pPr>
              <w:jc w:val="center"/>
              <w:rPr>
                <w:b/>
                <w:bCs/>
                <w:sz w:val="24"/>
                <w:szCs w:val="24"/>
              </w:rPr>
            </w:pPr>
            <w:r w:rsidRPr="00BE649D">
              <w:rPr>
                <w:b/>
                <w:bCs/>
                <w:sz w:val="24"/>
                <w:szCs w:val="24"/>
              </w:rPr>
              <w:t>3,913</w:t>
            </w:r>
          </w:p>
        </w:tc>
      </w:tr>
      <w:tr w:rsidR="00DA2CBB" w:rsidRPr="00BE649D" w14:paraId="1C288D0B" w14:textId="77777777" w:rsidTr="001770D2">
        <w:trPr>
          <w:trHeight w:val="257"/>
          <w:jc w:val="center"/>
        </w:trPr>
        <w:tc>
          <w:tcPr>
            <w:tcW w:w="5293" w:type="dxa"/>
          </w:tcPr>
          <w:p w14:paraId="1EEB9F96" w14:textId="77777777" w:rsidR="00DA2CBB" w:rsidRPr="00BE649D" w:rsidRDefault="00DA2CBB">
            <w:pPr>
              <w:rPr>
                <w:b/>
                <w:bCs/>
                <w:sz w:val="24"/>
                <w:szCs w:val="24"/>
              </w:rPr>
            </w:pPr>
            <w:r w:rsidRPr="00BE649D">
              <w:rPr>
                <w:b/>
                <w:bCs/>
                <w:sz w:val="24"/>
                <w:szCs w:val="24"/>
              </w:rPr>
              <w:t>Knowsley Industrial and Business Parks</w:t>
            </w:r>
          </w:p>
        </w:tc>
        <w:tc>
          <w:tcPr>
            <w:tcW w:w="1685" w:type="dxa"/>
          </w:tcPr>
          <w:p w14:paraId="505608A5" w14:textId="461EEBBB" w:rsidR="00DA2CBB" w:rsidRPr="00BE649D" w:rsidRDefault="00AE104A">
            <w:pPr>
              <w:jc w:val="center"/>
              <w:rPr>
                <w:b/>
                <w:bCs/>
                <w:sz w:val="24"/>
                <w:szCs w:val="24"/>
              </w:rPr>
            </w:pPr>
            <w:r w:rsidRPr="00AE104A">
              <w:rPr>
                <w:b/>
                <w:bCs/>
                <w:sz w:val="24"/>
                <w:szCs w:val="24"/>
              </w:rPr>
              <w:t>12,403</w:t>
            </w:r>
          </w:p>
        </w:tc>
        <w:tc>
          <w:tcPr>
            <w:tcW w:w="1954" w:type="dxa"/>
          </w:tcPr>
          <w:p w14:paraId="0F9682E7" w14:textId="2B462D64" w:rsidR="00DA2CBB" w:rsidRPr="00BE649D" w:rsidRDefault="00146DED">
            <w:pPr>
              <w:jc w:val="center"/>
              <w:rPr>
                <w:b/>
                <w:bCs/>
                <w:sz w:val="24"/>
                <w:szCs w:val="24"/>
              </w:rPr>
            </w:pPr>
            <w:r w:rsidRPr="00146DED">
              <w:rPr>
                <w:b/>
                <w:bCs/>
                <w:sz w:val="24"/>
                <w:szCs w:val="24"/>
              </w:rPr>
              <w:t>218,794</w:t>
            </w:r>
          </w:p>
        </w:tc>
      </w:tr>
      <w:tr w:rsidR="00DA2CBB" w:rsidRPr="00BE649D" w14:paraId="16764147" w14:textId="77777777" w:rsidTr="001770D2">
        <w:trPr>
          <w:trHeight w:val="250"/>
          <w:jc w:val="center"/>
        </w:trPr>
        <w:tc>
          <w:tcPr>
            <w:tcW w:w="5293" w:type="dxa"/>
          </w:tcPr>
          <w:p w14:paraId="5AB7B084" w14:textId="77777777" w:rsidR="00DA2CBB" w:rsidRPr="00BE649D" w:rsidRDefault="00DA2CBB">
            <w:pPr>
              <w:rPr>
                <w:b/>
                <w:bCs/>
                <w:sz w:val="24"/>
                <w:szCs w:val="24"/>
              </w:rPr>
            </w:pPr>
            <w:r w:rsidRPr="00BE649D">
              <w:rPr>
                <w:b/>
                <w:bCs/>
                <w:sz w:val="24"/>
                <w:szCs w:val="24"/>
              </w:rPr>
              <w:t>Tower Hill</w:t>
            </w:r>
          </w:p>
        </w:tc>
        <w:tc>
          <w:tcPr>
            <w:tcW w:w="1685" w:type="dxa"/>
          </w:tcPr>
          <w:p w14:paraId="53FBA9C5" w14:textId="77777777" w:rsidR="00DA2CBB" w:rsidRPr="00BE649D" w:rsidRDefault="00DA2CBB">
            <w:pPr>
              <w:jc w:val="center"/>
              <w:rPr>
                <w:b/>
                <w:bCs/>
                <w:sz w:val="24"/>
                <w:szCs w:val="24"/>
              </w:rPr>
            </w:pPr>
            <w:r w:rsidRPr="00BE649D">
              <w:rPr>
                <w:b/>
                <w:bCs/>
                <w:sz w:val="24"/>
                <w:szCs w:val="24"/>
              </w:rPr>
              <w:t>0</w:t>
            </w:r>
          </w:p>
        </w:tc>
        <w:tc>
          <w:tcPr>
            <w:tcW w:w="1954" w:type="dxa"/>
          </w:tcPr>
          <w:p w14:paraId="78ACC108" w14:textId="77777777" w:rsidR="00DA2CBB" w:rsidRPr="00BE649D" w:rsidRDefault="00DA2CBB">
            <w:pPr>
              <w:jc w:val="center"/>
              <w:rPr>
                <w:b/>
                <w:bCs/>
                <w:sz w:val="24"/>
                <w:szCs w:val="24"/>
              </w:rPr>
            </w:pPr>
            <w:r w:rsidRPr="00BE649D">
              <w:rPr>
                <w:b/>
                <w:bCs/>
                <w:sz w:val="24"/>
                <w:szCs w:val="24"/>
              </w:rPr>
              <w:t>0</w:t>
            </w:r>
          </w:p>
        </w:tc>
      </w:tr>
      <w:tr w:rsidR="00DA2CBB" w:rsidRPr="00BE649D" w14:paraId="258CB6B3" w14:textId="77777777" w:rsidTr="001770D2">
        <w:trPr>
          <w:trHeight w:val="250"/>
          <w:jc w:val="center"/>
        </w:trPr>
        <w:tc>
          <w:tcPr>
            <w:tcW w:w="5293" w:type="dxa"/>
          </w:tcPr>
          <w:p w14:paraId="51B2ED86" w14:textId="77777777" w:rsidR="00DA2CBB" w:rsidRPr="00BE649D" w:rsidRDefault="00DA2CBB">
            <w:pPr>
              <w:rPr>
                <w:b/>
                <w:bCs/>
                <w:sz w:val="24"/>
                <w:szCs w:val="24"/>
              </w:rPr>
            </w:pPr>
            <w:r w:rsidRPr="00BE649D">
              <w:rPr>
                <w:b/>
                <w:bCs/>
                <w:sz w:val="24"/>
                <w:szCs w:val="24"/>
              </w:rPr>
              <w:t>South Prescot</w:t>
            </w:r>
          </w:p>
        </w:tc>
        <w:tc>
          <w:tcPr>
            <w:tcW w:w="1685" w:type="dxa"/>
          </w:tcPr>
          <w:p w14:paraId="584F1860" w14:textId="77777777" w:rsidR="00DA2CBB" w:rsidRPr="00BE649D" w:rsidRDefault="00DA2CBB">
            <w:pPr>
              <w:jc w:val="center"/>
              <w:rPr>
                <w:b/>
                <w:bCs/>
                <w:sz w:val="24"/>
                <w:szCs w:val="24"/>
              </w:rPr>
            </w:pPr>
            <w:r w:rsidRPr="00BE649D">
              <w:rPr>
                <w:b/>
                <w:bCs/>
                <w:sz w:val="24"/>
                <w:szCs w:val="24"/>
              </w:rPr>
              <w:t>0</w:t>
            </w:r>
          </w:p>
        </w:tc>
        <w:tc>
          <w:tcPr>
            <w:tcW w:w="1954" w:type="dxa"/>
          </w:tcPr>
          <w:p w14:paraId="6D670DE3" w14:textId="77777777" w:rsidR="00DA2CBB" w:rsidRPr="00BE649D" w:rsidRDefault="00DA2CBB">
            <w:pPr>
              <w:jc w:val="center"/>
              <w:rPr>
                <w:b/>
                <w:bCs/>
                <w:sz w:val="24"/>
                <w:szCs w:val="24"/>
              </w:rPr>
            </w:pPr>
            <w:r w:rsidRPr="00BE649D">
              <w:rPr>
                <w:b/>
                <w:bCs/>
                <w:sz w:val="24"/>
                <w:szCs w:val="24"/>
              </w:rPr>
              <w:t>0</w:t>
            </w:r>
          </w:p>
        </w:tc>
      </w:tr>
      <w:tr w:rsidR="00DA2CBB" w:rsidRPr="00BE649D" w14:paraId="19955765" w14:textId="77777777" w:rsidTr="001770D2">
        <w:trPr>
          <w:trHeight w:val="250"/>
          <w:jc w:val="center"/>
        </w:trPr>
        <w:tc>
          <w:tcPr>
            <w:tcW w:w="5293" w:type="dxa"/>
          </w:tcPr>
          <w:p w14:paraId="2249C6F9" w14:textId="77777777" w:rsidR="00DA2CBB" w:rsidRPr="00BE649D" w:rsidRDefault="00DA2CBB">
            <w:pPr>
              <w:rPr>
                <w:b/>
                <w:bCs/>
                <w:sz w:val="24"/>
                <w:szCs w:val="24"/>
              </w:rPr>
            </w:pPr>
            <w:r w:rsidRPr="00BE649D">
              <w:rPr>
                <w:b/>
                <w:bCs/>
                <w:sz w:val="24"/>
                <w:szCs w:val="24"/>
              </w:rPr>
              <w:t>Prescot Town Centre</w:t>
            </w:r>
          </w:p>
        </w:tc>
        <w:tc>
          <w:tcPr>
            <w:tcW w:w="1685" w:type="dxa"/>
          </w:tcPr>
          <w:p w14:paraId="0362FF0D" w14:textId="77777777" w:rsidR="00DA2CBB" w:rsidRPr="00BE649D" w:rsidRDefault="00DA2CBB">
            <w:pPr>
              <w:jc w:val="center"/>
              <w:rPr>
                <w:b/>
                <w:bCs/>
                <w:sz w:val="24"/>
                <w:szCs w:val="24"/>
              </w:rPr>
            </w:pPr>
            <w:r w:rsidRPr="00BE649D">
              <w:rPr>
                <w:b/>
                <w:bCs/>
                <w:sz w:val="24"/>
                <w:szCs w:val="24"/>
              </w:rPr>
              <w:t>0</w:t>
            </w:r>
          </w:p>
        </w:tc>
        <w:tc>
          <w:tcPr>
            <w:tcW w:w="1954" w:type="dxa"/>
          </w:tcPr>
          <w:p w14:paraId="07DF38DE" w14:textId="77777777" w:rsidR="00DA2CBB" w:rsidRPr="00BE649D" w:rsidRDefault="00DA2CBB">
            <w:pPr>
              <w:jc w:val="center"/>
              <w:rPr>
                <w:b/>
                <w:bCs/>
                <w:sz w:val="24"/>
                <w:szCs w:val="24"/>
              </w:rPr>
            </w:pPr>
            <w:r w:rsidRPr="00BE649D">
              <w:rPr>
                <w:b/>
                <w:bCs/>
                <w:sz w:val="24"/>
                <w:szCs w:val="24"/>
              </w:rPr>
              <w:t>0</w:t>
            </w:r>
          </w:p>
        </w:tc>
      </w:tr>
      <w:tr w:rsidR="00DA2CBB" w:rsidRPr="00BE649D" w14:paraId="2D69339E" w14:textId="77777777" w:rsidTr="001770D2">
        <w:trPr>
          <w:trHeight w:val="250"/>
          <w:jc w:val="center"/>
        </w:trPr>
        <w:tc>
          <w:tcPr>
            <w:tcW w:w="5293" w:type="dxa"/>
          </w:tcPr>
          <w:p w14:paraId="114680C1" w14:textId="77777777" w:rsidR="00DA2CBB" w:rsidRPr="00BE649D" w:rsidRDefault="00DA2CBB">
            <w:pPr>
              <w:rPr>
                <w:b/>
                <w:bCs/>
                <w:sz w:val="24"/>
                <w:szCs w:val="24"/>
              </w:rPr>
            </w:pPr>
            <w:r w:rsidRPr="00BE649D">
              <w:rPr>
                <w:b/>
                <w:bCs/>
                <w:sz w:val="24"/>
                <w:szCs w:val="24"/>
              </w:rPr>
              <w:t>Total</w:t>
            </w:r>
          </w:p>
        </w:tc>
        <w:tc>
          <w:tcPr>
            <w:tcW w:w="1685" w:type="dxa"/>
          </w:tcPr>
          <w:p w14:paraId="58C63564" w14:textId="3E48219B" w:rsidR="00DA2CBB" w:rsidRPr="00BE649D" w:rsidRDefault="00A569BC">
            <w:pPr>
              <w:jc w:val="center"/>
              <w:rPr>
                <w:b/>
                <w:bCs/>
                <w:sz w:val="24"/>
                <w:szCs w:val="24"/>
              </w:rPr>
            </w:pPr>
            <w:r w:rsidRPr="00A569BC">
              <w:rPr>
                <w:b/>
                <w:bCs/>
                <w:sz w:val="24"/>
                <w:szCs w:val="24"/>
              </w:rPr>
              <w:t>12,403</w:t>
            </w:r>
          </w:p>
        </w:tc>
        <w:tc>
          <w:tcPr>
            <w:tcW w:w="1954" w:type="dxa"/>
          </w:tcPr>
          <w:p w14:paraId="46FB2FE5" w14:textId="703E0DB3" w:rsidR="00DA2CBB" w:rsidRPr="00BE649D" w:rsidRDefault="005B79EF">
            <w:pPr>
              <w:jc w:val="center"/>
              <w:rPr>
                <w:b/>
                <w:bCs/>
                <w:sz w:val="24"/>
                <w:szCs w:val="24"/>
              </w:rPr>
            </w:pPr>
            <w:r w:rsidRPr="005B79EF">
              <w:rPr>
                <w:b/>
                <w:bCs/>
                <w:sz w:val="24"/>
                <w:szCs w:val="24"/>
              </w:rPr>
              <w:t>222,707</w:t>
            </w:r>
          </w:p>
        </w:tc>
      </w:tr>
    </w:tbl>
    <w:p w14:paraId="1D72EEE6" w14:textId="66D1EF2B" w:rsidR="001A3130" w:rsidRPr="003B778F" w:rsidRDefault="5EC209BC" w:rsidP="00DA2CBB">
      <w:pPr>
        <w:widowControl/>
        <w:autoSpaceDE/>
        <w:autoSpaceDN/>
        <w:spacing w:after="160" w:line="259" w:lineRule="auto"/>
        <w:rPr>
          <w:rFonts w:eastAsia="Calibri"/>
          <w:sz w:val="20"/>
          <w:szCs w:val="20"/>
          <w:lang w:eastAsia="en-US" w:bidi="ar-SA"/>
        </w:rPr>
        <w:sectPr w:rsidR="001A3130" w:rsidRPr="003B778F" w:rsidSect="001376C8">
          <w:pgSz w:w="11910" w:h="16840"/>
          <w:pgMar w:top="1440" w:right="1440" w:bottom="1440" w:left="1440" w:header="371" w:footer="293" w:gutter="0"/>
          <w:cols w:space="720"/>
          <w:docGrid w:linePitch="299"/>
        </w:sectPr>
      </w:pPr>
      <w:r w:rsidRPr="4B6BE208">
        <w:rPr>
          <w:rFonts w:eastAsia="Calibri"/>
          <w:sz w:val="20"/>
          <w:szCs w:val="20"/>
          <w:lang w:eastAsia="en-US" w:bidi="ar-SA"/>
        </w:rPr>
        <w:t xml:space="preserve">All figures are metres squared. Source: Knowsley Council </w:t>
      </w:r>
      <w:r w:rsidR="00CF79F9">
        <w:rPr>
          <w:rFonts w:eastAsia="Calibri"/>
          <w:sz w:val="20"/>
          <w:szCs w:val="20"/>
          <w:lang w:eastAsia="en-US" w:bidi="ar-SA"/>
        </w:rPr>
        <w:t>Planning Policy</w:t>
      </w:r>
      <w:r w:rsidRPr="4B6BE208">
        <w:rPr>
          <w:rFonts w:eastAsia="Calibri"/>
          <w:sz w:val="20"/>
          <w:szCs w:val="20"/>
          <w:lang w:eastAsia="en-US" w:bidi="ar-SA"/>
        </w:rPr>
        <w:t xml:space="preserve"> Team</w:t>
      </w:r>
    </w:p>
    <w:p w14:paraId="675D14D9" w14:textId="7450B9E8" w:rsidR="00DA2CBB" w:rsidRPr="00D13A4C" w:rsidRDefault="00DA2CBB" w:rsidP="001770D2">
      <w:pPr>
        <w:pStyle w:val="Heading2"/>
        <w:numPr>
          <w:ilvl w:val="0"/>
          <w:numId w:val="2"/>
        </w:numPr>
        <w:tabs>
          <w:tab w:val="left" w:pos="567"/>
        </w:tabs>
        <w:ind w:left="284" w:hanging="710"/>
      </w:pPr>
      <w:bookmarkStart w:id="61" w:name="E4_–_Employment_floorspace_developed"/>
      <w:bookmarkStart w:id="62" w:name="_Toc159340210"/>
      <w:bookmarkEnd w:id="61"/>
      <w:r w:rsidRPr="00A44F9A">
        <w:rPr>
          <w:color w:val="1F497D" w:themeColor="text2"/>
        </w:rPr>
        <w:lastRenderedPageBreak/>
        <w:t>Housing</w:t>
      </w:r>
      <w:bookmarkEnd w:id="62"/>
    </w:p>
    <w:p w14:paraId="53670601" w14:textId="77777777" w:rsidR="00D13A4C" w:rsidRPr="00A44F9A" w:rsidRDefault="00D13A4C" w:rsidP="00D13A4C">
      <w:pPr>
        <w:pStyle w:val="Heading2"/>
        <w:tabs>
          <w:tab w:val="left" w:pos="567"/>
        </w:tabs>
        <w:ind w:left="284" w:firstLine="0"/>
      </w:pPr>
    </w:p>
    <w:p w14:paraId="04AA786D" w14:textId="49BCE0D3" w:rsidR="00DA2CBB" w:rsidRPr="001770D2" w:rsidRDefault="00DA2CBB" w:rsidP="002458EA">
      <w:pPr>
        <w:pStyle w:val="ListParagraph"/>
        <w:numPr>
          <w:ilvl w:val="1"/>
          <w:numId w:val="5"/>
        </w:numPr>
        <w:tabs>
          <w:tab w:val="left" w:pos="960"/>
          <w:tab w:val="left" w:pos="961"/>
        </w:tabs>
        <w:spacing w:line="264" w:lineRule="auto"/>
        <w:ind w:hanging="643"/>
        <w:rPr>
          <w:sz w:val="24"/>
          <w:szCs w:val="24"/>
        </w:rPr>
      </w:pPr>
      <w:r w:rsidRPr="001770D2">
        <w:rPr>
          <w:sz w:val="24"/>
          <w:szCs w:val="24"/>
        </w:rPr>
        <w:t>This section outlines the supply and delivery of housing across Knowsley and covers the availability of land for housing, changes to the housing stock, and the number of empty homes in the borough. It also includes an indicator for the provision of authorised pitches and yards for Gypsies and Travelling Show people, although this remains at zero for the time being.</w:t>
      </w:r>
    </w:p>
    <w:p w14:paraId="1ADA923D" w14:textId="77777777" w:rsidR="00DA2CBB" w:rsidRPr="007E3A6A" w:rsidRDefault="00DA2CBB" w:rsidP="00DA2CBB">
      <w:pPr>
        <w:pStyle w:val="BodyText"/>
        <w:ind w:left="964"/>
        <w:rPr>
          <w:sz w:val="24"/>
          <w:szCs w:val="24"/>
        </w:rPr>
      </w:pPr>
    </w:p>
    <w:p w14:paraId="4E29012E" w14:textId="29D4955B" w:rsidR="00DA2CBB" w:rsidRPr="007E3A6A" w:rsidRDefault="00EE50F1" w:rsidP="0086624C">
      <w:pPr>
        <w:pStyle w:val="ListParagraph"/>
        <w:numPr>
          <w:ilvl w:val="1"/>
          <w:numId w:val="5"/>
        </w:numPr>
        <w:tabs>
          <w:tab w:val="left" w:pos="960"/>
          <w:tab w:val="left" w:pos="961"/>
        </w:tabs>
        <w:spacing w:line="264" w:lineRule="auto"/>
        <w:ind w:hanging="643"/>
        <w:rPr>
          <w:sz w:val="24"/>
          <w:szCs w:val="24"/>
        </w:rPr>
      </w:pPr>
      <w:r>
        <w:rPr>
          <w:sz w:val="24"/>
          <w:szCs w:val="24"/>
        </w:rPr>
        <w:t>I</w:t>
      </w:r>
      <w:r w:rsidR="00DA2CBB" w:rsidRPr="007E3A6A">
        <w:rPr>
          <w:sz w:val="24"/>
          <w:szCs w:val="24"/>
        </w:rPr>
        <w:t>nformation on the housing land supply is available in</w:t>
      </w:r>
      <w:r w:rsidR="00D41676" w:rsidRPr="007E3A6A">
        <w:rPr>
          <w:sz w:val="24"/>
          <w:szCs w:val="24"/>
        </w:rPr>
        <w:t xml:space="preserve"> the </w:t>
      </w:r>
      <w:r w:rsidR="00DA2CBB" w:rsidRPr="007E3A6A">
        <w:rPr>
          <w:sz w:val="24"/>
          <w:szCs w:val="24"/>
        </w:rPr>
        <w:t xml:space="preserve">Strategic Housing Land Availability Assessment (SHLAA) </w:t>
      </w:r>
      <w:r w:rsidR="005D13D7">
        <w:rPr>
          <w:sz w:val="24"/>
          <w:szCs w:val="24"/>
        </w:rPr>
        <w:t>– 2023 U</w:t>
      </w:r>
      <w:r w:rsidR="00DA2CBB" w:rsidRPr="007E3A6A">
        <w:rPr>
          <w:sz w:val="24"/>
          <w:szCs w:val="24"/>
        </w:rPr>
        <w:t>pdate</w:t>
      </w:r>
      <w:r w:rsidR="00D41676" w:rsidRPr="007E3A6A">
        <w:rPr>
          <w:sz w:val="24"/>
          <w:szCs w:val="24"/>
        </w:rPr>
        <w:t>.</w:t>
      </w:r>
    </w:p>
    <w:p w14:paraId="161F2572" w14:textId="77777777" w:rsidR="00DA2CBB" w:rsidRDefault="00DA2CBB" w:rsidP="00DA2CBB">
      <w:pPr>
        <w:pStyle w:val="BodyText"/>
        <w:spacing w:before="9"/>
        <w:rPr>
          <w:sz w:val="20"/>
        </w:rPr>
      </w:pPr>
    </w:p>
    <w:p w14:paraId="43EC30D3" w14:textId="77777777" w:rsidR="00DA2CBB" w:rsidRDefault="00DA2CBB" w:rsidP="00DA2CBB">
      <w:pPr>
        <w:pStyle w:val="Heading3"/>
        <w:spacing w:before="0"/>
        <w:ind w:left="0"/>
      </w:pPr>
      <w:bookmarkStart w:id="63" w:name="H1_–_Housing_land_availability"/>
      <w:bookmarkStart w:id="64" w:name="_Hlk104903122"/>
      <w:bookmarkStart w:id="65" w:name="_Toc159340211"/>
      <w:bookmarkEnd w:id="63"/>
      <w:r w:rsidRPr="003F57C5">
        <w:rPr>
          <w:color w:val="1F497D" w:themeColor="text2"/>
        </w:rPr>
        <w:t>H1 – Housing land availability</w:t>
      </w:r>
      <w:bookmarkEnd w:id="64"/>
      <w:bookmarkEnd w:id="65"/>
    </w:p>
    <w:p w14:paraId="5719E126" w14:textId="77777777" w:rsidR="00DA2CBB" w:rsidRDefault="00DA2CBB" w:rsidP="00DA2CBB">
      <w:pPr>
        <w:pStyle w:val="BodyText"/>
        <w:spacing w:before="3" w:after="1"/>
        <w:rPr>
          <w:b/>
          <w:sz w:val="21"/>
        </w:rPr>
      </w:pPr>
    </w:p>
    <w:p w14:paraId="0EDE9486" w14:textId="6EF08AED" w:rsidR="00DA2CBB" w:rsidRDefault="00ED32BB"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Pr>
          <w:rFonts w:eastAsia="Calibri"/>
          <w:sz w:val="24"/>
          <w:szCs w:val="24"/>
          <w:lang w:eastAsia="en-US" w:bidi="ar-SA"/>
        </w:rPr>
        <w:t xml:space="preserve">The </w:t>
      </w:r>
      <w:r w:rsidR="00DA2CBB" w:rsidRPr="007E3A6A">
        <w:rPr>
          <w:rFonts w:eastAsia="Calibri"/>
          <w:sz w:val="24"/>
          <w:szCs w:val="24"/>
          <w:lang w:eastAsia="en-US" w:bidi="ar-SA"/>
        </w:rPr>
        <w:t>most recent housing land availability assessment is based on the 20</w:t>
      </w:r>
      <w:r w:rsidR="00A874FC">
        <w:rPr>
          <w:rFonts w:eastAsia="Calibri"/>
          <w:sz w:val="24"/>
          <w:szCs w:val="24"/>
          <w:lang w:eastAsia="en-US" w:bidi="ar-SA"/>
        </w:rPr>
        <w:t>2</w:t>
      </w:r>
      <w:r w:rsidR="00DB5A5F">
        <w:rPr>
          <w:rFonts w:eastAsia="Calibri"/>
          <w:sz w:val="24"/>
          <w:szCs w:val="24"/>
          <w:lang w:eastAsia="en-US" w:bidi="ar-SA"/>
        </w:rPr>
        <w:t>3</w:t>
      </w:r>
      <w:r w:rsidR="00DA2CBB" w:rsidRPr="007E3A6A">
        <w:rPr>
          <w:rFonts w:eastAsia="Calibri"/>
          <w:sz w:val="24"/>
          <w:szCs w:val="24"/>
          <w:lang w:eastAsia="en-US" w:bidi="ar-SA"/>
        </w:rPr>
        <w:t xml:space="preserve"> SHLAA Update</w:t>
      </w:r>
      <w:r w:rsidR="00860779">
        <w:rPr>
          <w:rFonts w:eastAsia="Calibri"/>
          <w:sz w:val="24"/>
          <w:szCs w:val="24"/>
          <w:lang w:eastAsia="en-US" w:bidi="ar-SA"/>
        </w:rPr>
        <w:t>.</w:t>
      </w:r>
      <w:r w:rsidR="00DA2CBB" w:rsidRPr="007E3A6A">
        <w:rPr>
          <w:rFonts w:eastAsia="Calibri"/>
          <w:sz w:val="24"/>
          <w:szCs w:val="24"/>
          <w:lang w:eastAsia="en-US" w:bidi="ar-SA"/>
        </w:rPr>
        <w:t xml:space="preserve"> Land </w:t>
      </w:r>
      <w:r w:rsidR="00525376">
        <w:rPr>
          <w:rFonts w:eastAsia="Calibri"/>
          <w:sz w:val="24"/>
          <w:szCs w:val="24"/>
          <w:lang w:eastAsia="en-US" w:bidi="ar-SA"/>
        </w:rPr>
        <w:t xml:space="preserve">is </w:t>
      </w:r>
      <w:r w:rsidR="00DA2CBB" w:rsidRPr="007E3A6A">
        <w:rPr>
          <w:rFonts w:eastAsia="Calibri"/>
          <w:sz w:val="24"/>
          <w:szCs w:val="24"/>
          <w:lang w:eastAsia="en-US" w:bidi="ar-SA"/>
        </w:rPr>
        <w:t xml:space="preserve">available for nearly </w:t>
      </w:r>
      <w:r w:rsidR="00EB3C2E">
        <w:rPr>
          <w:rFonts w:eastAsia="Calibri"/>
          <w:sz w:val="24"/>
          <w:szCs w:val="24"/>
          <w:lang w:eastAsia="en-US" w:bidi="ar-SA"/>
        </w:rPr>
        <w:t>5</w:t>
      </w:r>
      <w:r w:rsidR="00DA2CBB" w:rsidRPr="007E3A6A">
        <w:rPr>
          <w:rFonts w:eastAsia="Calibri"/>
          <w:sz w:val="24"/>
          <w:szCs w:val="24"/>
          <w:lang w:eastAsia="en-US" w:bidi="ar-SA"/>
        </w:rPr>
        <w:t xml:space="preserve">,000 homes, of which </w:t>
      </w:r>
      <w:r w:rsidR="00E0392E">
        <w:rPr>
          <w:rFonts w:eastAsia="Calibri"/>
          <w:sz w:val="24"/>
          <w:szCs w:val="24"/>
          <w:lang w:eastAsia="en-US" w:bidi="ar-SA"/>
        </w:rPr>
        <w:t xml:space="preserve">nearly </w:t>
      </w:r>
      <w:r w:rsidR="00D30E85">
        <w:rPr>
          <w:rFonts w:eastAsia="Calibri"/>
          <w:sz w:val="24"/>
          <w:szCs w:val="24"/>
          <w:lang w:eastAsia="en-US" w:bidi="ar-SA"/>
        </w:rPr>
        <w:t>two thirds</w:t>
      </w:r>
      <w:r w:rsidR="00DA2CBB" w:rsidRPr="007E3A6A">
        <w:rPr>
          <w:rFonts w:eastAsia="Calibri"/>
          <w:sz w:val="24"/>
          <w:szCs w:val="24"/>
          <w:lang w:eastAsia="en-US" w:bidi="ar-SA"/>
        </w:rPr>
        <w:t xml:space="preserve"> is available within the five years since the SHLAA update. The 0–</w:t>
      </w:r>
      <w:r w:rsidR="008E6AE5" w:rsidRPr="007E3A6A">
        <w:rPr>
          <w:rFonts w:eastAsia="Calibri"/>
          <w:sz w:val="24"/>
          <w:szCs w:val="24"/>
          <w:lang w:eastAsia="en-US" w:bidi="ar-SA"/>
        </w:rPr>
        <w:t>5-year</w:t>
      </w:r>
      <w:r w:rsidR="00DA2CBB" w:rsidRPr="007E3A6A">
        <w:rPr>
          <w:rFonts w:eastAsia="Calibri"/>
          <w:sz w:val="24"/>
          <w:szCs w:val="24"/>
          <w:lang w:eastAsia="en-US" w:bidi="ar-SA"/>
        </w:rPr>
        <w:t xml:space="preserve"> supply figure here </w:t>
      </w:r>
      <w:r w:rsidR="0043306B" w:rsidRPr="007E3A6A">
        <w:rPr>
          <w:rFonts w:eastAsia="Calibri"/>
          <w:sz w:val="24"/>
          <w:szCs w:val="24"/>
          <w:lang w:eastAsia="en-US" w:bidi="ar-SA"/>
        </w:rPr>
        <w:t>considers</w:t>
      </w:r>
      <w:r w:rsidR="00DA2CBB" w:rsidRPr="007E3A6A">
        <w:rPr>
          <w:rFonts w:eastAsia="Calibri"/>
          <w:sz w:val="24"/>
          <w:szCs w:val="24"/>
          <w:lang w:eastAsia="en-US" w:bidi="ar-SA"/>
        </w:rPr>
        <w:t xml:space="preserve"> large schemes which are currently </w:t>
      </w:r>
      <w:r w:rsidR="00525376">
        <w:rPr>
          <w:rFonts w:eastAsia="Calibri"/>
          <w:sz w:val="24"/>
          <w:szCs w:val="24"/>
          <w:lang w:eastAsia="en-US" w:bidi="ar-SA"/>
        </w:rPr>
        <w:t xml:space="preserve">under construction, </w:t>
      </w:r>
      <w:r w:rsidR="00DA2CBB" w:rsidRPr="007E3A6A">
        <w:rPr>
          <w:rFonts w:eastAsia="Calibri"/>
          <w:sz w:val="24"/>
          <w:szCs w:val="24"/>
          <w:lang w:eastAsia="en-US" w:bidi="ar-SA"/>
        </w:rPr>
        <w:t>including</w:t>
      </w:r>
      <w:r w:rsidR="000115E3">
        <w:rPr>
          <w:rFonts w:eastAsia="Calibri"/>
          <w:sz w:val="24"/>
          <w:szCs w:val="24"/>
          <w:lang w:eastAsia="en-US" w:bidi="ar-SA"/>
        </w:rPr>
        <w:t xml:space="preserve"> </w:t>
      </w:r>
      <w:r w:rsidR="0054015E" w:rsidRPr="0054015E">
        <w:rPr>
          <w:rFonts w:eastAsia="Calibri"/>
          <w:sz w:val="24"/>
          <w:szCs w:val="24"/>
          <w:lang w:eastAsia="en-US" w:bidi="ar-SA"/>
        </w:rPr>
        <w:t xml:space="preserve">East of Halewood, Halsnead Garden Village, and the former Whitakers Garden Centre site. </w:t>
      </w:r>
    </w:p>
    <w:p w14:paraId="3113D5C8" w14:textId="77777777" w:rsidR="000F1632" w:rsidRPr="001770D2" w:rsidRDefault="000F1632" w:rsidP="001770D2">
      <w:pPr>
        <w:tabs>
          <w:tab w:val="left" w:pos="960"/>
          <w:tab w:val="left" w:pos="961"/>
        </w:tabs>
        <w:spacing w:line="264" w:lineRule="auto"/>
        <w:rPr>
          <w:rFonts w:eastAsia="Calibri"/>
          <w:sz w:val="24"/>
          <w:szCs w:val="24"/>
          <w:lang w:eastAsia="en-US" w:bidi="ar-SA"/>
        </w:rPr>
      </w:pPr>
    </w:p>
    <w:p w14:paraId="3A6B09DB" w14:textId="5AFF8711" w:rsidR="000F1632" w:rsidRPr="001770D2" w:rsidRDefault="000F1632"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Housing Land Availability</w:t>
      </w:r>
    </w:p>
    <w:tbl>
      <w:tblPr>
        <w:tblStyle w:val="TableGrid14"/>
        <w:tblW w:w="0" w:type="auto"/>
        <w:jc w:val="center"/>
        <w:tblLook w:val="04A0" w:firstRow="1" w:lastRow="0" w:firstColumn="1" w:lastColumn="0" w:noHBand="0" w:noVBand="1"/>
      </w:tblPr>
      <w:tblGrid>
        <w:gridCol w:w="2608"/>
        <w:gridCol w:w="1418"/>
        <w:gridCol w:w="1418"/>
      </w:tblGrid>
      <w:tr w:rsidR="00DA2CBB" w:rsidRPr="00BE649D" w14:paraId="53BE537A" w14:textId="77777777" w:rsidTr="001770D2">
        <w:trPr>
          <w:jc w:val="center"/>
        </w:trPr>
        <w:tc>
          <w:tcPr>
            <w:tcW w:w="2608" w:type="dxa"/>
          </w:tcPr>
          <w:p w14:paraId="53931CD2" w14:textId="77777777" w:rsidR="00DA2CBB" w:rsidRPr="00BE649D" w:rsidRDefault="00DA2CBB">
            <w:pPr>
              <w:jc w:val="center"/>
              <w:rPr>
                <w:rFonts w:eastAsia="Calibri"/>
                <w:sz w:val="24"/>
                <w:szCs w:val="24"/>
                <w:lang w:eastAsia="en-US" w:bidi="ar-SA"/>
              </w:rPr>
            </w:pPr>
          </w:p>
        </w:tc>
        <w:tc>
          <w:tcPr>
            <w:tcW w:w="1418" w:type="dxa"/>
          </w:tcPr>
          <w:p w14:paraId="4DC58D6A" w14:textId="7CA2F459" w:rsidR="00DA2CBB" w:rsidRPr="001770D2" w:rsidRDefault="00DA2CBB">
            <w:pPr>
              <w:jc w:val="center"/>
              <w:rPr>
                <w:rFonts w:eastAsia="Calibri"/>
                <w:b/>
                <w:bCs/>
                <w:sz w:val="24"/>
                <w:szCs w:val="24"/>
                <w:lang w:eastAsia="en-US" w:bidi="ar-SA"/>
              </w:rPr>
            </w:pPr>
            <w:r w:rsidRPr="001770D2">
              <w:rPr>
                <w:rFonts w:eastAsia="Calibri"/>
                <w:b/>
                <w:bCs/>
                <w:sz w:val="24"/>
                <w:szCs w:val="24"/>
                <w:lang w:eastAsia="en-US" w:bidi="ar-SA"/>
              </w:rPr>
              <w:t>Total</w:t>
            </w:r>
            <w:r w:rsidR="007A5F30">
              <w:rPr>
                <w:rFonts w:eastAsia="Calibri"/>
                <w:b/>
                <w:bCs/>
                <w:sz w:val="24"/>
                <w:szCs w:val="24"/>
                <w:lang w:eastAsia="en-US" w:bidi="ar-SA"/>
              </w:rPr>
              <w:t xml:space="preserve"> </w:t>
            </w:r>
            <w:r w:rsidR="007A5F30" w:rsidRPr="007A5F30">
              <w:rPr>
                <w:rFonts w:eastAsia="Calibri"/>
                <w:b/>
                <w:bCs/>
                <w:sz w:val="24"/>
                <w:szCs w:val="24"/>
                <w:lang w:eastAsia="en-US" w:bidi="ar-SA"/>
              </w:rPr>
              <w:t>2023-2038</w:t>
            </w:r>
          </w:p>
        </w:tc>
        <w:tc>
          <w:tcPr>
            <w:tcW w:w="1418" w:type="dxa"/>
          </w:tcPr>
          <w:p w14:paraId="36FC858F" w14:textId="77777777" w:rsidR="00037C77" w:rsidRPr="00037C77" w:rsidRDefault="00037C77" w:rsidP="00037C77">
            <w:pPr>
              <w:jc w:val="center"/>
              <w:rPr>
                <w:rFonts w:eastAsia="Calibri"/>
                <w:b/>
                <w:bCs/>
                <w:sz w:val="24"/>
                <w:szCs w:val="24"/>
                <w:lang w:eastAsia="en-US" w:bidi="ar-SA"/>
              </w:rPr>
            </w:pPr>
            <w:r w:rsidRPr="00037C77">
              <w:rPr>
                <w:rFonts w:eastAsia="Calibri"/>
                <w:b/>
                <w:bCs/>
                <w:sz w:val="24"/>
                <w:szCs w:val="24"/>
                <w:lang w:eastAsia="en-US" w:bidi="ar-SA"/>
              </w:rPr>
              <w:t>2023-28</w:t>
            </w:r>
          </w:p>
          <w:p w14:paraId="2ECEEF47" w14:textId="1D0E9D9C" w:rsidR="00DA2CBB" w:rsidRPr="001770D2" w:rsidRDefault="00037C77" w:rsidP="00037C77">
            <w:pPr>
              <w:jc w:val="center"/>
              <w:rPr>
                <w:rFonts w:eastAsia="Calibri"/>
                <w:b/>
                <w:bCs/>
                <w:sz w:val="24"/>
                <w:szCs w:val="24"/>
                <w:lang w:eastAsia="en-US" w:bidi="ar-SA"/>
              </w:rPr>
            </w:pPr>
            <w:r w:rsidRPr="00037C77">
              <w:rPr>
                <w:rFonts w:eastAsia="Calibri"/>
                <w:b/>
                <w:bCs/>
                <w:sz w:val="24"/>
                <w:szCs w:val="24"/>
                <w:lang w:eastAsia="en-US" w:bidi="ar-SA"/>
              </w:rPr>
              <w:t>(0-5 years)</w:t>
            </w:r>
          </w:p>
        </w:tc>
      </w:tr>
      <w:tr w:rsidR="00DA2CBB" w:rsidRPr="00BE649D" w14:paraId="224548FB" w14:textId="77777777" w:rsidTr="001770D2">
        <w:trPr>
          <w:jc w:val="center"/>
        </w:trPr>
        <w:tc>
          <w:tcPr>
            <w:tcW w:w="2608" w:type="dxa"/>
          </w:tcPr>
          <w:p w14:paraId="4795639C" w14:textId="77777777" w:rsidR="00DA2CBB" w:rsidRPr="00BE649D" w:rsidRDefault="00DA2CBB">
            <w:pPr>
              <w:rPr>
                <w:rFonts w:eastAsia="Calibri"/>
                <w:sz w:val="24"/>
                <w:szCs w:val="24"/>
                <w:lang w:eastAsia="en-US" w:bidi="ar-SA"/>
              </w:rPr>
            </w:pPr>
            <w:r w:rsidRPr="00BE649D">
              <w:rPr>
                <w:rFonts w:eastAsia="Calibri"/>
                <w:sz w:val="24"/>
                <w:szCs w:val="24"/>
                <w:lang w:eastAsia="en-US" w:bidi="ar-SA"/>
              </w:rPr>
              <w:t>Homes Capacity</w:t>
            </w:r>
          </w:p>
        </w:tc>
        <w:tc>
          <w:tcPr>
            <w:tcW w:w="1418" w:type="dxa"/>
          </w:tcPr>
          <w:p w14:paraId="491B2DEA" w14:textId="54C138B8" w:rsidR="00DA2CBB" w:rsidRPr="00BE649D" w:rsidRDefault="00F8690C">
            <w:pPr>
              <w:jc w:val="center"/>
              <w:rPr>
                <w:rFonts w:eastAsia="Calibri"/>
                <w:sz w:val="24"/>
                <w:szCs w:val="24"/>
                <w:lang w:eastAsia="en-US" w:bidi="ar-SA"/>
              </w:rPr>
            </w:pPr>
            <w:r>
              <w:rPr>
                <w:rFonts w:eastAsia="Calibri"/>
                <w:sz w:val="24"/>
                <w:szCs w:val="24"/>
                <w:lang w:eastAsia="en-US" w:bidi="ar-SA"/>
              </w:rPr>
              <w:t>4,967</w:t>
            </w:r>
          </w:p>
        </w:tc>
        <w:tc>
          <w:tcPr>
            <w:tcW w:w="1418" w:type="dxa"/>
          </w:tcPr>
          <w:p w14:paraId="32BD4678" w14:textId="13A9DCE3" w:rsidR="00DA2CBB" w:rsidRPr="00BE649D" w:rsidRDefault="00F24F48">
            <w:pPr>
              <w:jc w:val="center"/>
              <w:rPr>
                <w:rFonts w:eastAsia="Calibri"/>
                <w:sz w:val="24"/>
                <w:szCs w:val="24"/>
                <w:lang w:eastAsia="en-US" w:bidi="ar-SA"/>
              </w:rPr>
            </w:pPr>
            <w:r>
              <w:rPr>
                <w:rFonts w:eastAsia="Calibri"/>
                <w:sz w:val="24"/>
                <w:szCs w:val="24"/>
                <w:lang w:eastAsia="en-US" w:bidi="ar-SA"/>
              </w:rPr>
              <w:t>3,</w:t>
            </w:r>
            <w:r w:rsidR="00F8690C">
              <w:rPr>
                <w:rFonts w:eastAsia="Calibri"/>
                <w:sz w:val="24"/>
                <w:szCs w:val="24"/>
                <w:lang w:eastAsia="en-US" w:bidi="ar-SA"/>
              </w:rPr>
              <w:t>112</w:t>
            </w:r>
          </w:p>
        </w:tc>
      </w:tr>
    </w:tbl>
    <w:p w14:paraId="569658F7" w14:textId="108D822E" w:rsidR="002B6CE3" w:rsidRDefault="00DA2CBB" w:rsidP="003B778F">
      <w:pPr>
        <w:widowControl/>
        <w:autoSpaceDE/>
        <w:autoSpaceDN/>
        <w:spacing w:line="259" w:lineRule="auto"/>
        <w:ind w:left="2160"/>
        <w:rPr>
          <w:rFonts w:eastAsia="Calibri"/>
          <w:sz w:val="20"/>
          <w:szCs w:val="20"/>
          <w:lang w:eastAsia="en-US" w:bidi="ar-SA"/>
        </w:rPr>
      </w:pPr>
      <w:r w:rsidRPr="003B778F">
        <w:rPr>
          <w:rFonts w:eastAsia="Calibri"/>
          <w:sz w:val="20"/>
          <w:szCs w:val="20"/>
          <w:lang w:eastAsia="en-US" w:bidi="ar-SA"/>
        </w:rPr>
        <w:t xml:space="preserve">Source: Knowsley Council </w:t>
      </w:r>
      <w:r w:rsidR="00231014">
        <w:rPr>
          <w:rFonts w:eastAsia="Calibri"/>
          <w:sz w:val="20"/>
          <w:szCs w:val="20"/>
          <w:lang w:eastAsia="en-US" w:bidi="ar-SA"/>
        </w:rPr>
        <w:t>Planning Policy</w:t>
      </w:r>
      <w:r w:rsidRPr="003B778F">
        <w:rPr>
          <w:rFonts w:eastAsia="Calibri"/>
          <w:sz w:val="20"/>
          <w:szCs w:val="20"/>
          <w:lang w:eastAsia="en-US" w:bidi="ar-SA"/>
        </w:rPr>
        <w:t xml:space="preserve"> Team</w:t>
      </w:r>
    </w:p>
    <w:p w14:paraId="18D2FD49" w14:textId="47C3BE32" w:rsidR="003B778F" w:rsidRDefault="003B778F" w:rsidP="003B778F">
      <w:pPr>
        <w:widowControl/>
        <w:autoSpaceDE/>
        <w:autoSpaceDN/>
        <w:spacing w:line="259" w:lineRule="auto"/>
        <w:ind w:left="2160"/>
        <w:rPr>
          <w:rFonts w:eastAsia="Calibri"/>
          <w:sz w:val="20"/>
          <w:szCs w:val="20"/>
          <w:lang w:eastAsia="en-US" w:bidi="ar-SA"/>
        </w:rPr>
      </w:pPr>
    </w:p>
    <w:p w14:paraId="3B645384" w14:textId="77777777" w:rsidR="003B778F" w:rsidRPr="003B778F" w:rsidRDefault="003B778F" w:rsidP="003B778F">
      <w:pPr>
        <w:widowControl/>
        <w:autoSpaceDE/>
        <w:autoSpaceDN/>
        <w:spacing w:line="259" w:lineRule="auto"/>
        <w:ind w:left="2160"/>
        <w:rPr>
          <w:rFonts w:eastAsia="Calibri"/>
          <w:sz w:val="20"/>
          <w:szCs w:val="20"/>
          <w:lang w:eastAsia="en-US" w:bidi="ar-SA"/>
        </w:rPr>
      </w:pPr>
    </w:p>
    <w:p w14:paraId="6E471C36" w14:textId="795099B9" w:rsidR="002B6CE3" w:rsidRPr="00BE649D" w:rsidRDefault="002B6CE3" w:rsidP="00641390">
      <w:pPr>
        <w:pStyle w:val="Heading3"/>
        <w:ind w:left="0"/>
      </w:pPr>
      <w:bookmarkStart w:id="66" w:name="_Toc159340212"/>
      <w:r w:rsidRPr="001770D2">
        <w:rPr>
          <w:color w:val="1F497D" w:themeColor="text2"/>
        </w:rPr>
        <w:t xml:space="preserve">H2 – Sites for Gypsies &amp; Travellers and Travelling </w:t>
      </w:r>
      <w:proofErr w:type="spellStart"/>
      <w:r w:rsidRPr="001770D2">
        <w:rPr>
          <w:color w:val="1F497D" w:themeColor="text2"/>
        </w:rPr>
        <w:t>Showpeople</w:t>
      </w:r>
      <w:bookmarkEnd w:id="66"/>
      <w:proofErr w:type="spellEnd"/>
    </w:p>
    <w:p w14:paraId="7C648BD8" w14:textId="77777777" w:rsidR="00641390" w:rsidRDefault="00641390" w:rsidP="00641390">
      <w:pPr>
        <w:pStyle w:val="ListParagraph"/>
        <w:tabs>
          <w:tab w:val="left" w:pos="960"/>
          <w:tab w:val="left" w:pos="961"/>
        </w:tabs>
        <w:spacing w:line="264" w:lineRule="auto"/>
        <w:ind w:left="643" w:firstLine="0"/>
        <w:rPr>
          <w:rFonts w:eastAsia="Calibri"/>
          <w:sz w:val="24"/>
          <w:szCs w:val="24"/>
          <w:lang w:eastAsia="en-US" w:bidi="ar-SA"/>
        </w:rPr>
      </w:pPr>
    </w:p>
    <w:p w14:paraId="53D4CD50" w14:textId="41BFF69C" w:rsidR="002B6CE3" w:rsidRDefault="002B6CE3"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BE649D">
        <w:rPr>
          <w:rFonts w:eastAsia="Calibri"/>
          <w:sz w:val="24"/>
          <w:szCs w:val="24"/>
          <w:lang w:eastAsia="en-US" w:bidi="ar-SA"/>
        </w:rPr>
        <w:t xml:space="preserve">There are no authorised Gypsy &amp; Traveller pitches or sites for Travelling </w:t>
      </w:r>
      <w:proofErr w:type="spellStart"/>
      <w:r w:rsidRPr="00BE649D">
        <w:rPr>
          <w:rFonts w:eastAsia="Calibri"/>
          <w:sz w:val="24"/>
          <w:szCs w:val="24"/>
          <w:lang w:eastAsia="en-US" w:bidi="ar-SA"/>
        </w:rPr>
        <w:t>Showpeople</w:t>
      </w:r>
      <w:proofErr w:type="spellEnd"/>
      <w:r w:rsidRPr="00BE649D">
        <w:rPr>
          <w:rFonts w:eastAsia="Calibri"/>
          <w:sz w:val="24"/>
          <w:szCs w:val="24"/>
          <w:lang w:eastAsia="en-US" w:bidi="ar-SA"/>
        </w:rPr>
        <w:t xml:space="preserve"> within Knowsley, a situation unchanged from previous years.</w:t>
      </w:r>
      <w:r w:rsidR="00A74E7B">
        <w:rPr>
          <w:rFonts w:eastAsia="Calibri"/>
          <w:sz w:val="24"/>
          <w:szCs w:val="24"/>
          <w:lang w:eastAsia="en-US" w:bidi="ar-SA"/>
        </w:rPr>
        <w:t xml:space="preserve"> </w:t>
      </w:r>
      <w:r w:rsidRPr="001770D2">
        <w:rPr>
          <w:rFonts w:eastAsia="Calibri"/>
          <w:sz w:val="24"/>
          <w:szCs w:val="24"/>
          <w:lang w:eastAsia="en-US" w:bidi="ar-SA"/>
        </w:rPr>
        <w:t xml:space="preserve">A target for the delivery of new pitches and allocate a site (or sites) for this purpose </w:t>
      </w:r>
      <w:r w:rsidR="00525376" w:rsidRPr="001770D2">
        <w:rPr>
          <w:rFonts w:eastAsia="Calibri"/>
          <w:sz w:val="24"/>
          <w:szCs w:val="24"/>
          <w:lang w:eastAsia="en-US" w:bidi="ar-SA"/>
        </w:rPr>
        <w:t xml:space="preserve">would </w:t>
      </w:r>
      <w:r w:rsidR="008E6AE5" w:rsidRPr="001770D2">
        <w:rPr>
          <w:rFonts w:eastAsia="Calibri"/>
          <w:sz w:val="24"/>
          <w:szCs w:val="24"/>
          <w:lang w:eastAsia="en-US" w:bidi="ar-SA"/>
        </w:rPr>
        <w:t>be included</w:t>
      </w:r>
      <w:r w:rsidRPr="001770D2">
        <w:rPr>
          <w:rFonts w:eastAsia="Calibri"/>
          <w:sz w:val="24"/>
          <w:szCs w:val="24"/>
          <w:lang w:eastAsia="en-US" w:bidi="ar-SA"/>
        </w:rPr>
        <w:t xml:space="preserve"> in a future development plan document</w:t>
      </w:r>
      <w:r w:rsidR="00D27889" w:rsidRPr="001770D2">
        <w:rPr>
          <w:rFonts w:eastAsia="Calibri"/>
          <w:sz w:val="24"/>
          <w:szCs w:val="24"/>
          <w:lang w:eastAsia="en-US" w:bidi="ar-SA"/>
        </w:rPr>
        <w:t xml:space="preserve">, should evidence indicate there is a </w:t>
      </w:r>
      <w:r w:rsidR="00525376" w:rsidRPr="001770D2">
        <w:rPr>
          <w:rFonts w:eastAsia="Calibri"/>
          <w:sz w:val="24"/>
          <w:szCs w:val="24"/>
          <w:lang w:eastAsia="en-US" w:bidi="ar-SA"/>
        </w:rPr>
        <w:t xml:space="preserve">clear </w:t>
      </w:r>
      <w:r w:rsidR="00D27889" w:rsidRPr="001770D2">
        <w:rPr>
          <w:rFonts w:eastAsia="Calibri"/>
          <w:sz w:val="24"/>
          <w:szCs w:val="24"/>
          <w:lang w:eastAsia="en-US" w:bidi="ar-SA"/>
        </w:rPr>
        <w:t>need for provision of this type within the borough</w:t>
      </w:r>
      <w:r w:rsidRPr="001770D2">
        <w:rPr>
          <w:rFonts w:eastAsia="Calibri"/>
          <w:sz w:val="24"/>
          <w:szCs w:val="24"/>
          <w:lang w:eastAsia="en-US" w:bidi="ar-SA"/>
        </w:rPr>
        <w:t xml:space="preserve">. </w:t>
      </w:r>
    </w:p>
    <w:p w14:paraId="03F9425A" w14:textId="77777777" w:rsidR="00915751" w:rsidRPr="001770D2" w:rsidRDefault="00915751" w:rsidP="001770D2">
      <w:pPr>
        <w:pStyle w:val="ListParagraph"/>
        <w:tabs>
          <w:tab w:val="left" w:pos="960"/>
          <w:tab w:val="left" w:pos="961"/>
        </w:tabs>
        <w:spacing w:line="264" w:lineRule="auto"/>
        <w:ind w:left="643" w:firstLine="0"/>
        <w:rPr>
          <w:rFonts w:eastAsia="Calibri"/>
          <w:sz w:val="24"/>
          <w:szCs w:val="24"/>
          <w:lang w:eastAsia="en-US" w:bidi="ar-SA"/>
        </w:rPr>
      </w:pPr>
    </w:p>
    <w:p w14:paraId="38C5A75C" w14:textId="0BBA7E1F" w:rsidR="00034257" w:rsidRPr="001770D2" w:rsidRDefault="00034257"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9</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Number of Gypsies, Travellers and Travelling </w:t>
      </w:r>
      <w:proofErr w:type="spellStart"/>
      <w:r w:rsidRPr="001770D2">
        <w:rPr>
          <w:rFonts w:ascii="Arial" w:hAnsi="Arial" w:cs="Arial"/>
          <w:b/>
          <w:bCs/>
          <w:i w:val="0"/>
          <w:iCs w:val="0"/>
          <w:sz w:val="24"/>
          <w:szCs w:val="24"/>
        </w:rPr>
        <w:t>Showpeople</w:t>
      </w:r>
      <w:proofErr w:type="spellEnd"/>
      <w:r w:rsidRPr="001770D2">
        <w:rPr>
          <w:rFonts w:ascii="Arial" w:hAnsi="Arial" w:cs="Arial"/>
          <w:b/>
          <w:bCs/>
          <w:i w:val="0"/>
          <w:iCs w:val="0"/>
          <w:sz w:val="24"/>
          <w:szCs w:val="24"/>
        </w:rPr>
        <w:t xml:space="preserve"> Pitches and Sites</w:t>
      </w:r>
    </w:p>
    <w:tbl>
      <w:tblPr>
        <w:tblStyle w:val="TableGrid15"/>
        <w:tblW w:w="0" w:type="auto"/>
        <w:jc w:val="center"/>
        <w:tblLook w:val="04A0" w:firstRow="1" w:lastRow="0" w:firstColumn="1" w:lastColumn="0" w:noHBand="0" w:noVBand="1"/>
      </w:tblPr>
      <w:tblGrid>
        <w:gridCol w:w="3231"/>
        <w:gridCol w:w="1587"/>
        <w:gridCol w:w="1134"/>
      </w:tblGrid>
      <w:tr w:rsidR="002B6CE3" w:rsidRPr="00BE649D" w14:paraId="3E105D32" w14:textId="77777777">
        <w:trPr>
          <w:jc w:val="center"/>
        </w:trPr>
        <w:tc>
          <w:tcPr>
            <w:tcW w:w="3231" w:type="dxa"/>
          </w:tcPr>
          <w:p w14:paraId="4201FBC8" w14:textId="77777777" w:rsidR="002B6CE3" w:rsidRPr="00BE649D" w:rsidRDefault="002B6CE3">
            <w:pPr>
              <w:jc w:val="center"/>
              <w:rPr>
                <w:rFonts w:eastAsia="Calibri"/>
                <w:sz w:val="24"/>
                <w:szCs w:val="24"/>
                <w:lang w:eastAsia="en-US" w:bidi="ar-SA"/>
              </w:rPr>
            </w:pPr>
          </w:p>
        </w:tc>
        <w:tc>
          <w:tcPr>
            <w:tcW w:w="1587" w:type="dxa"/>
          </w:tcPr>
          <w:p w14:paraId="6124FA3A"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Pitches with Consent</w:t>
            </w:r>
          </w:p>
        </w:tc>
        <w:tc>
          <w:tcPr>
            <w:tcW w:w="1134" w:type="dxa"/>
          </w:tcPr>
          <w:p w14:paraId="62A0635A"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Sites</w:t>
            </w:r>
          </w:p>
        </w:tc>
      </w:tr>
      <w:tr w:rsidR="002B6CE3" w:rsidRPr="00BE649D" w14:paraId="11C58EAB" w14:textId="77777777">
        <w:trPr>
          <w:jc w:val="center"/>
        </w:trPr>
        <w:tc>
          <w:tcPr>
            <w:tcW w:w="3231" w:type="dxa"/>
          </w:tcPr>
          <w:p w14:paraId="14D4176A" w14:textId="77777777" w:rsidR="002B6CE3" w:rsidRPr="00BE649D" w:rsidRDefault="002B6CE3">
            <w:pPr>
              <w:rPr>
                <w:rFonts w:eastAsia="Calibri"/>
                <w:sz w:val="24"/>
                <w:szCs w:val="24"/>
                <w:lang w:eastAsia="en-US" w:bidi="ar-SA"/>
              </w:rPr>
            </w:pPr>
            <w:r w:rsidRPr="00BE649D">
              <w:rPr>
                <w:rFonts w:eastAsia="Calibri"/>
                <w:sz w:val="24"/>
                <w:szCs w:val="24"/>
                <w:lang w:eastAsia="en-US" w:bidi="ar-SA"/>
              </w:rPr>
              <w:t>Gypsy &amp; Traveller Pitches</w:t>
            </w:r>
          </w:p>
        </w:tc>
        <w:tc>
          <w:tcPr>
            <w:tcW w:w="1587" w:type="dxa"/>
          </w:tcPr>
          <w:p w14:paraId="27930597"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0</w:t>
            </w:r>
          </w:p>
        </w:tc>
        <w:tc>
          <w:tcPr>
            <w:tcW w:w="1134" w:type="dxa"/>
          </w:tcPr>
          <w:p w14:paraId="4E4A41A7"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0</w:t>
            </w:r>
          </w:p>
        </w:tc>
      </w:tr>
      <w:tr w:rsidR="002B6CE3" w:rsidRPr="00BE649D" w14:paraId="272FBB55" w14:textId="77777777">
        <w:trPr>
          <w:jc w:val="center"/>
        </w:trPr>
        <w:tc>
          <w:tcPr>
            <w:tcW w:w="3231" w:type="dxa"/>
          </w:tcPr>
          <w:p w14:paraId="62FEF848" w14:textId="77777777" w:rsidR="002B6CE3" w:rsidRPr="00BE649D" w:rsidRDefault="002B6CE3">
            <w:pPr>
              <w:rPr>
                <w:rFonts w:eastAsia="Calibri"/>
                <w:sz w:val="24"/>
                <w:szCs w:val="24"/>
                <w:lang w:eastAsia="en-US" w:bidi="ar-SA"/>
              </w:rPr>
            </w:pPr>
            <w:r w:rsidRPr="00BE649D">
              <w:rPr>
                <w:rFonts w:eastAsia="Calibri"/>
                <w:sz w:val="24"/>
                <w:szCs w:val="24"/>
                <w:lang w:eastAsia="en-US" w:bidi="ar-SA"/>
              </w:rPr>
              <w:t xml:space="preserve">Travelling </w:t>
            </w:r>
            <w:proofErr w:type="spellStart"/>
            <w:r w:rsidRPr="00BE649D">
              <w:rPr>
                <w:rFonts w:eastAsia="Calibri"/>
                <w:sz w:val="24"/>
                <w:szCs w:val="24"/>
                <w:lang w:eastAsia="en-US" w:bidi="ar-SA"/>
              </w:rPr>
              <w:t>Showpeople</w:t>
            </w:r>
            <w:proofErr w:type="spellEnd"/>
            <w:r w:rsidRPr="00BE649D">
              <w:rPr>
                <w:rFonts w:eastAsia="Calibri"/>
                <w:sz w:val="24"/>
                <w:szCs w:val="24"/>
                <w:lang w:eastAsia="en-US" w:bidi="ar-SA"/>
              </w:rPr>
              <w:t xml:space="preserve"> Sites</w:t>
            </w:r>
          </w:p>
        </w:tc>
        <w:tc>
          <w:tcPr>
            <w:tcW w:w="1587" w:type="dxa"/>
          </w:tcPr>
          <w:p w14:paraId="6A87CAE7"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0</w:t>
            </w:r>
          </w:p>
        </w:tc>
        <w:tc>
          <w:tcPr>
            <w:tcW w:w="1134" w:type="dxa"/>
          </w:tcPr>
          <w:p w14:paraId="767FFD92"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0</w:t>
            </w:r>
          </w:p>
        </w:tc>
      </w:tr>
      <w:tr w:rsidR="002B6CE3" w:rsidRPr="00BE649D" w14:paraId="6875B2A0" w14:textId="77777777">
        <w:trPr>
          <w:jc w:val="center"/>
        </w:trPr>
        <w:tc>
          <w:tcPr>
            <w:tcW w:w="3231" w:type="dxa"/>
          </w:tcPr>
          <w:p w14:paraId="6D3277EE" w14:textId="77777777" w:rsidR="002B6CE3" w:rsidRPr="00BE649D" w:rsidRDefault="002B6CE3">
            <w:pPr>
              <w:rPr>
                <w:rFonts w:eastAsia="Calibri"/>
                <w:sz w:val="24"/>
                <w:szCs w:val="24"/>
                <w:lang w:eastAsia="en-US" w:bidi="ar-SA"/>
              </w:rPr>
            </w:pPr>
            <w:r w:rsidRPr="00BE649D">
              <w:rPr>
                <w:rFonts w:eastAsia="Calibri"/>
                <w:sz w:val="24"/>
                <w:szCs w:val="24"/>
                <w:lang w:eastAsia="en-US" w:bidi="ar-SA"/>
              </w:rPr>
              <w:t>Total</w:t>
            </w:r>
          </w:p>
        </w:tc>
        <w:tc>
          <w:tcPr>
            <w:tcW w:w="1587" w:type="dxa"/>
          </w:tcPr>
          <w:p w14:paraId="442FCD50"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0</w:t>
            </w:r>
          </w:p>
        </w:tc>
        <w:tc>
          <w:tcPr>
            <w:tcW w:w="1134" w:type="dxa"/>
          </w:tcPr>
          <w:p w14:paraId="78E4469B" w14:textId="77777777" w:rsidR="002B6CE3" w:rsidRPr="00BE649D" w:rsidRDefault="002B6CE3">
            <w:pPr>
              <w:jc w:val="center"/>
              <w:rPr>
                <w:rFonts w:eastAsia="Calibri"/>
                <w:sz w:val="24"/>
                <w:szCs w:val="24"/>
                <w:lang w:eastAsia="en-US" w:bidi="ar-SA"/>
              </w:rPr>
            </w:pPr>
            <w:r w:rsidRPr="00BE649D">
              <w:rPr>
                <w:rFonts w:eastAsia="Calibri"/>
                <w:sz w:val="24"/>
                <w:szCs w:val="24"/>
                <w:lang w:eastAsia="en-US" w:bidi="ar-SA"/>
              </w:rPr>
              <w:t>0</w:t>
            </w:r>
          </w:p>
        </w:tc>
      </w:tr>
    </w:tbl>
    <w:p w14:paraId="1D2B4F55" w14:textId="64944466" w:rsidR="002B6CE3" w:rsidRDefault="00DA6ACD" w:rsidP="002B6CE3">
      <w:pPr>
        <w:widowControl/>
        <w:autoSpaceDE/>
        <w:autoSpaceDN/>
        <w:spacing w:line="259" w:lineRule="auto"/>
        <w:rPr>
          <w:rFonts w:eastAsia="Calibri"/>
          <w:sz w:val="20"/>
          <w:szCs w:val="20"/>
          <w:lang w:eastAsia="en-US" w:bidi="ar-SA"/>
        </w:rPr>
      </w:pPr>
      <w:r w:rsidRPr="003B778F">
        <w:rPr>
          <w:rFonts w:eastAsia="Calibri"/>
          <w:sz w:val="20"/>
          <w:szCs w:val="20"/>
          <w:lang w:eastAsia="en-US" w:bidi="ar-SA"/>
        </w:rPr>
        <w:t xml:space="preserve">                         </w:t>
      </w:r>
      <w:r w:rsidR="002B6CE3" w:rsidRPr="003B778F">
        <w:rPr>
          <w:rFonts w:eastAsia="Calibri"/>
          <w:sz w:val="20"/>
          <w:szCs w:val="20"/>
          <w:lang w:eastAsia="en-US" w:bidi="ar-SA"/>
        </w:rPr>
        <w:t xml:space="preserve">Source: Knowsley Council </w:t>
      </w:r>
      <w:r w:rsidR="002925D4">
        <w:rPr>
          <w:rFonts w:eastAsia="Calibri"/>
          <w:sz w:val="20"/>
          <w:szCs w:val="20"/>
          <w:lang w:eastAsia="en-US" w:bidi="ar-SA"/>
        </w:rPr>
        <w:t>Planning Policy</w:t>
      </w:r>
      <w:r w:rsidR="002B6CE3" w:rsidRPr="003B778F">
        <w:rPr>
          <w:rFonts w:eastAsia="Calibri"/>
          <w:sz w:val="20"/>
          <w:szCs w:val="20"/>
          <w:lang w:eastAsia="en-US" w:bidi="ar-SA"/>
        </w:rPr>
        <w:t xml:space="preserve"> Team</w:t>
      </w:r>
    </w:p>
    <w:p w14:paraId="37C1ACDB" w14:textId="4F1BA141" w:rsidR="003B778F" w:rsidRDefault="003B778F" w:rsidP="002B6CE3">
      <w:pPr>
        <w:widowControl/>
        <w:autoSpaceDE/>
        <w:autoSpaceDN/>
        <w:spacing w:line="259" w:lineRule="auto"/>
        <w:rPr>
          <w:rFonts w:eastAsia="Calibri"/>
          <w:sz w:val="20"/>
          <w:szCs w:val="20"/>
          <w:lang w:eastAsia="en-US" w:bidi="ar-SA"/>
        </w:rPr>
      </w:pPr>
    </w:p>
    <w:p w14:paraId="72060F5B" w14:textId="77777777" w:rsidR="003B778F" w:rsidRDefault="003B778F" w:rsidP="002B6CE3">
      <w:pPr>
        <w:widowControl/>
        <w:autoSpaceDE/>
        <w:autoSpaceDN/>
        <w:spacing w:line="259" w:lineRule="auto"/>
        <w:rPr>
          <w:rFonts w:eastAsia="Calibri"/>
          <w:sz w:val="20"/>
          <w:szCs w:val="20"/>
          <w:lang w:eastAsia="en-US" w:bidi="ar-SA"/>
        </w:rPr>
      </w:pPr>
    </w:p>
    <w:p w14:paraId="3EB1E195" w14:textId="77777777" w:rsidR="0086152F" w:rsidRPr="003B778F" w:rsidRDefault="0086152F" w:rsidP="002B6CE3">
      <w:pPr>
        <w:widowControl/>
        <w:autoSpaceDE/>
        <w:autoSpaceDN/>
        <w:spacing w:line="259" w:lineRule="auto"/>
        <w:rPr>
          <w:rFonts w:eastAsia="Calibri"/>
          <w:sz w:val="20"/>
          <w:szCs w:val="20"/>
          <w:lang w:eastAsia="en-US" w:bidi="ar-SA"/>
        </w:rPr>
      </w:pPr>
    </w:p>
    <w:p w14:paraId="41E2441D" w14:textId="25583CC5" w:rsidR="002B6CE3" w:rsidRDefault="002B6CE3" w:rsidP="002B6CE3">
      <w:pPr>
        <w:pStyle w:val="Heading3"/>
        <w:spacing w:before="198"/>
        <w:ind w:left="0"/>
      </w:pPr>
      <w:bookmarkStart w:id="67" w:name="_Toc159340213"/>
      <w:r w:rsidRPr="001B1C76">
        <w:rPr>
          <w:color w:val="1F497D" w:themeColor="text2"/>
        </w:rPr>
        <w:t xml:space="preserve">H3 – Housing land </w:t>
      </w:r>
      <w:proofErr w:type="gramStart"/>
      <w:r w:rsidRPr="001B1C76">
        <w:rPr>
          <w:color w:val="1F497D" w:themeColor="text2"/>
        </w:rPr>
        <w:t>lost</w:t>
      </w:r>
      <w:bookmarkEnd w:id="67"/>
      <w:proofErr w:type="gramEnd"/>
    </w:p>
    <w:p w14:paraId="7FB32D47" w14:textId="77777777" w:rsidR="002B6CE3" w:rsidRPr="007E3A6A" w:rsidRDefault="002B6CE3" w:rsidP="002B6CE3">
      <w:pPr>
        <w:pStyle w:val="BodyText"/>
        <w:spacing w:before="3"/>
        <w:rPr>
          <w:bCs/>
          <w:sz w:val="24"/>
          <w:szCs w:val="24"/>
        </w:rPr>
      </w:pPr>
    </w:p>
    <w:p w14:paraId="54926E79" w14:textId="245A1033" w:rsidR="0006262E" w:rsidRDefault="002B6CE3" w:rsidP="0086624C">
      <w:pPr>
        <w:pStyle w:val="ListParagraph"/>
        <w:numPr>
          <w:ilvl w:val="1"/>
          <w:numId w:val="5"/>
        </w:numPr>
        <w:tabs>
          <w:tab w:val="left" w:pos="960"/>
          <w:tab w:val="left" w:pos="961"/>
        </w:tabs>
        <w:spacing w:line="264" w:lineRule="auto"/>
        <w:ind w:hanging="643"/>
        <w:rPr>
          <w:bCs/>
          <w:sz w:val="24"/>
          <w:szCs w:val="24"/>
        </w:rPr>
      </w:pPr>
      <w:r w:rsidRPr="007E3A6A">
        <w:rPr>
          <w:bCs/>
          <w:sz w:val="24"/>
          <w:szCs w:val="24"/>
        </w:rPr>
        <w:t xml:space="preserve">We have been unable to </w:t>
      </w:r>
      <w:r w:rsidRPr="001770D2">
        <w:rPr>
          <w:rFonts w:eastAsia="Calibri"/>
          <w:sz w:val="24"/>
          <w:szCs w:val="24"/>
          <w:lang w:eastAsia="en-US" w:bidi="ar-SA"/>
        </w:rPr>
        <w:t>complete</w:t>
      </w:r>
      <w:r w:rsidRPr="007E3A6A">
        <w:rPr>
          <w:bCs/>
          <w:sz w:val="24"/>
          <w:szCs w:val="24"/>
        </w:rPr>
        <w:t xml:space="preserve"> this indicator this year but hope to be able to include it in a future repor</w:t>
      </w:r>
      <w:r w:rsidR="00CE5517" w:rsidRPr="007E3A6A">
        <w:rPr>
          <w:bCs/>
          <w:sz w:val="24"/>
          <w:szCs w:val="24"/>
        </w:rPr>
        <w:t>t</w:t>
      </w:r>
      <w:r w:rsidR="002D3394">
        <w:rPr>
          <w:bCs/>
          <w:sz w:val="24"/>
          <w:szCs w:val="24"/>
        </w:rPr>
        <w:t xml:space="preserve"> following updated monitoring data</w:t>
      </w:r>
      <w:r w:rsidR="00B27104">
        <w:rPr>
          <w:bCs/>
          <w:sz w:val="24"/>
          <w:szCs w:val="24"/>
        </w:rPr>
        <w:t>.</w:t>
      </w:r>
    </w:p>
    <w:p w14:paraId="40C5DAF1" w14:textId="77777777" w:rsidR="003B778F" w:rsidRDefault="003B778F" w:rsidP="0006262E">
      <w:pPr>
        <w:pStyle w:val="BodyText"/>
        <w:spacing w:before="3"/>
        <w:rPr>
          <w:bCs/>
          <w:sz w:val="24"/>
          <w:szCs w:val="24"/>
        </w:rPr>
      </w:pPr>
    </w:p>
    <w:p w14:paraId="5389369F" w14:textId="77777777" w:rsidR="003B778F" w:rsidRDefault="003B778F" w:rsidP="0006262E">
      <w:pPr>
        <w:pStyle w:val="BodyText"/>
        <w:spacing w:before="3"/>
        <w:rPr>
          <w:bCs/>
          <w:sz w:val="24"/>
          <w:szCs w:val="24"/>
        </w:rPr>
      </w:pPr>
    </w:p>
    <w:p w14:paraId="52895DB9" w14:textId="29342779" w:rsidR="00C462E9" w:rsidRDefault="0003684E" w:rsidP="0006262E">
      <w:pPr>
        <w:pStyle w:val="Heading3"/>
        <w:ind w:left="0"/>
        <w:rPr>
          <w:color w:val="1F497D" w:themeColor="text2"/>
        </w:rPr>
      </w:pPr>
      <w:bookmarkStart w:id="68" w:name="H2_–_Sites_for_Gypsies_&amp;_Travellers_and_"/>
      <w:bookmarkStart w:id="69" w:name="H3_–_Housing_land_lost"/>
      <w:bookmarkStart w:id="70" w:name="H4_–_Homes_lost"/>
      <w:bookmarkStart w:id="71" w:name="_Toc159340214"/>
      <w:bookmarkStart w:id="72" w:name="_Hlk104903173"/>
      <w:bookmarkEnd w:id="68"/>
      <w:bookmarkEnd w:id="69"/>
      <w:bookmarkEnd w:id="70"/>
      <w:r w:rsidRPr="001B1C76">
        <w:rPr>
          <w:color w:val="1F497D" w:themeColor="text2"/>
        </w:rPr>
        <w:t xml:space="preserve">H4 – Homes </w:t>
      </w:r>
      <w:proofErr w:type="gramStart"/>
      <w:r w:rsidRPr="001B1C76">
        <w:rPr>
          <w:color w:val="1F497D" w:themeColor="text2"/>
        </w:rPr>
        <w:t>lost</w:t>
      </w:r>
      <w:bookmarkEnd w:id="71"/>
      <w:proofErr w:type="gramEnd"/>
    </w:p>
    <w:p w14:paraId="3335FAD0" w14:textId="77777777" w:rsidR="00DA339C" w:rsidRDefault="00DA339C" w:rsidP="0006262E">
      <w:pPr>
        <w:pStyle w:val="Heading3"/>
        <w:ind w:left="0"/>
        <w:rPr>
          <w:color w:val="1F497D" w:themeColor="text2"/>
        </w:rPr>
      </w:pPr>
    </w:p>
    <w:bookmarkEnd w:id="72"/>
    <w:p w14:paraId="2F4D69D3" w14:textId="2321AB98" w:rsidR="00DA339C" w:rsidRDefault="00DA339C" w:rsidP="0086624C">
      <w:pPr>
        <w:pStyle w:val="ListParagraph"/>
        <w:numPr>
          <w:ilvl w:val="1"/>
          <w:numId w:val="5"/>
        </w:numPr>
        <w:tabs>
          <w:tab w:val="left" w:pos="960"/>
          <w:tab w:val="left" w:pos="961"/>
        </w:tabs>
        <w:spacing w:line="264" w:lineRule="auto"/>
        <w:ind w:hanging="643"/>
        <w:rPr>
          <w:bCs/>
          <w:sz w:val="24"/>
          <w:szCs w:val="24"/>
        </w:rPr>
      </w:pPr>
      <w:r w:rsidRPr="00DA339C">
        <w:rPr>
          <w:bCs/>
          <w:sz w:val="24"/>
          <w:szCs w:val="24"/>
        </w:rPr>
        <w:t xml:space="preserve">The number of homes lost to demolitions and changes of use has decreased. The increase in demolitions can be explained, in part, by the application 20/00511/FUL. The </w:t>
      </w:r>
      <w:proofErr w:type="spellStart"/>
      <w:r w:rsidRPr="00DA339C">
        <w:rPr>
          <w:bCs/>
          <w:sz w:val="24"/>
          <w:szCs w:val="24"/>
        </w:rPr>
        <w:t>Roughsedge</w:t>
      </w:r>
      <w:proofErr w:type="spellEnd"/>
      <w:r w:rsidRPr="00DA339C">
        <w:rPr>
          <w:bCs/>
          <w:sz w:val="24"/>
          <w:szCs w:val="24"/>
        </w:rPr>
        <w:t xml:space="preserve"> Apartment blocks were demolished, recording 30 demolitions, with 7 extra care bungalows developed. </w:t>
      </w:r>
    </w:p>
    <w:p w14:paraId="551FE547" w14:textId="77777777" w:rsidR="003854AD" w:rsidRDefault="003854AD" w:rsidP="00141A7D">
      <w:pPr>
        <w:pStyle w:val="TableParagraph"/>
        <w:spacing w:before="39" w:line="264" w:lineRule="auto"/>
        <w:ind w:left="107" w:right="117"/>
        <w:rPr>
          <w:sz w:val="24"/>
          <w:szCs w:val="24"/>
        </w:rPr>
      </w:pPr>
    </w:p>
    <w:p w14:paraId="1414FEC2" w14:textId="52857F36" w:rsidR="00141A7D" w:rsidRPr="001770D2" w:rsidRDefault="00141A7D" w:rsidP="001770D2">
      <w:pPr>
        <w:rPr>
          <w:color w:val="1F497D" w:themeColor="text2"/>
        </w:rPr>
      </w:pPr>
    </w:p>
    <w:p w14:paraId="3DEC325D" w14:textId="13D85A70" w:rsidR="00D9240A" w:rsidRPr="001770D2" w:rsidRDefault="00D9240A"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10</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Number of Homes Lost</w:t>
      </w:r>
    </w:p>
    <w:tbl>
      <w:tblPr>
        <w:tblStyle w:val="TableGrid"/>
        <w:tblW w:w="0" w:type="auto"/>
        <w:jc w:val="center"/>
        <w:tblLook w:val="04A0" w:firstRow="1" w:lastRow="0" w:firstColumn="1" w:lastColumn="0" w:noHBand="0" w:noVBand="1"/>
      </w:tblPr>
      <w:tblGrid>
        <w:gridCol w:w="5033"/>
        <w:gridCol w:w="1097"/>
        <w:gridCol w:w="2245"/>
      </w:tblGrid>
      <w:tr w:rsidR="00320F26" w:rsidRPr="00BE649D" w14:paraId="773A1445" w14:textId="77777777" w:rsidTr="00320F26">
        <w:trPr>
          <w:jc w:val="center"/>
        </w:trPr>
        <w:tc>
          <w:tcPr>
            <w:tcW w:w="0" w:type="auto"/>
            <w:shd w:val="clear" w:color="auto" w:fill="FABF8F" w:themeFill="accent6" w:themeFillTint="99"/>
          </w:tcPr>
          <w:p w14:paraId="010E58E2" w14:textId="77777777" w:rsidR="00320F26" w:rsidRPr="00BE649D" w:rsidRDefault="00320F26">
            <w:pPr>
              <w:pStyle w:val="Heading3"/>
              <w:ind w:left="0"/>
              <w:rPr>
                <w:sz w:val="24"/>
                <w:szCs w:val="24"/>
              </w:rPr>
            </w:pPr>
            <w:bookmarkStart w:id="73" w:name="_Hlk94883418"/>
          </w:p>
        </w:tc>
        <w:tc>
          <w:tcPr>
            <w:tcW w:w="0" w:type="auto"/>
            <w:shd w:val="clear" w:color="auto" w:fill="FABF8F" w:themeFill="accent6" w:themeFillTint="99"/>
          </w:tcPr>
          <w:p w14:paraId="1E748D40" w14:textId="77777777" w:rsidR="00320F26" w:rsidRPr="00BE649D" w:rsidRDefault="00320F26">
            <w:pPr>
              <w:pStyle w:val="Heading3"/>
              <w:ind w:left="0"/>
              <w:rPr>
                <w:sz w:val="24"/>
                <w:szCs w:val="24"/>
              </w:rPr>
            </w:pPr>
          </w:p>
        </w:tc>
        <w:tc>
          <w:tcPr>
            <w:tcW w:w="0" w:type="auto"/>
            <w:shd w:val="clear" w:color="auto" w:fill="FABF8F" w:themeFill="accent6" w:themeFillTint="99"/>
          </w:tcPr>
          <w:p w14:paraId="2B2D7162" w14:textId="77777777" w:rsidR="00320F26" w:rsidRPr="00BE649D" w:rsidRDefault="00320F26" w:rsidP="00141A7D">
            <w:pPr>
              <w:pStyle w:val="Heading3"/>
              <w:ind w:left="0"/>
              <w:jc w:val="center"/>
              <w:rPr>
                <w:sz w:val="24"/>
                <w:szCs w:val="24"/>
              </w:rPr>
            </w:pPr>
            <w:bookmarkStart w:id="74" w:name="_Toc145411332"/>
            <w:bookmarkStart w:id="75" w:name="_Toc159340215"/>
            <w:r w:rsidRPr="00BE649D">
              <w:rPr>
                <w:sz w:val="24"/>
                <w:szCs w:val="24"/>
              </w:rPr>
              <w:t>Plan</w:t>
            </w:r>
            <w:bookmarkEnd w:id="74"/>
            <w:bookmarkEnd w:id="75"/>
          </w:p>
          <w:p w14:paraId="785B9E19" w14:textId="0963977E" w:rsidR="00320F26" w:rsidRPr="00BE649D" w:rsidRDefault="00320F26" w:rsidP="00141A7D">
            <w:pPr>
              <w:pStyle w:val="Heading3"/>
              <w:ind w:left="0"/>
              <w:jc w:val="center"/>
              <w:rPr>
                <w:sz w:val="24"/>
                <w:szCs w:val="24"/>
              </w:rPr>
            </w:pPr>
            <w:bookmarkStart w:id="76" w:name="_Toc145411333"/>
            <w:bookmarkStart w:id="77" w:name="_Toc159340216"/>
            <w:r w:rsidRPr="00BE649D">
              <w:rPr>
                <w:sz w:val="24"/>
                <w:szCs w:val="24"/>
              </w:rPr>
              <w:t>period</w:t>
            </w:r>
            <w:bookmarkEnd w:id="76"/>
            <w:bookmarkEnd w:id="77"/>
          </w:p>
        </w:tc>
      </w:tr>
      <w:tr w:rsidR="00320F26" w:rsidRPr="00BE649D" w14:paraId="7E87B1B8" w14:textId="77777777" w:rsidTr="00320F26">
        <w:trPr>
          <w:jc w:val="center"/>
        </w:trPr>
        <w:tc>
          <w:tcPr>
            <w:tcW w:w="0" w:type="auto"/>
          </w:tcPr>
          <w:p w14:paraId="0A287FB3" w14:textId="1D27C97B" w:rsidR="00320F26" w:rsidRPr="00BE649D" w:rsidRDefault="00320F26" w:rsidP="00F306DD">
            <w:pPr>
              <w:pStyle w:val="Heading3"/>
              <w:ind w:left="0"/>
              <w:rPr>
                <w:sz w:val="24"/>
                <w:szCs w:val="24"/>
              </w:rPr>
            </w:pPr>
            <w:bookmarkStart w:id="78" w:name="_Toc145411335"/>
            <w:bookmarkStart w:id="79" w:name="_Toc159340217"/>
            <w:r w:rsidRPr="00BE649D">
              <w:rPr>
                <w:sz w:val="24"/>
                <w:szCs w:val="24"/>
              </w:rPr>
              <w:t>Reason for loss</w:t>
            </w:r>
            <w:bookmarkEnd w:id="78"/>
            <w:bookmarkEnd w:id="79"/>
          </w:p>
        </w:tc>
        <w:tc>
          <w:tcPr>
            <w:tcW w:w="0" w:type="auto"/>
          </w:tcPr>
          <w:p w14:paraId="4EB7A768" w14:textId="3C52AA9D" w:rsidR="00320F26" w:rsidRPr="00BE649D" w:rsidRDefault="00320F26" w:rsidP="00F306DD">
            <w:pPr>
              <w:pStyle w:val="Heading3"/>
              <w:ind w:left="0"/>
              <w:jc w:val="center"/>
              <w:rPr>
                <w:sz w:val="24"/>
                <w:szCs w:val="24"/>
              </w:rPr>
            </w:pPr>
            <w:bookmarkStart w:id="80" w:name="_Toc145411336"/>
            <w:bookmarkStart w:id="81" w:name="_Toc159340218"/>
            <w:r w:rsidRPr="00BE649D">
              <w:rPr>
                <w:sz w:val="24"/>
                <w:szCs w:val="24"/>
              </w:rPr>
              <w:t>202</w:t>
            </w:r>
            <w:r>
              <w:rPr>
                <w:sz w:val="24"/>
                <w:szCs w:val="24"/>
              </w:rPr>
              <w:t>2</w:t>
            </w:r>
            <w:r w:rsidRPr="00BE649D">
              <w:rPr>
                <w:sz w:val="24"/>
                <w:szCs w:val="24"/>
              </w:rPr>
              <w:t>-2</w:t>
            </w:r>
            <w:r>
              <w:rPr>
                <w:sz w:val="24"/>
                <w:szCs w:val="24"/>
              </w:rPr>
              <w:t>3</w:t>
            </w:r>
            <w:bookmarkEnd w:id="80"/>
            <w:bookmarkEnd w:id="81"/>
          </w:p>
        </w:tc>
        <w:tc>
          <w:tcPr>
            <w:tcW w:w="0" w:type="auto"/>
          </w:tcPr>
          <w:p w14:paraId="769E0F27" w14:textId="595CC077" w:rsidR="00320F26" w:rsidRPr="00BE649D" w:rsidRDefault="00320F26" w:rsidP="00F306DD">
            <w:pPr>
              <w:pStyle w:val="Heading3"/>
              <w:ind w:left="0"/>
              <w:jc w:val="center"/>
              <w:rPr>
                <w:sz w:val="24"/>
                <w:szCs w:val="24"/>
              </w:rPr>
            </w:pPr>
            <w:bookmarkStart w:id="82" w:name="_Toc145411337"/>
            <w:bookmarkStart w:id="83" w:name="_Toc159340219"/>
            <w:r w:rsidRPr="00BE649D">
              <w:rPr>
                <w:sz w:val="24"/>
                <w:szCs w:val="24"/>
              </w:rPr>
              <w:t>2010-11 – 2021-22</w:t>
            </w:r>
            <w:bookmarkEnd w:id="82"/>
            <w:bookmarkEnd w:id="83"/>
          </w:p>
        </w:tc>
      </w:tr>
      <w:tr w:rsidR="00320F26" w:rsidRPr="00BE649D" w14:paraId="3E86F777" w14:textId="77777777" w:rsidTr="00320F26">
        <w:trPr>
          <w:jc w:val="center"/>
        </w:trPr>
        <w:tc>
          <w:tcPr>
            <w:tcW w:w="0" w:type="auto"/>
          </w:tcPr>
          <w:p w14:paraId="36B9D183" w14:textId="65E9B1BA" w:rsidR="00320F26" w:rsidRPr="00BE649D" w:rsidRDefault="00320F26" w:rsidP="00F306DD">
            <w:pPr>
              <w:pStyle w:val="Heading3"/>
              <w:ind w:left="0"/>
              <w:rPr>
                <w:b w:val="0"/>
                <w:bCs w:val="0"/>
                <w:sz w:val="24"/>
                <w:szCs w:val="24"/>
              </w:rPr>
            </w:pPr>
            <w:bookmarkStart w:id="84" w:name="_Toc145411342"/>
            <w:bookmarkStart w:id="85" w:name="_Toc159340220"/>
            <w:r w:rsidRPr="00BE649D">
              <w:rPr>
                <w:b w:val="0"/>
                <w:bCs w:val="0"/>
                <w:sz w:val="24"/>
                <w:szCs w:val="24"/>
              </w:rPr>
              <w:t>Demolition</w:t>
            </w:r>
            <w:bookmarkEnd w:id="84"/>
            <w:bookmarkEnd w:id="85"/>
          </w:p>
        </w:tc>
        <w:tc>
          <w:tcPr>
            <w:tcW w:w="0" w:type="auto"/>
          </w:tcPr>
          <w:p w14:paraId="11A75733" w14:textId="323F2ACB" w:rsidR="00320F26" w:rsidRPr="00BE649D" w:rsidRDefault="00320F26" w:rsidP="00F306DD">
            <w:pPr>
              <w:pStyle w:val="Heading3"/>
              <w:ind w:left="0"/>
              <w:jc w:val="center"/>
              <w:rPr>
                <w:b w:val="0"/>
                <w:bCs w:val="0"/>
                <w:sz w:val="24"/>
                <w:szCs w:val="24"/>
              </w:rPr>
            </w:pPr>
            <w:bookmarkStart w:id="86" w:name="_Toc145411343"/>
            <w:bookmarkStart w:id="87" w:name="_Toc159340221"/>
            <w:r w:rsidRPr="00BE649D">
              <w:rPr>
                <w:b w:val="0"/>
                <w:bCs w:val="0"/>
                <w:sz w:val="24"/>
                <w:szCs w:val="24"/>
              </w:rPr>
              <w:t>-3</w:t>
            </w:r>
            <w:r>
              <w:rPr>
                <w:b w:val="0"/>
                <w:bCs w:val="0"/>
                <w:sz w:val="24"/>
                <w:szCs w:val="24"/>
              </w:rPr>
              <w:t>3</w:t>
            </w:r>
            <w:bookmarkEnd w:id="86"/>
            <w:bookmarkEnd w:id="87"/>
          </w:p>
        </w:tc>
        <w:tc>
          <w:tcPr>
            <w:tcW w:w="0" w:type="auto"/>
          </w:tcPr>
          <w:p w14:paraId="5BC8F360" w14:textId="0AC01035" w:rsidR="00320F26" w:rsidRPr="00BE649D" w:rsidRDefault="00320F26" w:rsidP="00F306DD">
            <w:pPr>
              <w:pStyle w:val="Heading3"/>
              <w:ind w:left="0"/>
              <w:jc w:val="center"/>
              <w:rPr>
                <w:b w:val="0"/>
                <w:bCs w:val="0"/>
                <w:sz w:val="24"/>
                <w:szCs w:val="24"/>
              </w:rPr>
            </w:pPr>
            <w:bookmarkStart w:id="88" w:name="_Toc145411344"/>
            <w:bookmarkStart w:id="89" w:name="_Toc159340222"/>
            <w:r w:rsidRPr="00BE649D">
              <w:rPr>
                <w:b w:val="0"/>
                <w:bCs w:val="0"/>
                <w:sz w:val="24"/>
                <w:szCs w:val="24"/>
              </w:rPr>
              <w:t>-6</w:t>
            </w:r>
            <w:r>
              <w:rPr>
                <w:b w:val="0"/>
                <w:bCs w:val="0"/>
                <w:sz w:val="24"/>
                <w:szCs w:val="24"/>
              </w:rPr>
              <w:t>59</w:t>
            </w:r>
            <w:bookmarkEnd w:id="88"/>
            <w:bookmarkEnd w:id="89"/>
          </w:p>
        </w:tc>
      </w:tr>
      <w:tr w:rsidR="00320F26" w:rsidRPr="00BE649D" w14:paraId="5C482328" w14:textId="77777777" w:rsidTr="00320F26">
        <w:trPr>
          <w:jc w:val="center"/>
        </w:trPr>
        <w:tc>
          <w:tcPr>
            <w:tcW w:w="0" w:type="auto"/>
          </w:tcPr>
          <w:p w14:paraId="3E00BF35" w14:textId="5EDE3C76" w:rsidR="00320F26" w:rsidRPr="00BE649D" w:rsidRDefault="00320F26" w:rsidP="00F306DD">
            <w:pPr>
              <w:pStyle w:val="Heading3"/>
              <w:ind w:left="0"/>
              <w:rPr>
                <w:b w:val="0"/>
                <w:bCs w:val="0"/>
                <w:sz w:val="24"/>
                <w:szCs w:val="24"/>
              </w:rPr>
            </w:pPr>
            <w:bookmarkStart w:id="90" w:name="_Toc145411349"/>
            <w:bookmarkStart w:id="91" w:name="_Toc159340223"/>
            <w:r>
              <w:rPr>
                <w:b w:val="0"/>
                <w:bCs w:val="0"/>
                <w:sz w:val="24"/>
                <w:szCs w:val="24"/>
              </w:rPr>
              <w:t>Change of use and conversions: losses</w:t>
            </w:r>
            <w:bookmarkEnd w:id="90"/>
            <w:bookmarkEnd w:id="91"/>
          </w:p>
        </w:tc>
        <w:tc>
          <w:tcPr>
            <w:tcW w:w="0" w:type="auto"/>
          </w:tcPr>
          <w:p w14:paraId="3DB43AFB" w14:textId="5C6F8871" w:rsidR="00320F26" w:rsidRPr="00BE649D" w:rsidRDefault="00320F26" w:rsidP="00F306DD">
            <w:pPr>
              <w:pStyle w:val="Heading3"/>
              <w:ind w:left="0"/>
              <w:jc w:val="center"/>
              <w:rPr>
                <w:b w:val="0"/>
                <w:bCs w:val="0"/>
                <w:sz w:val="24"/>
                <w:szCs w:val="24"/>
              </w:rPr>
            </w:pPr>
            <w:bookmarkStart w:id="92" w:name="_Toc145411350"/>
            <w:bookmarkStart w:id="93" w:name="_Toc159340224"/>
            <w:r>
              <w:rPr>
                <w:b w:val="0"/>
                <w:bCs w:val="0"/>
                <w:sz w:val="24"/>
                <w:szCs w:val="24"/>
              </w:rPr>
              <w:t>-4</w:t>
            </w:r>
            <w:bookmarkEnd w:id="92"/>
            <w:bookmarkEnd w:id="93"/>
          </w:p>
        </w:tc>
        <w:tc>
          <w:tcPr>
            <w:tcW w:w="0" w:type="auto"/>
          </w:tcPr>
          <w:p w14:paraId="46478A25" w14:textId="3FCA271B" w:rsidR="00320F26" w:rsidRDefault="00320F26" w:rsidP="00F306DD">
            <w:pPr>
              <w:pStyle w:val="Heading3"/>
              <w:ind w:left="0"/>
              <w:jc w:val="center"/>
              <w:rPr>
                <w:b w:val="0"/>
                <w:bCs w:val="0"/>
                <w:sz w:val="24"/>
                <w:szCs w:val="24"/>
              </w:rPr>
            </w:pPr>
            <w:bookmarkStart w:id="94" w:name="_Toc145411351"/>
            <w:bookmarkStart w:id="95" w:name="_Toc159340225"/>
            <w:r>
              <w:rPr>
                <w:b w:val="0"/>
                <w:bCs w:val="0"/>
                <w:sz w:val="24"/>
                <w:szCs w:val="24"/>
              </w:rPr>
              <w:t>NA</w:t>
            </w:r>
            <w:bookmarkEnd w:id="94"/>
            <w:bookmarkEnd w:id="95"/>
          </w:p>
        </w:tc>
      </w:tr>
      <w:tr w:rsidR="00320F26" w:rsidRPr="00BE649D" w14:paraId="56551EAA" w14:textId="77777777" w:rsidTr="00320F26">
        <w:trPr>
          <w:jc w:val="center"/>
        </w:trPr>
        <w:tc>
          <w:tcPr>
            <w:tcW w:w="0" w:type="auto"/>
          </w:tcPr>
          <w:p w14:paraId="7CD538DA" w14:textId="7BBA60BD" w:rsidR="00320F26" w:rsidRPr="00BE649D" w:rsidRDefault="00320F26" w:rsidP="00F306DD">
            <w:pPr>
              <w:pStyle w:val="Heading3"/>
              <w:ind w:left="0"/>
              <w:rPr>
                <w:b w:val="0"/>
                <w:bCs w:val="0"/>
                <w:sz w:val="24"/>
                <w:szCs w:val="24"/>
              </w:rPr>
            </w:pPr>
            <w:bookmarkStart w:id="96" w:name="_Toc145411356"/>
            <w:bookmarkStart w:id="97" w:name="_Toc159340226"/>
            <w:r>
              <w:rPr>
                <w:b w:val="0"/>
                <w:bCs w:val="0"/>
                <w:sz w:val="24"/>
                <w:szCs w:val="24"/>
              </w:rPr>
              <w:t>Change of use and conversions: gains</w:t>
            </w:r>
            <w:bookmarkEnd w:id="96"/>
            <w:bookmarkEnd w:id="97"/>
            <w:r>
              <w:rPr>
                <w:b w:val="0"/>
                <w:bCs w:val="0"/>
                <w:sz w:val="24"/>
                <w:szCs w:val="24"/>
              </w:rPr>
              <w:t xml:space="preserve"> </w:t>
            </w:r>
          </w:p>
        </w:tc>
        <w:tc>
          <w:tcPr>
            <w:tcW w:w="0" w:type="auto"/>
          </w:tcPr>
          <w:p w14:paraId="1AF30280" w14:textId="7D978C1F" w:rsidR="00320F26" w:rsidRPr="00BE649D" w:rsidRDefault="00320F26" w:rsidP="00F306DD">
            <w:pPr>
              <w:pStyle w:val="Heading3"/>
              <w:ind w:left="0"/>
              <w:jc w:val="center"/>
              <w:rPr>
                <w:b w:val="0"/>
                <w:bCs w:val="0"/>
                <w:sz w:val="24"/>
                <w:szCs w:val="24"/>
              </w:rPr>
            </w:pPr>
            <w:bookmarkStart w:id="98" w:name="_Toc145411357"/>
            <w:bookmarkStart w:id="99" w:name="_Toc159340227"/>
            <w:r>
              <w:rPr>
                <w:b w:val="0"/>
                <w:bCs w:val="0"/>
                <w:sz w:val="24"/>
                <w:szCs w:val="24"/>
              </w:rPr>
              <w:t>+8</w:t>
            </w:r>
            <w:bookmarkEnd w:id="98"/>
            <w:bookmarkEnd w:id="99"/>
          </w:p>
        </w:tc>
        <w:tc>
          <w:tcPr>
            <w:tcW w:w="0" w:type="auto"/>
          </w:tcPr>
          <w:p w14:paraId="77B3B35A" w14:textId="6BD0B145" w:rsidR="00320F26" w:rsidRDefault="00320F26" w:rsidP="00F306DD">
            <w:pPr>
              <w:pStyle w:val="Heading3"/>
              <w:ind w:left="0"/>
              <w:jc w:val="center"/>
              <w:rPr>
                <w:b w:val="0"/>
                <w:bCs w:val="0"/>
                <w:sz w:val="24"/>
                <w:szCs w:val="24"/>
              </w:rPr>
            </w:pPr>
            <w:bookmarkStart w:id="100" w:name="_Toc145411358"/>
            <w:bookmarkStart w:id="101" w:name="_Toc159340228"/>
            <w:r>
              <w:rPr>
                <w:b w:val="0"/>
                <w:bCs w:val="0"/>
                <w:sz w:val="24"/>
                <w:szCs w:val="24"/>
              </w:rPr>
              <w:t>NA</w:t>
            </w:r>
            <w:bookmarkEnd w:id="100"/>
            <w:bookmarkEnd w:id="101"/>
          </w:p>
        </w:tc>
      </w:tr>
      <w:tr w:rsidR="00320F26" w:rsidRPr="00BE649D" w14:paraId="39B5F3D5" w14:textId="77777777" w:rsidTr="00320F26">
        <w:trPr>
          <w:jc w:val="center"/>
        </w:trPr>
        <w:tc>
          <w:tcPr>
            <w:tcW w:w="0" w:type="auto"/>
          </w:tcPr>
          <w:p w14:paraId="5AD0541E" w14:textId="658BC49B" w:rsidR="00320F26" w:rsidRPr="00BE649D" w:rsidRDefault="00320F26" w:rsidP="00F306DD">
            <w:pPr>
              <w:pStyle w:val="Heading3"/>
              <w:ind w:left="0"/>
              <w:rPr>
                <w:b w:val="0"/>
                <w:bCs w:val="0"/>
                <w:sz w:val="24"/>
                <w:szCs w:val="24"/>
              </w:rPr>
            </w:pPr>
            <w:bookmarkStart w:id="102" w:name="_Toc145411363"/>
            <w:bookmarkStart w:id="103" w:name="_Toc159340229"/>
            <w:r w:rsidRPr="00BE649D">
              <w:rPr>
                <w:b w:val="0"/>
                <w:bCs w:val="0"/>
                <w:sz w:val="24"/>
                <w:szCs w:val="24"/>
              </w:rPr>
              <w:t>Change of use</w:t>
            </w:r>
            <w:bookmarkEnd w:id="102"/>
            <w:r>
              <w:rPr>
                <w:b w:val="0"/>
                <w:bCs w:val="0"/>
                <w:sz w:val="24"/>
                <w:szCs w:val="24"/>
              </w:rPr>
              <w:t xml:space="preserve"> and conversions overall figure</w:t>
            </w:r>
            <w:bookmarkEnd w:id="103"/>
          </w:p>
        </w:tc>
        <w:tc>
          <w:tcPr>
            <w:tcW w:w="0" w:type="auto"/>
          </w:tcPr>
          <w:p w14:paraId="0537E31C" w14:textId="3B708F93" w:rsidR="00320F26" w:rsidRPr="00BE649D" w:rsidRDefault="00320F26" w:rsidP="00F306DD">
            <w:pPr>
              <w:pStyle w:val="Heading3"/>
              <w:ind w:left="0"/>
              <w:jc w:val="center"/>
              <w:rPr>
                <w:b w:val="0"/>
                <w:bCs w:val="0"/>
                <w:sz w:val="24"/>
                <w:szCs w:val="24"/>
              </w:rPr>
            </w:pPr>
            <w:bookmarkStart w:id="104" w:name="_Toc145411364"/>
            <w:bookmarkStart w:id="105" w:name="_Toc159340230"/>
            <w:r w:rsidRPr="00BE649D">
              <w:rPr>
                <w:b w:val="0"/>
                <w:bCs w:val="0"/>
                <w:sz w:val="24"/>
                <w:szCs w:val="24"/>
              </w:rPr>
              <w:t>+</w:t>
            </w:r>
            <w:r>
              <w:rPr>
                <w:b w:val="0"/>
                <w:bCs w:val="0"/>
                <w:sz w:val="24"/>
                <w:szCs w:val="24"/>
              </w:rPr>
              <w:t>4</w:t>
            </w:r>
            <w:bookmarkEnd w:id="104"/>
            <w:bookmarkEnd w:id="105"/>
          </w:p>
        </w:tc>
        <w:tc>
          <w:tcPr>
            <w:tcW w:w="0" w:type="auto"/>
          </w:tcPr>
          <w:p w14:paraId="4C106557" w14:textId="6840DFB4" w:rsidR="00320F26" w:rsidRPr="00BE649D" w:rsidRDefault="00320F26" w:rsidP="00F306DD">
            <w:pPr>
              <w:pStyle w:val="Heading3"/>
              <w:ind w:left="0"/>
              <w:jc w:val="center"/>
              <w:rPr>
                <w:b w:val="0"/>
                <w:bCs w:val="0"/>
                <w:sz w:val="24"/>
                <w:szCs w:val="24"/>
              </w:rPr>
            </w:pPr>
            <w:bookmarkStart w:id="106" w:name="_Toc145411365"/>
            <w:bookmarkStart w:id="107" w:name="_Toc159340231"/>
            <w:r>
              <w:rPr>
                <w:b w:val="0"/>
                <w:bCs w:val="0"/>
                <w:sz w:val="24"/>
                <w:szCs w:val="24"/>
              </w:rPr>
              <w:t>5</w:t>
            </w:r>
            <w:bookmarkEnd w:id="106"/>
            <w:bookmarkEnd w:id="107"/>
          </w:p>
        </w:tc>
      </w:tr>
      <w:tr w:rsidR="00320F26" w:rsidRPr="00BE649D" w14:paraId="6CC06667" w14:textId="77777777" w:rsidTr="00320F26">
        <w:trPr>
          <w:jc w:val="center"/>
        </w:trPr>
        <w:tc>
          <w:tcPr>
            <w:tcW w:w="0" w:type="auto"/>
          </w:tcPr>
          <w:p w14:paraId="14580660" w14:textId="125E7E70" w:rsidR="00320F26" w:rsidRPr="00BE649D" w:rsidRDefault="00320F26" w:rsidP="00F306DD">
            <w:pPr>
              <w:pStyle w:val="Heading3"/>
              <w:ind w:left="0"/>
              <w:rPr>
                <w:b w:val="0"/>
                <w:bCs w:val="0"/>
                <w:sz w:val="24"/>
                <w:szCs w:val="24"/>
              </w:rPr>
            </w:pPr>
            <w:bookmarkStart w:id="108" w:name="_Toc145411370"/>
            <w:bookmarkStart w:id="109" w:name="_Toc159340232"/>
            <w:r w:rsidRPr="00BE649D">
              <w:rPr>
                <w:b w:val="0"/>
                <w:bCs w:val="0"/>
                <w:sz w:val="24"/>
                <w:szCs w:val="24"/>
              </w:rPr>
              <w:t>Total</w:t>
            </w:r>
            <w:bookmarkEnd w:id="108"/>
            <w:bookmarkEnd w:id="109"/>
          </w:p>
        </w:tc>
        <w:tc>
          <w:tcPr>
            <w:tcW w:w="0" w:type="auto"/>
          </w:tcPr>
          <w:p w14:paraId="0FF95C1B" w14:textId="79A8B73D" w:rsidR="00320F26" w:rsidRPr="00BE649D" w:rsidRDefault="00320F26" w:rsidP="00F306DD">
            <w:pPr>
              <w:pStyle w:val="Heading3"/>
              <w:ind w:left="0"/>
              <w:jc w:val="center"/>
              <w:rPr>
                <w:b w:val="0"/>
                <w:bCs w:val="0"/>
                <w:sz w:val="24"/>
                <w:szCs w:val="24"/>
              </w:rPr>
            </w:pPr>
            <w:bookmarkStart w:id="110" w:name="_Toc145411371"/>
            <w:bookmarkStart w:id="111" w:name="_Toc159340233"/>
            <w:r w:rsidRPr="00BE649D">
              <w:rPr>
                <w:b w:val="0"/>
                <w:bCs w:val="0"/>
                <w:sz w:val="24"/>
                <w:szCs w:val="24"/>
              </w:rPr>
              <w:t>-2</w:t>
            </w:r>
            <w:r>
              <w:rPr>
                <w:b w:val="0"/>
                <w:bCs w:val="0"/>
                <w:sz w:val="24"/>
                <w:szCs w:val="24"/>
              </w:rPr>
              <w:t>9</w:t>
            </w:r>
            <w:bookmarkEnd w:id="110"/>
            <w:bookmarkEnd w:id="111"/>
          </w:p>
        </w:tc>
        <w:tc>
          <w:tcPr>
            <w:tcW w:w="0" w:type="auto"/>
          </w:tcPr>
          <w:p w14:paraId="6C4F395E" w14:textId="4236F9EF" w:rsidR="00320F26" w:rsidRPr="00BE649D" w:rsidRDefault="00320F26" w:rsidP="00F306DD">
            <w:pPr>
              <w:pStyle w:val="Heading3"/>
              <w:ind w:left="0"/>
              <w:jc w:val="center"/>
              <w:rPr>
                <w:b w:val="0"/>
                <w:bCs w:val="0"/>
                <w:sz w:val="24"/>
                <w:szCs w:val="24"/>
              </w:rPr>
            </w:pPr>
            <w:bookmarkStart w:id="112" w:name="_Toc145411372"/>
            <w:bookmarkStart w:id="113" w:name="_Toc159340234"/>
            <w:r>
              <w:rPr>
                <w:b w:val="0"/>
                <w:bCs w:val="0"/>
                <w:sz w:val="24"/>
                <w:szCs w:val="24"/>
              </w:rPr>
              <w:t>664</w:t>
            </w:r>
            <w:bookmarkEnd w:id="112"/>
            <w:bookmarkEnd w:id="113"/>
          </w:p>
        </w:tc>
      </w:tr>
    </w:tbl>
    <w:bookmarkEnd w:id="73"/>
    <w:p w14:paraId="4B8FD227" w14:textId="7BF3DFF8" w:rsidR="00044B94" w:rsidRDefault="00044B94" w:rsidP="00044B94">
      <w:pPr>
        <w:widowControl/>
        <w:autoSpaceDE/>
        <w:autoSpaceDN/>
        <w:spacing w:line="259" w:lineRule="auto"/>
        <w:rPr>
          <w:rFonts w:eastAsia="Calibri"/>
          <w:sz w:val="20"/>
          <w:szCs w:val="20"/>
          <w:lang w:eastAsia="en-US" w:bidi="ar-SA"/>
        </w:rPr>
      </w:pPr>
      <w:r w:rsidRPr="003B778F">
        <w:rPr>
          <w:rFonts w:eastAsia="Calibri"/>
          <w:sz w:val="20"/>
          <w:szCs w:val="20"/>
          <w:lang w:eastAsia="en-US" w:bidi="ar-SA"/>
        </w:rPr>
        <w:t xml:space="preserve">Source: Knowsley Council </w:t>
      </w:r>
      <w:r w:rsidR="00A45D9F">
        <w:rPr>
          <w:rFonts w:eastAsia="Calibri"/>
          <w:sz w:val="20"/>
          <w:szCs w:val="20"/>
          <w:lang w:eastAsia="en-US" w:bidi="ar-SA"/>
        </w:rPr>
        <w:t>Planning Policy</w:t>
      </w:r>
      <w:r w:rsidRPr="003B778F">
        <w:rPr>
          <w:rFonts w:eastAsia="Calibri"/>
          <w:sz w:val="20"/>
          <w:szCs w:val="20"/>
          <w:lang w:eastAsia="en-US" w:bidi="ar-SA"/>
        </w:rPr>
        <w:t xml:space="preserve"> Team</w:t>
      </w:r>
    </w:p>
    <w:p w14:paraId="78F9354C" w14:textId="0E99E245" w:rsidR="00412980" w:rsidRDefault="00412980" w:rsidP="00044B94">
      <w:pPr>
        <w:widowControl/>
        <w:autoSpaceDE/>
        <w:autoSpaceDN/>
        <w:spacing w:line="259" w:lineRule="auto"/>
        <w:rPr>
          <w:rFonts w:eastAsia="Calibri"/>
          <w:sz w:val="24"/>
          <w:szCs w:val="24"/>
          <w:lang w:eastAsia="en-US" w:bidi="ar-SA"/>
        </w:rPr>
      </w:pPr>
    </w:p>
    <w:p w14:paraId="408A3780" w14:textId="77777777" w:rsidR="00412980" w:rsidRPr="00412980" w:rsidRDefault="00412980" w:rsidP="00044B94">
      <w:pPr>
        <w:widowControl/>
        <w:autoSpaceDE/>
        <w:autoSpaceDN/>
        <w:spacing w:line="259" w:lineRule="auto"/>
        <w:rPr>
          <w:rFonts w:eastAsia="Calibri"/>
          <w:sz w:val="24"/>
          <w:szCs w:val="24"/>
          <w:lang w:eastAsia="en-US" w:bidi="ar-SA"/>
        </w:rPr>
      </w:pPr>
    </w:p>
    <w:p w14:paraId="4E5ADB3F" w14:textId="7EED52D7" w:rsidR="00412980" w:rsidRDefault="0003684E" w:rsidP="00F91278">
      <w:pPr>
        <w:pStyle w:val="Heading3"/>
        <w:ind w:left="0"/>
        <w:rPr>
          <w:lang w:eastAsia="en-US" w:bidi="ar-SA"/>
        </w:rPr>
      </w:pPr>
      <w:bookmarkStart w:id="114" w:name="_bookmark22"/>
      <w:bookmarkStart w:id="115" w:name="H5_–_Empty_homes"/>
      <w:bookmarkStart w:id="116" w:name="_Toc159340235"/>
      <w:bookmarkEnd w:id="114"/>
      <w:bookmarkEnd w:id="115"/>
      <w:r w:rsidRPr="001B1C76">
        <w:rPr>
          <w:color w:val="1F497D" w:themeColor="text2"/>
        </w:rPr>
        <w:t xml:space="preserve">H5 – </w:t>
      </w:r>
      <w:r w:rsidRPr="003F5D5B">
        <w:rPr>
          <w:color w:val="1F497D" w:themeColor="text2"/>
        </w:rPr>
        <w:t>Empty homes</w:t>
      </w:r>
      <w:bookmarkEnd w:id="116"/>
    </w:p>
    <w:p w14:paraId="238C8A59" w14:textId="6EDE4715" w:rsidR="00D561BE" w:rsidRDefault="7E36D034"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4CB5FDFF">
        <w:rPr>
          <w:sz w:val="24"/>
          <w:szCs w:val="24"/>
        </w:rPr>
        <w:t>At the end of the monitoring period t</w:t>
      </w:r>
      <w:r w:rsidR="591ED85D" w:rsidRPr="4CB5FDFF">
        <w:rPr>
          <w:sz w:val="24"/>
          <w:szCs w:val="24"/>
        </w:rPr>
        <w:t xml:space="preserve">here </w:t>
      </w:r>
      <w:r w:rsidR="6B873F2A" w:rsidRPr="4CB5FDFF">
        <w:rPr>
          <w:sz w:val="24"/>
          <w:szCs w:val="24"/>
        </w:rPr>
        <w:t xml:space="preserve">were </w:t>
      </w:r>
      <w:r w:rsidR="591ED85D" w:rsidRPr="4CB5FDFF">
        <w:rPr>
          <w:sz w:val="24"/>
          <w:szCs w:val="24"/>
        </w:rPr>
        <w:t xml:space="preserve">a total of 1,863 empty homes in the Borough, </w:t>
      </w:r>
      <w:proofErr w:type="gramStart"/>
      <w:r w:rsidR="591ED85D" w:rsidRPr="4CB5FDFF">
        <w:rPr>
          <w:sz w:val="24"/>
          <w:szCs w:val="24"/>
        </w:rPr>
        <w:t>the majority of</w:t>
      </w:r>
      <w:proofErr w:type="gramEnd"/>
      <w:r w:rsidR="591ED85D" w:rsidRPr="4CB5FDFF">
        <w:rPr>
          <w:sz w:val="24"/>
          <w:szCs w:val="24"/>
        </w:rPr>
        <w:t xml:space="preserve"> the empty homes (1,347) </w:t>
      </w:r>
      <w:r w:rsidR="3970D4BC" w:rsidRPr="4CB5FDFF">
        <w:rPr>
          <w:sz w:val="24"/>
          <w:szCs w:val="24"/>
        </w:rPr>
        <w:t>were</w:t>
      </w:r>
      <w:r w:rsidR="591ED85D" w:rsidRPr="4CB5FDFF">
        <w:rPr>
          <w:sz w:val="24"/>
          <w:szCs w:val="24"/>
        </w:rPr>
        <w:t xml:space="preserve"> owned by private individuals/companies </w:t>
      </w:r>
      <w:r w:rsidR="38DF6009" w:rsidRPr="4CB5FDFF">
        <w:rPr>
          <w:sz w:val="24"/>
          <w:szCs w:val="24"/>
        </w:rPr>
        <w:t>whilst housing associations</w:t>
      </w:r>
      <w:r w:rsidR="0C857612" w:rsidRPr="4CB5FDFF">
        <w:rPr>
          <w:sz w:val="24"/>
          <w:szCs w:val="24"/>
        </w:rPr>
        <w:t xml:space="preserve"> owned 503. </w:t>
      </w:r>
      <w:r w:rsidR="38DF6009" w:rsidRPr="4CB5FDFF">
        <w:rPr>
          <w:sz w:val="24"/>
          <w:szCs w:val="24"/>
        </w:rPr>
        <w:t xml:space="preserve"> </w:t>
      </w:r>
    </w:p>
    <w:p w14:paraId="08D084E5" w14:textId="77777777" w:rsidR="00BD0562" w:rsidRDefault="00BD0562" w:rsidP="001770D2">
      <w:pPr>
        <w:pStyle w:val="ListParagraph"/>
        <w:tabs>
          <w:tab w:val="left" w:pos="960"/>
          <w:tab w:val="left" w:pos="961"/>
        </w:tabs>
        <w:spacing w:line="264" w:lineRule="auto"/>
        <w:ind w:left="643" w:firstLine="0"/>
        <w:rPr>
          <w:rFonts w:eastAsia="Calibri"/>
          <w:sz w:val="24"/>
          <w:szCs w:val="24"/>
          <w:lang w:eastAsia="en-US" w:bidi="ar-SA"/>
        </w:rPr>
      </w:pPr>
    </w:p>
    <w:p w14:paraId="7A7914BC" w14:textId="77777777" w:rsidR="003C4EE2" w:rsidRPr="00BE649D" w:rsidRDefault="003C4EE2" w:rsidP="00E246C6">
      <w:pPr>
        <w:widowControl/>
        <w:autoSpaceDE/>
        <w:autoSpaceDN/>
        <w:spacing w:after="160" w:line="259" w:lineRule="auto"/>
        <w:ind w:left="720" w:hanging="720"/>
        <w:rPr>
          <w:rFonts w:eastAsia="Calibri"/>
          <w:sz w:val="24"/>
          <w:szCs w:val="24"/>
          <w:lang w:eastAsia="en-US" w:bidi="ar-SA"/>
        </w:rPr>
      </w:pPr>
    </w:p>
    <w:p w14:paraId="7EE60E03" w14:textId="1297307F" w:rsidR="00BE677D" w:rsidRPr="001770D2" w:rsidRDefault="00BE677D"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11</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Empty homes by tenure</w:t>
      </w:r>
    </w:p>
    <w:tbl>
      <w:tblPr>
        <w:tblStyle w:val="TableGrid1"/>
        <w:tblW w:w="0" w:type="auto"/>
        <w:tblLook w:val="04A0" w:firstRow="1" w:lastRow="0" w:firstColumn="1" w:lastColumn="0" w:noHBand="0" w:noVBand="1"/>
      </w:tblPr>
      <w:tblGrid>
        <w:gridCol w:w="2391"/>
        <w:gridCol w:w="2977"/>
      </w:tblGrid>
      <w:tr w:rsidR="00320F26" w:rsidRPr="00BE649D" w14:paraId="048F2021" w14:textId="77777777" w:rsidTr="00320F26">
        <w:tc>
          <w:tcPr>
            <w:tcW w:w="0" w:type="auto"/>
          </w:tcPr>
          <w:p w14:paraId="586F209E" w14:textId="77777777" w:rsidR="00320F26" w:rsidRPr="00BE649D" w:rsidRDefault="00320F26" w:rsidP="00A42CC8">
            <w:pPr>
              <w:rPr>
                <w:rFonts w:eastAsia="Calibri"/>
                <w:b/>
                <w:bCs/>
                <w:sz w:val="24"/>
                <w:szCs w:val="24"/>
                <w:lang w:eastAsia="en-US" w:bidi="ar-SA"/>
              </w:rPr>
            </w:pPr>
          </w:p>
        </w:tc>
        <w:tc>
          <w:tcPr>
            <w:tcW w:w="0" w:type="auto"/>
          </w:tcPr>
          <w:p w14:paraId="3A432391" w14:textId="50125236" w:rsidR="00320F26" w:rsidRPr="00BE649D" w:rsidRDefault="00320F26" w:rsidP="00A42CC8">
            <w:pPr>
              <w:rPr>
                <w:rFonts w:eastAsia="Calibri"/>
                <w:b/>
                <w:bCs/>
                <w:sz w:val="24"/>
                <w:szCs w:val="24"/>
                <w:lang w:eastAsia="en-US" w:bidi="ar-SA"/>
              </w:rPr>
            </w:pPr>
            <w:r>
              <w:rPr>
                <w:rFonts w:eastAsia="Calibri"/>
                <w:b/>
                <w:bCs/>
                <w:sz w:val="24"/>
                <w:szCs w:val="24"/>
                <w:lang w:eastAsia="en-US" w:bidi="ar-SA"/>
              </w:rPr>
              <w:t>Current Monitoring Year</w:t>
            </w:r>
          </w:p>
        </w:tc>
      </w:tr>
      <w:tr w:rsidR="00320F26" w:rsidRPr="00BE649D" w14:paraId="384C2A4E" w14:textId="77777777" w:rsidTr="00320F26">
        <w:tc>
          <w:tcPr>
            <w:tcW w:w="0" w:type="auto"/>
          </w:tcPr>
          <w:p w14:paraId="01D04DDC" w14:textId="77777777" w:rsidR="00320F26" w:rsidRPr="00BE649D" w:rsidRDefault="00320F26" w:rsidP="00F05329">
            <w:pPr>
              <w:jc w:val="center"/>
              <w:rPr>
                <w:rFonts w:eastAsia="Calibri"/>
                <w:sz w:val="24"/>
                <w:szCs w:val="24"/>
                <w:lang w:eastAsia="en-US" w:bidi="ar-SA"/>
              </w:rPr>
            </w:pPr>
          </w:p>
        </w:tc>
        <w:tc>
          <w:tcPr>
            <w:tcW w:w="0" w:type="auto"/>
          </w:tcPr>
          <w:p w14:paraId="2F47A96B" w14:textId="64C4F603" w:rsidR="00320F26" w:rsidRPr="0057193A" w:rsidRDefault="00320F26" w:rsidP="00F05329">
            <w:pPr>
              <w:jc w:val="center"/>
              <w:rPr>
                <w:rFonts w:eastAsia="Calibri"/>
                <w:b/>
                <w:bCs/>
                <w:sz w:val="24"/>
                <w:szCs w:val="24"/>
                <w:lang w:eastAsia="en-US" w:bidi="ar-SA"/>
              </w:rPr>
            </w:pPr>
            <w:r w:rsidRPr="0057193A">
              <w:rPr>
                <w:rFonts w:eastAsia="Calibri"/>
                <w:b/>
                <w:bCs/>
                <w:sz w:val="24"/>
                <w:szCs w:val="24"/>
                <w:lang w:eastAsia="en-US" w:bidi="ar-SA"/>
              </w:rPr>
              <w:t>202</w:t>
            </w:r>
            <w:r w:rsidRPr="001770D2">
              <w:rPr>
                <w:rFonts w:eastAsia="Calibri"/>
                <w:b/>
                <w:bCs/>
                <w:sz w:val="24"/>
                <w:szCs w:val="24"/>
                <w:lang w:eastAsia="en-US" w:bidi="ar-SA"/>
              </w:rPr>
              <w:t>2</w:t>
            </w:r>
            <w:r w:rsidRPr="0057193A">
              <w:rPr>
                <w:rFonts w:eastAsia="Calibri"/>
                <w:b/>
                <w:bCs/>
                <w:sz w:val="24"/>
                <w:szCs w:val="24"/>
                <w:lang w:eastAsia="en-US" w:bidi="ar-SA"/>
              </w:rPr>
              <w:t>-2</w:t>
            </w:r>
            <w:r w:rsidRPr="001770D2">
              <w:rPr>
                <w:rFonts w:eastAsia="Calibri"/>
                <w:b/>
                <w:bCs/>
                <w:sz w:val="24"/>
                <w:szCs w:val="24"/>
                <w:lang w:eastAsia="en-US" w:bidi="ar-SA"/>
              </w:rPr>
              <w:t>3</w:t>
            </w:r>
          </w:p>
        </w:tc>
      </w:tr>
      <w:tr w:rsidR="00320F26" w:rsidRPr="00BE649D" w14:paraId="3CD45F09" w14:textId="77777777" w:rsidTr="00320F26">
        <w:tc>
          <w:tcPr>
            <w:tcW w:w="0" w:type="auto"/>
          </w:tcPr>
          <w:p w14:paraId="5CFFD70A" w14:textId="77777777" w:rsidR="00320F26" w:rsidRPr="00BE649D" w:rsidRDefault="00320F26" w:rsidP="00F05329">
            <w:pPr>
              <w:rPr>
                <w:rFonts w:eastAsia="Calibri"/>
                <w:sz w:val="24"/>
                <w:szCs w:val="24"/>
                <w:lang w:eastAsia="en-US" w:bidi="ar-SA"/>
              </w:rPr>
            </w:pPr>
            <w:bookmarkStart w:id="117" w:name="_Hlk106110965"/>
            <w:r w:rsidRPr="00BE649D">
              <w:rPr>
                <w:rFonts w:eastAsia="Calibri"/>
                <w:sz w:val="24"/>
                <w:szCs w:val="24"/>
                <w:lang w:eastAsia="en-US" w:bidi="ar-SA"/>
              </w:rPr>
              <w:t>Private</w:t>
            </w:r>
          </w:p>
        </w:tc>
        <w:tc>
          <w:tcPr>
            <w:tcW w:w="0" w:type="auto"/>
          </w:tcPr>
          <w:p w14:paraId="5DE97944" w14:textId="5CC8A1F6" w:rsidR="00320F26" w:rsidRPr="0057193A" w:rsidRDefault="00320F26" w:rsidP="00F05329">
            <w:pPr>
              <w:jc w:val="center"/>
              <w:rPr>
                <w:rFonts w:eastAsia="Calibri"/>
                <w:b/>
                <w:bCs/>
                <w:sz w:val="24"/>
                <w:szCs w:val="24"/>
                <w:lang w:eastAsia="en-US" w:bidi="ar-SA"/>
              </w:rPr>
            </w:pPr>
            <w:r w:rsidRPr="0057193A">
              <w:rPr>
                <w:rFonts w:eastAsia="Calibri"/>
                <w:b/>
                <w:bCs/>
                <w:sz w:val="24"/>
                <w:szCs w:val="24"/>
                <w:lang w:eastAsia="en-US" w:bidi="ar-SA"/>
              </w:rPr>
              <w:t>1,3</w:t>
            </w:r>
            <w:r w:rsidRPr="001770D2">
              <w:rPr>
                <w:rFonts w:eastAsia="Calibri"/>
                <w:b/>
                <w:bCs/>
                <w:sz w:val="24"/>
                <w:szCs w:val="24"/>
                <w:lang w:eastAsia="en-US" w:bidi="ar-SA"/>
              </w:rPr>
              <w:t>47</w:t>
            </w:r>
          </w:p>
        </w:tc>
      </w:tr>
      <w:tr w:rsidR="00320F26" w:rsidRPr="00BE649D" w14:paraId="382079AA" w14:textId="77777777" w:rsidTr="00320F26">
        <w:tc>
          <w:tcPr>
            <w:tcW w:w="0" w:type="auto"/>
          </w:tcPr>
          <w:p w14:paraId="3A4EC1F3" w14:textId="77777777" w:rsidR="00320F26" w:rsidRPr="00BE649D" w:rsidRDefault="00320F26" w:rsidP="00F05329">
            <w:pPr>
              <w:rPr>
                <w:rFonts w:eastAsia="Calibri"/>
                <w:sz w:val="24"/>
                <w:szCs w:val="24"/>
                <w:lang w:eastAsia="en-US" w:bidi="ar-SA"/>
              </w:rPr>
            </w:pPr>
            <w:r w:rsidRPr="00BE649D">
              <w:rPr>
                <w:rFonts w:eastAsia="Calibri"/>
                <w:sz w:val="24"/>
                <w:szCs w:val="24"/>
                <w:lang w:eastAsia="en-US" w:bidi="ar-SA"/>
              </w:rPr>
              <w:t>Housing Association</w:t>
            </w:r>
          </w:p>
        </w:tc>
        <w:tc>
          <w:tcPr>
            <w:tcW w:w="0" w:type="auto"/>
          </w:tcPr>
          <w:p w14:paraId="7A734D68" w14:textId="5A6C1DAA" w:rsidR="00320F26" w:rsidRPr="0057193A" w:rsidRDefault="00320F26" w:rsidP="00F05329">
            <w:pPr>
              <w:jc w:val="center"/>
              <w:rPr>
                <w:rFonts w:eastAsia="Calibri"/>
                <w:b/>
                <w:bCs/>
                <w:sz w:val="24"/>
                <w:szCs w:val="24"/>
                <w:lang w:eastAsia="en-US" w:bidi="ar-SA"/>
              </w:rPr>
            </w:pPr>
            <w:r w:rsidRPr="001770D2">
              <w:rPr>
                <w:rFonts w:eastAsia="Calibri"/>
                <w:b/>
                <w:bCs/>
                <w:sz w:val="24"/>
                <w:szCs w:val="24"/>
                <w:lang w:eastAsia="en-US" w:bidi="ar-SA"/>
              </w:rPr>
              <w:t>503</w:t>
            </w:r>
          </w:p>
        </w:tc>
      </w:tr>
      <w:tr w:rsidR="00320F26" w:rsidRPr="00BE649D" w14:paraId="0EFDA2A6" w14:textId="77777777" w:rsidTr="00320F26">
        <w:tc>
          <w:tcPr>
            <w:tcW w:w="0" w:type="auto"/>
          </w:tcPr>
          <w:p w14:paraId="50E832CB" w14:textId="77777777" w:rsidR="00320F26" w:rsidRPr="00BE649D" w:rsidRDefault="00320F26" w:rsidP="00F05329">
            <w:pPr>
              <w:rPr>
                <w:rFonts w:eastAsia="Calibri"/>
                <w:sz w:val="24"/>
                <w:szCs w:val="24"/>
                <w:lang w:eastAsia="en-US" w:bidi="ar-SA"/>
              </w:rPr>
            </w:pPr>
            <w:r w:rsidRPr="00BE649D">
              <w:rPr>
                <w:rFonts w:eastAsia="Calibri"/>
                <w:sz w:val="24"/>
                <w:szCs w:val="24"/>
                <w:lang w:eastAsia="en-US" w:bidi="ar-SA"/>
              </w:rPr>
              <w:t>KMBC</w:t>
            </w:r>
          </w:p>
        </w:tc>
        <w:tc>
          <w:tcPr>
            <w:tcW w:w="0" w:type="auto"/>
          </w:tcPr>
          <w:p w14:paraId="76F16CE2" w14:textId="13BB8406" w:rsidR="00320F26" w:rsidRPr="0057193A" w:rsidRDefault="00320F26" w:rsidP="00F05329">
            <w:pPr>
              <w:jc w:val="center"/>
              <w:rPr>
                <w:rFonts w:eastAsia="Calibri"/>
                <w:b/>
                <w:bCs/>
                <w:sz w:val="24"/>
                <w:szCs w:val="24"/>
                <w:lang w:eastAsia="en-US" w:bidi="ar-SA"/>
              </w:rPr>
            </w:pPr>
            <w:r w:rsidRPr="0057193A">
              <w:rPr>
                <w:rFonts w:eastAsia="Calibri"/>
                <w:b/>
                <w:bCs/>
                <w:sz w:val="24"/>
                <w:szCs w:val="24"/>
                <w:lang w:eastAsia="en-US" w:bidi="ar-SA"/>
              </w:rPr>
              <w:t>1</w:t>
            </w:r>
            <w:r w:rsidRPr="001770D2">
              <w:rPr>
                <w:rFonts w:eastAsia="Calibri"/>
                <w:b/>
                <w:bCs/>
                <w:sz w:val="24"/>
                <w:szCs w:val="24"/>
                <w:lang w:eastAsia="en-US" w:bidi="ar-SA"/>
              </w:rPr>
              <w:t>3</w:t>
            </w:r>
          </w:p>
        </w:tc>
      </w:tr>
      <w:tr w:rsidR="00320F26" w:rsidRPr="00BE649D" w14:paraId="10E50E07" w14:textId="77777777" w:rsidTr="00320F26">
        <w:tc>
          <w:tcPr>
            <w:tcW w:w="0" w:type="auto"/>
          </w:tcPr>
          <w:p w14:paraId="33557713" w14:textId="77777777" w:rsidR="00320F26" w:rsidRPr="00BE649D" w:rsidRDefault="00320F26" w:rsidP="00F05329">
            <w:pPr>
              <w:rPr>
                <w:rFonts w:eastAsia="Calibri"/>
                <w:sz w:val="24"/>
                <w:szCs w:val="24"/>
                <w:lang w:eastAsia="en-US" w:bidi="ar-SA"/>
              </w:rPr>
            </w:pPr>
            <w:r w:rsidRPr="00BE649D">
              <w:rPr>
                <w:rFonts w:eastAsia="Calibri"/>
                <w:sz w:val="24"/>
                <w:szCs w:val="24"/>
                <w:lang w:eastAsia="en-US" w:bidi="ar-SA"/>
              </w:rPr>
              <w:t xml:space="preserve">Total </w:t>
            </w:r>
          </w:p>
        </w:tc>
        <w:tc>
          <w:tcPr>
            <w:tcW w:w="0" w:type="auto"/>
          </w:tcPr>
          <w:p w14:paraId="70C5D34A" w14:textId="0333EDE8" w:rsidR="00320F26" w:rsidRPr="0057193A" w:rsidRDefault="00320F26" w:rsidP="00F05329">
            <w:pPr>
              <w:jc w:val="center"/>
              <w:rPr>
                <w:rFonts w:eastAsia="Calibri"/>
                <w:b/>
                <w:bCs/>
                <w:sz w:val="24"/>
                <w:szCs w:val="24"/>
                <w:lang w:eastAsia="en-US" w:bidi="ar-SA"/>
              </w:rPr>
            </w:pPr>
            <w:r w:rsidRPr="0057193A">
              <w:rPr>
                <w:rFonts w:eastAsia="Calibri"/>
                <w:b/>
                <w:bCs/>
                <w:sz w:val="24"/>
                <w:szCs w:val="24"/>
                <w:lang w:eastAsia="en-US" w:bidi="ar-SA"/>
              </w:rPr>
              <w:t>1,8</w:t>
            </w:r>
            <w:r w:rsidRPr="001770D2">
              <w:rPr>
                <w:rFonts w:eastAsia="Calibri"/>
                <w:b/>
                <w:bCs/>
                <w:sz w:val="24"/>
                <w:szCs w:val="24"/>
                <w:lang w:eastAsia="en-US" w:bidi="ar-SA"/>
              </w:rPr>
              <w:t>63</w:t>
            </w:r>
          </w:p>
        </w:tc>
      </w:tr>
    </w:tbl>
    <w:bookmarkEnd w:id="117"/>
    <w:p w14:paraId="49F3F869" w14:textId="6114195E" w:rsidR="00A42CC8" w:rsidRDefault="00A42CC8" w:rsidP="00A42CC8">
      <w:pPr>
        <w:widowControl/>
        <w:autoSpaceDE/>
        <w:autoSpaceDN/>
        <w:spacing w:after="160" w:line="259" w:lineRule="auto"/>
        <w:rPr>
          <w:rFonts w:eastAsia="Calibri"/>
          <w:sz w:val="24"/>
          <w:szCs w:val="24"/>
          <w:lang w:eastAsia="en-US" w:bidi="ar-SA"/>
        </w:rPr>
      </w:pPr>
      <w:r w:rsidRPr="00412980">
        <w:rPr>
          <w:rFonts w:eastAsia="Calibri"/>
          <w:sz w:val="20"/>
          <w:szCs w:val="20"/>
          <w:lang w:eastAsia="en-US" w:bidi="ar-SA"/>
        </w:rPr>
        <w:t>Source: Knowsley Council Environmental Health</w:t>
      </w:r>
    </w:p>
    <w:p w14:paraId="088B8350" w14:textId="6B393D32" w:rsidR="00412980" w:rsidRDefault="00412980" w:rsidP="00A42CC8">
      <w:pPr>
        <w:widowControl/>
        <w:autoSpaceDE/>
        <w:autoSpaceDN/>
        <w:spacing w:after="160" w:line="259" w:lineRule="auto"/>
        <w:rPr>
          <w:rFonts w:eastAsia="Calibri"/>
          <w:sz w:val="24"/>
          <w:szCs w:val="24"/>
          <w:lang w:eastAsia="en-US" w:bidi="ar-SA"/>
        </w:rPr>
      </w:pPr>
    </w:p>
    <w:p w14:paraId="450E33AB" w14:textId="2CA23A2B" w:rsidR="00B52F0E" w:rsidRPr="001770D2" w:rsidRDefault="00B52F0E" w:rsidP="001770D2">
      <w:pPr>
        <w:pStyle w:val="Caption"/>
        <w:keepNext/>
        <w:rPr>
          <w:b/>
          <w:bCs/>
          <w:sz w:val="24"/>
          <w:szCs w:val="24"/>
        </w:rPr>
      </w:pPr>
      <w:r w:rsidRPr="4CB5FDFF">
        <w:rPr>
          <w:rFonts w:ascii="Arial" w:hAnsi="Arial" w:cs="Arial"/>
          <w:b/>
          <w:bCs/>
          <w:i w:val="0"/>
          <w:iCs w:val="0"/>
          <w:sz w:val="24"/>
          <w:szCs w:val="24"/>
        </w:rPr>
        <w:t xml:space="preserve">Table </w:t>
      </w:r>
      <w:r w:rsidRPr="4CB5FDFF">
        <w:rPr>
          <w:rFonts w:ascii="Arial" w:hAnsi="Arial" w:cs="Arial"/>
          <w:b/>
          <w:bCs/>
          <w:i w:val="0"/>
          <w:iCs w:val="0"/>
          <w:sz w:val="24"/>
          <w:szCs w:val="24"/>
        </w:rPr>
        <w:fldChar w:fldCharType="begin"/>
      </w:r>
      <w:r w:rsidRPr="4CB5FDFF">
        <w:rPr>
          <w:rFonts w:ascii="Arial" w:hAnsi="Arial" w:cs="Arial"/>
          <w:b/>
          <w:bCs/>
          <w:i w:val="0"/>
          <w:iCs w:val="0"/>
          <w:sz w:val="24"/>
          <w:szCs w:val="24"/>
        </w:rPr>
        <w:instrText xml:space="preserve"> SEQ Table \* ARABIC </w:instrText>
      </w:r>
      <w:r w:rsidRPr="4CB5FDFF">
        <w:rPr>
          <w:rFonts w:ascii="Arial" w:hAnsi="Arial" w:cs="Arial"/>
          <w:b/>
          <w:bCs/>
          <w:i w:val="0"/>
          <w:iCs w:val="0"/>
          <w:sz w:val="24"/>
          <w:szCs w:val="24"/>
        </w:rPr>
        <w:fldChar w:fldCharType="separate"/>
      </w:r>
      <w:r w:rsidR="00565A76" w:rsidRPr="4CB5FDFF">
        <w:rPr>
          <w:rFonts w:ascii="Arial" w:hAnsi="Arial" w:cs="Arial"/>
          <w:b/>
          <w:bCs/>
          <w:i w:val="0"/>
          <w:iCs w:val="0"/>
          <w:noProof/>
          <w:sz w:val="24"/>
          <w:szCs w:val="24"/>
        </w:rPr>
        <w:t>12</w:t>
      </w:r>
      <w:r w:rsidRPr="4CB5FDFF">
        <w:rPr>
          <w:rFonts w:ascii="Arial" w:hAnsi="Arial" w:cs="Arial"/>
          <w:b/>
          <w:bCs/>
          <w:i w:val="0"/>
          <w:iCs w:val="0"/>
          <w:sz w:val="24"/>
          <w:szCs w:val="24"/>
        </w:rPr>
        <w:fldChar w:fldCharType="end"/>
      </w:r>
      <w:r w:rsidRPr="4CB5FDFF">
        <w:rPr>
          <w:rFonts w:ascii="Arial" w:hAnsi="Arial" w:cs="Arial"/>
          <w:b/>
          <w:bCs/>
          <w:i w:val="0"/>
          <w:iCs w:val="0"/>
          <w:sz w:val="24"/>
          <w:szCs w:val="24"/>
        </w:rPr>
        <w:t>: Length of time home</w:t>
      </w:r>
      <w:r w:rsidR="65BA4460" w:rsidRPr="4CB5FDFF">
        <w:rPr>
          <w:rFonts w:ascii="Arial" w:hAnsi="Arial" w:cs="Arial"/>
          <w:b/>
          <w:bCs/>
          <w:i w:val="0"/>
          <w:iCs w:val="0"/>
          <w:sz w:val="24"/>
          <w:szCs w:val="24"/>
        </w:rPr>
        <w:t>s</w:t>
      </w:r>
      <w:r w:rsidRPr="4CB5FDFF">
        <w:rPr>
          <w:rFonts w:ascii="Arial" w:hAnsi="Arial" w:cs="Arial"/>
          <w:b/>
          <w:bCs/>
          <w:i w:val="0"/>
          <w:iCs w:val="0"/>
          <w:sz w:val="24"/>
          <w:szCs w:val="24"/>
        </w:rPr>
        <w:t xml:space="preserve"> are </w:t>
      </w:r>
      <w:proofErr w:type="gramStart"/>
      <w:r w:rsidRPr="4CB5FDFF">
        <w:rPr>
          <w:rFonts w:ascii="Arial" w:hAnsi="Arial" w:cs="Arial"/>
          <w:b/>
          <w:bCs/>
          <w:i w:val="0"/>
          <w:iCs w:val="0"/>
          <w:sz w:val="24"/>
          <w:szCs w:val="24"/>
        </w:rPr>
        <w:t>empty</w:t>
      </w:r>
      <w:proofErr w:type="gramEnd"/>
    </w:p>
    <w:tbl>
      <w:tblPr>
        <w:tblStyle w:val="TableGrid1"/>
        <w:tblW w:w="0" w:type="auto"/>
        <w:tblLook w:val="04A0" w:firstRow="1" w:lastRow="0" w:firstColumn="1" w:lastColumn="0" w:noHBand="0" w:noVBand="1"/>
      </w:tblPr>
      <w:tblGrid>
        <w:gridCol w:w="2151"/>
        <w:gridCol w:w="2977"/>
      </w:tblGrid>
      <w:tr w:rsidR="00320F26" w:rsidRPr="00BE649D" w14:paraId="03037EE8" w14:textId="77777777" w:rsidTr="00320F26">
        <w:tc>
          <w:tcPr>
            <w:tcW w:w="0" w:type="auto"/>
          </w:tcPr>
          <w:p w14:paraId="4EEBFF52" w14:textId="77777777" w:rsidR="00320F26" w:rsidRPr="00BE649D" w:rsidRDefault="00320F26" w:rsidP="00A42CC8">
            <w:pPr>
              <w:rPr>
                <w:rFonts w:eastAsia="Calibri"/>
                <w:b/>
                <w:bCs/>
                <w:sz w:val="24"/>
                <w:szCs w:val="24"/>
                <w:lang w:eastAsia="en-US" w:bidi="ar-SA"/>
              </w:rPr>
            </w:pPr>
          </w:p>
        </w:tc>
        <w:tc>
          <w:tcPr>
            <w:tcW w:w="0" w:type="auto"/>
          </w:tcPr>
          <w:p w14:paraId="4EAEBB3D" w14:textId="0A27D26E" w:rsidR="00320F26" w:rsidRPr="00BE649D" w:rsidRDefault="00320F26" w:rsidP="00A42CC8">
            <w:pPr>
              <w:rPr>
                <w:rFonts w:eastAsia="Calibri"/>
                <w:b/>
                <w:bCs/>
                <w:sz w:val="24"/>
                <w:szCs w:val="24"/>
                <w:lang w:eastAsia="en-US" w:bidi="ar-SA"/>
              </w:rPr>
            </w:pPr>
            <w:r w:rsidRPr="006F754B">
              <w:rPr>
                <w:rFonts w:eastAsia="Calibri"/>
                <w:b/>
                <w:bCs/>
                <w:sz w:val="24"/>
                <w:szCs w:val="24"/>
                <w:lang w:eastAsia="en-US" w:bidi="ar-SA"/>
              </w:rPr>
              <w:t>Current Monitoring Year</w:t>
            </w:r>
          </w:p>
        </w:tc>
      </w:tr>
      <w:tr w:rsidR="00320F26" w:rsidRPr="00BE649D" w14:paraId="54038167" w14:textId="77777777" w:rsidTr="00320F26">
        <w:tc>
          <w:tcPr>
            <w:tcW w:w="0" w:type="auto"/>
          </w:tcPr>
          <w:p w14:paraId="382845ED" w14:textId="77777777" w:rsidR="00320F26" w:rsidRPr="00BE649D" w:rsidRDefault="00320F26" w:rsidP="003238A3">
            <w:pPr>
              <w:jc w:val="center"/>
              <w:rPr>
                <w:rFonts w:eastAsia="Calibri"/>
                <w:sz w:val="24"/>
                <w:szCs w:val="24"/>
                <w:lang w:eastAsia="en-US" w:bidi="ar-SA"/>
              </w:rPr>
            </w:pPr>
          </w:p>
        </w:tc>
        <w:tc>
          <w:tcPr>
            <w:tcW w:w="0" w:type="auto"/>
          </w:tcPr>
          <w:p w14:paraId="7C0F5F0D" w14:textId="7CB30D21" w:rsidR="00320F26" w:rsidRPr="0057193A" w:rsidRDefault="00320F26" w:rsidP="003238A3">
            <w:pPr>
              <w:jc w:val="center"/>
              <w:rPr>
                <w:rFonts w:eastAsia="Calibri"/>
                <w:b/>
                <w:bCs/>
                <w:sz w:val="24"/>
                <w:szCs w:val="24"/>
                <w:lang w:eastAsia="en-US" w:bidi="ar-SA"/>
              </w:rPr>
            </w:pPr>
            <w:r w:rsidRPr="0057193A">
              <w:rPr>
                <w:rFonts w:eastAsia="Calibri"/>
                <w:b/>
                <w:bCs/>
                <w:sz w:val="24"/>
                <w:szCs w:val="24"/>
                <w:lang w:eastAsia="en-US" w:bidi="ar-SA"/>
              </w:rPr>
              <w:t>202</w:t>
            </w:r>
            <w:r w:rsidRPr="001770D2">
              <w:rPr>
                <w:rFonts w:eastAsia="Calibri"/>
                <w:b/>
                <w:bCs/>
                <w:sz w:val="24"/>
                <w:szCs w:val="24"/>
                <w:lang w:eastAsia="en-US" w:bidi="ar-SA"/>
              </w:rPr>
              <w:t>2</w:t>
            </w:r>
            <w:r w:rsidRPr="0057193A">
              <w:rPr>
                <w:rFonts w:eastAsia="Calibri"/>
                <w:b/>
                <w:bCs/>
                <w:sz w:val="24"/>
                <w:szCs w:val="24"/>
                <w:lang w:eastAsia="en-US" w:bidi="ar-SA"/>
              </w:rPr>
              <w:t>-2</w:t>
            </w:r>
            <w:r w:rsidRPr="001770D2">
              <w:rPr>
                <w:rFonts w:eastAsia="Calibri"/>
                <w:b/>
                <w:bCs/>
                <w:sz w:val="24"/>
                <w:szCs w:val="24"/>
                <w:lang w:eastAsia="en-US" w:bidi="ar-SA"/>
              </w:rPr>
              <w:t>3</w:t>
            </w:r>
          </w:p>
        </w:tc>
      </w:tr>
      <w:tr w:rsidR="00320F26" w:rsidRPr="00BE649D" w14:paraId="5493996A" w14:textId="77777777" w:rsidTr="00320F26">
        <w:tc>
          <w:tcPr>
            <w:tcW w:w="0" w:type="auto"/>
          </w:tcPr>
          <w:p w14:paraId="258820CA" w14:textId="77777777" w:rsidR="00320F26" w:rsidRPr="00BE649D" w:rsidRDefault="00320F26" w:rsidP="003238A3">
            <w:pPr>
              <w:rPr>
                <w:rFonts w:eastAsia="Calibri"/>
                <w:sz w:val="24"/>
                <w:szCs w:val="24"/>
                <w:lang w:eastAsia="en-US" w:bidi="ar-SA"/>
              </w:rPr>
            </w:pPr>
            <w:r w:rsidRPr="00BE649D">
              <w:rPr>
                <w:rFonts w:eastAsia="Calibri"/>
                <w:sz w:val="24"/>
                <w:szCs w:val="24"/>
                <w:lang w:eastAsia="en-US" w:bidi="ar-SA"/>
              </w:rPr>
              <w:t>0-6 months</w:t>
            </w:r>
          </w:p>
        </w:tc>
        <w:tc>
          <w:tcPr>
            <w:tcW w:w="0" w:type="auto"/>
          </w:tcPr>
          <w:p w14:paraId="725EAD16" w14:textId="3CE4D0A2" w:rsidR="00320F26" w:rsidRPr="0057193A" w:rsidRDefault="00320F26" w:rsidP="003238A3">
            <w:pPr>
              <w:jc w:val="center"/>
              <w:rPr>
                <w:rFonts w:eastAsia="Calibri"/>
                <w:b/>
                <w:bCs/>
                <w:sz w:val="24"/>
                <w:szCs w:val="24"/>
                <w:lang w:eastAsia="en-US" w:bidi="ar-SA"/>
              </w:rPr>
            </w:pPr>
            <w:r w:rsidRPr="001770D2">
              <w:rPr>
                <w:rFonts w:eastAsia="Calibri"/>
                <w:b/>
                <w:bCs/>
                <w:sz w:val="24"/>
                <w:szCs w:val="24"/>
                <w:lang w:eastAsia="en-US" w:bidi="ar-SA"/>
              </w:rPr>
              <w:t>875</w:t>
            </w:r>
          </w:p>
        </w:tc>
      </w:tr>
      <w:tr w:rsidR="00320F26" w:rsidRPr="00BE649D" w14:paraId="50766720" w14:textId="77777777" w:rsidTr="00320F26">
        <w:tc>
          <w:tcPr>
            <w:tcW w:w="0" w:type="auto"/>
          </w:tcPr>
          <w:p w14:paraId="3D715F6F" w14:textId="77777777" w:rsidR="00320F26" w:rsidRPr="00BE649D" w:rsidRDefault="00320F26" w:rsidP="003238A3">
            <w:pPr>
              <w:rPr>
                <w:rFonts w:eastAsia="Calibri"/>
                <w:sz w:val="24"/>
                <w:szCs w:val="24"/>
                <w:lang w:eastAsia="en-US" w:bidi="ar-SA"/>
              </w:rPr>
            </w:pPr>
            <w:r w:rsidRPr="00BE649D">
              <w:rPr>
                <w:rFonts w:eastAsia="Calibri"/>
                <w:sz w:val="24"/>
                <w:szCs w:val="24"/>
                <w:lang w:eastAsia="en-US" w:bidi="ar-SA"/>
              </w:rPr>
              <w:t>6-12 months</w:t>
            </w:r>
          </w:p>
        </w:tc>
        <w:tc>
          <w:tcPr>
            <w:tcW w:w="0" w:type="auto"/>
          </w:tcPr>
          <w:p w14:paraId="4166FCB1" w14:textId="151307C2" w:rsidR="00320F26" w:rsidRPr="0057193A" w:rsidRDefault="00320F26" w:rsidP="003238A3">
            <w:pPr>
              <w:jc w:val="center"/>
              <w:rPr>
                <w:rFonts w:eastAsia="Calibri"/>
                <w:b/>
                <w:bCs/>
                <w:sz w:val="24"/>
                <w:szCs w:val="24"/>
                <w:lang w:eastAsia="en-US" w:bidi="ar-SA"/>
              </w:rPr>
            </w:pPr>
            <w:r w:rsidRPr="0057193A">
              <w:rPr>
                <w:rFonts w:eastAsia="Calibri"/>
                <w:b/>
                <w:bCs/>
                <w:sz w:val="24"/>
                <w:szCs w:val="24"/>
                <w:lang w:eastAsia="en-US" w:bidi="ar-SA"/>
              </w:rPr>
              <w:t>3</w:t>
            </w:r>
            <w:r w:rsidRPr="001770D2">
              <w:rPr>
                <w:rFonts w:eastAsia="Calibri"/>
                <w:b/>
                <w:bCs/>
                <w:sz w:val="24"/>
                <w:szCs w:val="24"/>
                <w:lang w:eastAsia="en-US" w:bidi="ar-SA"/>
              </w:rPr>
              <w:t>11</w:t>
            </w:r>
          </w:p>
        </w:tc>
      </w:tr>
      <w:tr w:rsidR="00320F26" w:rsidRPr="00BE649D" w14:paraId="37A28ED8" w14:textId="77777777" w:rsidTr="00320F26">
        <w:tc>
          <w:tcPr>
            <w:tcW w:w="0" w:type="auto"/>
          </w:tcPr>
          <w:p w14:paraId="695F0DFD" w14:textId="77777777" w:rsidR="00320F26" w:rsidRPr="00BE649D" w:rsidRDefault="00320F26" w:rsidP="003238A3">
            <w:pPr>
              <w:rPr>
                <w:rFonts w:eastAsia="Calibri"/>
                <w:sz w:val="24"/>
                <w:szCs w:val="24"/>
                <w:lang w:eastAsia="en-US" w:bidi="ar-SA"/>
              </w:rPr>
            </w:pPr>
            <w:r w:rsidRPr="00BE649D">
              <w:rPr>
                <w:rFonts w:eastAsia="Calibri"/>
                <w:sz w:val="24"/>
                <w:szCs w:val="24"/>
                <w:lang w:eastAsia="en-US" w:bidi="ar-SA"/>
              </w:rPr>
              <w:t>1-2 years</w:t>
            </w:r>
          </w:p>
        </w:tc>
        <w:tc>
          <w:tcPr>
            <w:tcW w:w="0" w:type="auto"/>
          </w:tcPr>
          <w:p w14:paraId="7EA89B2B" w14:textId="2BF0001B" w:rsidR="00320F26" w:rsidRPr="0057193A" w:rsidRDefault="00320F26" w:rsidP="003238A3">
            <w:pPr>
              <w:jc w:val="center"/>
              <w:rPr>
                <w:rFonts w:eastAsia="Calibri"/>
                <w:b/>
                <w:bCs/>
                <w:sz w:val="24"/>
                <w:szCs w:val="24"/>
                <w:lang w:eastAsia="en-US" w:bidi="ar-SA"/>
              </w:rPr>
            </w:pPr>
            <w:r w:rsidRPr="001770D2">
              <w:rPr>
                <w:rFonts w:eastAsia="Calibri"/>
                <w:b/>
                <w:bCs/>
                <w:sz w:val="24"/>
                <w:szCs w:val="24"/>
                <w:lang w:eastAsia="en-US" w:bidi="ar-SA"/>
              </w:rPr>
              <w:t>260</w:t>
            </w:r>
          </w:p>
        </w:tc>
      </w:tr>
      <w:tr w:rsidR="00320F26" w:rsidRPr="00BE649D" w14:paraId="29AE0450" w14:textId="77777777" w:rsidTr="00320F26">
        <w:tc>
          <w:tcPr>
            <w:tcW w:w="0" w:type="auto"/>
          </w:tcPr>
          <w:p w14:paraId="724ED593" w14:textId="77777777" w:rsidR="00320F26" w:rsidRPr="00BE649D" w:rsidRDefault="00320F26" w:rsidP="003238A3">
            <w:pPr>
              <w:rPr>
                <w:rFonts w:eastAsia="Calibri"/>
                <w:sz w:val="24"/>
                <w:szCs w:val="24"/>
                <w:lang w:eastAsia="en-US" w:bidi="ar-SA"/>
              </w:rPr>
            </w:pPr>
            <w:r w:rsidRPr="00BE649D">
              <w:rPr>
                <w:rFonts w:eastAsia="Calibri"/>
                <w:sz w:val="24"/>
                <w:szCs w:val="24"/>
                <w:lang w:eastAsia="en-US" w:bidi="ar-SA"/>
              </w:rPr>
              <w:t xml:space="preserve">2-5 years </w:t>
            </w:r>
          </w:p>
        </w:tc>
        <w:tc>
          <w:tcPr>
            <w:tcW w:w="0" w:type="auto"/>
          </w:tcPr>
          <w:p w14:paraId="556451D3" w14:textId="4F1AD948" w:rsidR="00320F26" w:rsidRPr="0057193A" w:rsidRDefault="00320F26" w:rsidP="003238A3">
            <w:pPr>
              <w:jc w:val="center"/>
              <w:rPr>
                <w:rFonts w:eastAsia="Calibri"/>
                <w:b/>
                <w:bCs/>
                <w:sz w:val="24"/>
                <w:szCs w:val="24"/>
                <w:lang w:eastAsia="en-US" w:bidi="ar-SA"/>
              </w:rPr>
            </w:pPr>
            <w:r w:rsidRPr="0057193A">
              <w:rPr>
                <w:rFonts w:eastAsia="Calibri"/>
                <w:b/>
                <w:bCs/>
                <w:sz w:val="24"/>
                <w:szCs w:val="24"/>
                <w:lang w:eastAsia="en-US" w:bidi="ar-SA"/>
              </w:rPr>
              <w:t>26</w:t>
            </w:r>
            <w:r w:rsidRPr="001770D2">
              <w:rPr>
                <w:rFonts w:eastAsia="Calibri"/>
                <w:b/>
                <w:bCs/>
                <w:sz w:val="24"/>
                <w:szCs w:val="24"/>
                <w:lang w:eastAsia="en-US" w:bidi="ar-SA"/>
              </w:rPr>
              <w:t>5</w:t>
            </w:r>
          </w:p>
        </w:tc>
      </w:tr>
      <w:tr w:rsidR="00320F26" w:rsidRPr="00BE649D" w14:paraId="4936F8F2" w14:textId="77777777" w:rsidTr="00320F26">
        <w:tc>
          <w:tcPr>
            <w:tcW w:w="0" w:type="auto"/>
          </w:tcPr>
          <w:p w14:paraId="13E84356" w14:textId="77777777" w:rsidR="00320F26" w:rsidRPr="00BE649D" w:rsidRDefault="00320F26" w:rsidP="003238A3">
            <w:pPr>
              <w:rPr>
                <w:rFonts w:eastAsia="Calibri"/>
                <w:sz w:val="24"/>
                <w:szCs w:val="24"/>
                <w:lang w:eastAsia="en-US" w:bidi="ar-SA"/>
              </w:rPr>
            </w:pPr>
            <w:r w:rsidRPr="00BE649D">
              <w:rPr>
                <w:rFonts w:eastAsia="Calibri"/>
                <w:sz w:val="24"/>
                <w:szCs w:val="24"/>
                <w:lang w:eastAsia="en-US" w:bidi="ar-SA"/>
              </w:rPr>
              <w:t>More than 5 years</w:t>
            </w:r>
          </w:p>
        </w:tc>
        <w:tc>
          <w:tcPr>
            <w:tcW w:w="0" w:type="auto"/>
          </w:tcPr>
          <w:p w14:paraId="506BFEA7" w14:textId="5EB01294" w:rsidR="00320F26" w:rsidRPr="0057193A" w:rsidRDefault="00320F26" w:rsidP="003238A3">
            <w:pPr>
              <w:jc w:val="center"/>
              <w:rPr>
                <w:rFonts w:eastAsia="Calibri"/>
                <w:b/>
                <w:bCs/>
                <w:sz w:val="24"/>
                <w:szCs w:val="24"/>
                <w:lang w:eastAsia="en-US" w:bidi="ar-SA"/>
              </w:rPr>
            </w:pPr>
            <w:r w:rsidRPr="001770D2">
              <w:rPr>
                <w:rFonts w:eastAsia="Calibri"/>
                <w:b/>
                <w:bCs/>
                <w:sz w:val="24"/>
                <w:szCs w:val="24"/>
                <w:lang w:eastAsia="en-US" w:bidi="ar-SA"/>
              </w:rPr>
              <w:t>152</w:t>
            </w:r>
          </w:p>
        </w:tc>
      </w:tr>
      <w:tr w:rsidR="00320F26" w:rsidRPr="00BE649D" w14:paraId="6B449866" w14:textId="77777777" w:rsidTr="00320F26">
        <w:tc>
          <w:tcPr>
            <w:tcW w:w="0" w:type="auto"/>
          </w:tcPr>
          <w:p w14:paraId="5CF935E7" w14:textId="77777777" w:rsidR="00320F26" w:rsidRPr="00BE649D" w:rsidRDefault="00320F26" w:rsidP="003238A3">
            <w:pPr>
              <w:rPr>
                <w:rFonts w:eastAsia="Calibri"/>
                <w:sz w:val="24"/>
                <w:szCs w:val="24"/>
                <w:lang w:eastAsia="en-US" w:bidi="ar-SA"/>
              </w:rPr>
            </w:pPr>
            <w:r w:rsidRPr="00BE649D">
              <w:rPr>
                <w:rFonts w:eastAsia="Calibri"/>
                <w:sz w:val="24"/>
                <w:szCs w:val="24"/>
                <w:lang w:eastAsia="en-US" w:bidi="ar-SA"/>
              </w:rPr>
              <w:t>Total</w:t>
            </w:r>
          </w:p>
        </w:tc>
        <w:tc>
          <w:tcPr>
            <w:tcW w:w="0" w:type="auto"/>
          </w:tcPr>
          <w:p w14:paraId="5F95BE86" w14:textId="0870F6A9" w:rsidR="00320F26" w:rsidRPr="0057193A" w:rsidRDefault="00320F26" w:rsidP="003238A3">
            <w:pPr>
              <w:jc w:val="center"/>
              <w:rPr>
                <w:rFonts w:eastAsia="Calibri"/>
                <w:b/>
                <w:bCs/>
                <w:sz w:val="24"/>
                <w:szCs w:val="24"/>
                <w:lang w:eastAsia="en-US" w:bidi="ar-SA"/>
              </w:rPr>
            </w:pPr>
            <w:r w:rsidRPr="0057193A">
              <w:rPr>
                <w:rFonts w:eastAsia="Calibri"/>
                <w:b/>
                <w:bCs/>
                <w:sz w:val="24"/>
                <w:szCs w:val="24"/>
                <w:lang w:eastAsia="en-US" w:bidi="ar-SA"/>
              </w:rPr>
              <w:t>1,8</w:t>
            </w:r>
            <w:r w:rsidRPr="001770D2">
              <w:rPr>
                <w:rFonts w:eastAsia="Calibri"/>
                <w:b/>
                <w:bCs/>
                <w:sz w:val="24"/>
                <w:szCs w:val="24"/>
                <w:lang w:eastAsia="en-US" w:bidi="ar-SA"/>
              </w:rPr>
              <w:t>63</w:t>
            </w:r>
          </w:p>
        </w:tc>
      </w:tr>
    </w:tbl>
    <w:p w14:paraId="41977F16" w14:textId="77777777" w:rsidR="00A42CC8" w:rsidRPr="00412980" w:rsidRDefault="00A42CC8" w:rsidP="00A42CC8">
      <w:pPr>
        <w:widowControl/>
        <w:autoSpaceDE/>
        <w:autoSpaceDN/>
        <w:spacing w:after="160" w:line="259" w:lineRule="auto"/>
        <w:rPr>
          <w:rFonts w:eastAsia="Calibri"/>
          <w:sz w:val="20"/>
          <w:szCs w:val="20"/>
          <w:lang w:eastAsia="en-US" w:bidi="ar-SA"/>
        </w:rPr>
      </w:pPr>
      <w:r w:rsidRPr="00412980">
        <w:rPr>
          <w:rFonts w:eastAsia="Calibri"/>
          <w:sz w:val="20"/>
          <w:szCs w:val="20"/>
          <w:lang w:eastAsia="en-US" w:bidi="ar-SA"/>
        </w:rPr>
        <w:t>Source: Knowsley Council Environmental Health</w:t>
      </w:r>
    </w:p>
    <w:p w14:paraId="6BF3368C" w14:textId="72FBDB69" w:rsidR="00A42CC8" w:rsidRPr="00BE649D" w:rsidRDefault="00A42CC8" w:rsidP="00A42CC8">
      <w:pPr>
        <w:widowControl/>
        <w:autoSpaceDE/>
        <w:autoSpaceDN/>
        <w:spacing w:after="160" w:line="259" w:lineRule="auto"/>
        <w:rPr>
          <w:rFonts w:eastAsia="Calibri"/>
          <w:sz w:val="24"/>
          <w:szCs w:val="24"/>
          <w:lang w:eastAsia="en-US" w:bidi="ar-SA"/>
        </w:rPr>
      </w:pPr>
    </w:p>
    <w:p w14:paraId="2E88A3BE" w14:textId="0A22C085" w:rsidR="001A4103" w:rsidRPr="001770D2" w:rsidRDefault="001A4103"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13</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Empty homes brought back into </w:t>
      </w:r>
      <w:proofErr w:type="gramStart"/>
      <w:r w:rsidRPr="001770D2">
        <w:rPr>
          <w:rFonts w:ascii="Arial" w:hAnsi="Arial" w:cs="Arial"/>
          <w:b/>
          <w:bCs/>
          <w:i w:val="0"/>
          <w:iCs w:val="0"/>
          <w:sz w:val="24"/>
          <w:szCs w:val="24"/>
        </w:rPr>
        <w:t>use</w:t>
      </w:r>
      <w:proofErr w:type="gramEnd"/>
    </w:p>
    <w:tbl>
      <w:tblPr>
        <w:tblStyle w:val="TableGrid1"/>
        <w:tblW w:w="0" w:type="auto"/>
        <w:tblLook w:val="04A0" w:firstRow="1" w:lastRow="0" w:firstColumn="1" w:lastColumn="0" w:noHBand="0" w:noVBand="1"/>
      </w:tblPr>
      <w:tblGrid>
        <w:gridCol w:w="750"/>
        <w:gridCol w:w="2977"/>
      </w:tblGrid>
      <w:tr w:rsidR="00320F26" w:rsidRPr="00BE649D" w14:paraId="35320E4D" w14:textId="77777777" w:rsidTr="00320F26">
        <w:tc>
          <w:tcPr>
            <w:tcW w:w="0" w:type="auto"/>
          </w:tcPr>
          <w:p w14:paraId="61AC5E1A" w14:textId="77777777" w:rsidR="00320F26" w:rsidRPr="00BE649D" w:rsidRDefault="00320F26" w:rsidP="00A42CC8">
            <w:pPr>
              <w:rPr>
                <w:rFonts w:eastAsia="Calibri"/>
                <w:b/>
                <w:bCs/>
                <w:sz w:val="24"/>
                <w:szCs w:val="24"/>
                <w:lang w:eastAsia="en-US" w:bidi="ar-SA"/>
              </w:rPr>
            </w:pPr>
          </w:p>
        </w:tc>
        <w:tc>
          <w:tcPr>
            <w:tcW w:w="0" w:type="auto"/>
          </w:tcPr>
          <w:p w14:paraId="2CA2E536" w14:textId="27489858" w:rsidR="00320F26" w:rsidRPr="00BE649D" w:rsidRDefault="00320F26" w:rsidP="00A42CC8">
            <w:pPr>
              <w:rPr>
                <w:rFonts w:eastAsia="Calibri"/>
                <w:b/>
                <w:bCs/>
                <w:sz w:val="24"/>
                <w:szCs w:val="24"/>
                <w:lang w:eastAsia="en-US" w:bidi="ar-SA"/>
              </w:rPr>
            </w:pPr>
            <w:r w:rsidRPr="001A4103">
              <w:rPr>
                <w:rFonts w:eastAsia="Calibri"/>
                <w:b/>
                <w:bCs/>
                <w:sz w:val="24"/>
                <w:szCs w:val="24"/>
                <w:lang w:eastAsia="en-US" w:bidi="ar-SA"/>
              </w:rPr>
              <w:t>Current Monitoring Year</w:t>
            </w:r>
          </w:p>
        </w:tc>
      </w:tr>
      <w:tr w:rsidR="00320F26" w:rsidRPr="00BE649D" w14:paraId="6C8502E1" w14:textId="77777777" w:rsidTr="00320F26">
        <w:tc>
          <w:tcPr>
            <w:tcW w:w="0" w:type="auto"/>
          </w:tcPr>
          <w:p w14:paraId="5C5B6DD3" w14:textId="77777777" w:rsidR="00320F26" w:rsidRPr="00BE649D" w:rsidRDefault="00320F26" w:rsidP="00CD60F8">
            <w:pPr>
              <w:jc w:val="center"/>
              <w:rPr>
                <w:rFonts w:eastAsia="Calibri"/>
                <w:sz w:val="24"/>
                <w:szCs w:val="24"/>
                <w:lang w:eastAsia="en-US" w:bidi="ar-SA"/>
              </w:rPr>
            </w:pPr>
          </w:p>
        </w:tc>
        <w:tc>
          <w:tcPr>
            <w:tcW w:w="0" w:type="auto"/>
          </w:tcPr>
          <w:p w14:paraId="3A911550" w14:textId="5A4D1DAB" w:rsidR="00320F26" w:rsidRPr="0057193A" w:rsidRDefault="00320F26" w:rsidP="00CD60F8">
            <w:pPr>
              <w:jc w:val="center"/>
              <w:rPr>
                <w:rFonts w:eastAsia="Calibri"/>
                <w:b/>
                <w:bCs/>
                <w:sz w:val="24"/>
                <w:szCs w:val="24"/>
                <w:lang w:eastAsia="en-US" w:bidi="ar-SA"/>
              </w:rPr>
            </w:pPr>
            <w:r w:rsidRPr="0057193A">
              <w:rPr>
                <w:rFonts w:eastAsia="Calibri"/>
                <w:b/>
                <w:bCs/>
                <w:sz w:val="24"/>
                <w:szCs w:val="24"/>
                <w:lang w:eastAsia="en-US" w:bidi="ar-SA"/>
              </w:rPr>
              <w:t>202</w:t>
            </w:r>
            <w:r w:rsidRPr="001770D2">
              <w:rPr>
                <w:rFonts w:eastAsia="Calibri"/>
                <w:b/>
                <w:bCs/>
                <w:sz w:val="24"/>
                <w:szCs w:val="24"/>
                <w:lang w:eastAsia="en-US" w:bidi="ar-SA"/>
              </w:rPr>
              <w:t>2</w:t>
            </w:r>
            <w:r w:rsidRPr="0057193A">
              <w:rPr>
                <w:rFonts w:eastAsia="Calibri"/>
                <w:b/>
                <w:bCs/>
                <w:sz w:val="24"/>
                <w:szCs w:val="24"/>
                <w:lang w:eastAsia="en-US" w:bidi="ar-SA"/>
              </w:rPr>
              <w:t>-2</w:t>
            </w:r>
            <w:r w:rsidRPr="001770D2">
              <w:rPr>
                <w:rFonts w:eastAsia="Calibri"/>
                <w:b/>
                <w:bCs/>
                <w:sz w:val="24"/>
                <w:szCs w:val="24"/>
                <w:lang w:eastAsia="en-US" w:bidi="ar-SA"/>
              </w:rPr>
              <w:t>3</w:t>
            </w:r>
          </w:p>
        </w:tc>
      </w:tr>
      <w:tr w:rsidR="00320F26" w:rsidRPr="00BE649D" w14:paraId="0D099EFD" w14:textId="77777777" w:rsidTr="00320F26">
        <w:tc>
          <w:tcPr>
            <w:tcW w:w="0" w:type="auto"/>
          </w:tcPr>
          <w:p w14:paraId="45CC656D" w14:textId="77777777" w:rsidR="00320F26" w:rsidRPr="00BE649D" w:rsidRDefault="00320F26" w:rsidP="00CD60F8">
            <w:pPr>
              <w:rPr>
                <w:rFonts w:eastAsia="Calibri"/>
                <w:sz w:val="24"/>
                <w:szCs w:val="24"/>
                <w:lang w:eastAsia="en-US" w:bidi="ar-SA"/>
              </w:rPr>
            </w:pPr>
            <w:r w:rsidRPr="00BE649D">
              <w:rPr>
                <w:rFonts w:eastAsia="Calibri"/>
                <w:sz w:val="24"/>
                <w:szCs w:val="24"/>
                <w:lang w:eastAsia="en-US" w:bidi="ar-SA"/>
              </w:rPr>
              <w:t>Total</w:t>
            </w:r>
          </w:p>
        </w:tc>
        <w:tc>
          <w:tcPr>
            <w:tcW w:w="0" w:type="auto"/>
          </w:tcPr>
          <w:p w14:paraId="4D5BF1D2" w14:textId="7182C13A" w:rsidR="00320F26" w:rsidRPr="0057193A" w:rsidRDefault="00320F26" w:rsidP="00CD60F8">
            <w:pPr>
              <w:jc w:val="center"/>
              <w:rPr>
                <w:rFonts w:eastAsia="Calibri"/>
                <w:b/>
                <w:bCs/>
                <w:sz w:val="24"/>
                <w:szCs w:val="24"/>
                <w:lang w:eastAsia="en-US" w:bidi="ar-SA"/>
              </w:rPr>
            </w:pPr>
            <w:r w:rsidRPr="001770D2">
              <w:rPr>
                <w:rFonts w:eastAsia="Calibri"/>
                <w:b/>
                <w:bCs/>
                <w:sz w:val="24"/>
                <w:szCs w:val="24"/>
                <w:lang w:eastAsia="en-US" w:bidi="ar-SA"/>
              </w:rPr>
              <w:t>94</w:t>
            </w:r>
          </w:p>
        </w:tc>
      </w:tr>
    </w:tbl>
    <w:p w14:paraId="45251704" w14:textId="77777777" w:rsidR="00A42CC8" w:rsidRPr="00412980" w:rsidRDefault="00A42CC8" w:rsidP="00A42CC8">
      <w:pPr>
        <w:widowControl/>
        <w:autoSpaceDE/>
        <w:autoSpaceDN/>
        <w:spacing w:after="160" w:line="259" w:lineRule="auto"/>
        <w:rPr>
          <w:rFonts w:eastAsia="Calibri"/>
          <w:sz w:val="20"/>
          <w:szCs w:val="20"/>
          <w:lang w:eastAsia="en-US" w:bidi="ar-SA"/>
        </w:rPr>
      </w:pPr>
      <w:r w:rsidRPr="00412980">
        <w:rPr>
          <w:rFonts w:eastAsia="Calibri"/>
          <w:sz w:val="20"/>
          <w:szCs w:val="20"/>
          <w:lang w:eastAsia="en-US" w:bidi="ar-SA"/>
        </w:rPr>
        <w:t>Source: Knowsley Council Environmental Health</w:t>
      </w:r>
    </w:p>
    <w:p w14:paraId="3DDB1A91" w14:textId="77777777" w:rsidR="00A42CC8" w:rsidRPr="00BE649D" w:rsidRDefault="00A42CC8" w:rsidP="001770D2"/>
    <w:p w14:paraId="077D0DD1" w14:textId="7553F7B6" w:rsidR="00C462E9" w:rsidRDefault="0003684E" w:rsidP="00A42CC8">
      <w:pPr>
        <w:pStyle w:val="Heading3"/>
        <w:ind w:left="0"/>
        <w:rPr>
          <w:color w:val="1F497D" w:themeColor="text2"/>
        </w:rPr>
      </w:pPr>
      <w:bookmarkStart w:id="118" w:name="H6_–_Housing_completions"/>
      <w:bookmarkStart w:id="119" w:name="_Toc159340236"/>
      <w:bookmarkStart w:id="120" w:name="_Hlk104903184"/>
      <w:bookmarkEnd w:id="118"/>
      <w:r w:rsidRPr="001B1C76">
        <w:rPr>
          <w:color w:val="1F497D" w:themeColor="text2"/>
        </w:rPr>
        <w:t>H6 – Housing completions</w:t>
      </w:r>
      <w:bookmarkEnd w:id="119"/>
    </w:p>
    <w:p w14:paraId="3152F46F" w14:textId="77777777" w:rsidR="00DA6ACD" w:rsidRPr="00412980" w:rsidRDefault="00DA6ACD" w:rsidP="001770D2"/>
    <w:bookmarkEnd w:id="120"/>
    <w:p w14:paraId="33D9C8E6" w14:textId="64844C14" w:rsidR="00A42CC8" w:rsidRDefault="00DB0A5E"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Pr>
          <w:rFonts w:eastAsia="Calibri"/>
          <w:sz w:val="24"/>
          <w:szCs w:val="24"/>
          <w:lang w:eastAsia="en-US" w:bidi="ar-SA"/>
        </w:rPr>
        <w:t xml:space="preserve">During </w:t>
      </w:r>
      <w:r w:rsidR="009001BB" w:rsidRPr="007E3A6A">
        <w:rPr>
          <w:rFonts w:eastAsia="Calibri"/>
          <w:sz w:val="24"/>
          <w:szCs w:val="24"/>
          <w:lang w:eastAsia="en-US" w:bidi="ar-SA"/>
        </w:rPr>
        <w:t>202</w:t>
      </w:r>
      <w:r w:rsidR="00EA7FE6">
        <w:rPr>
          <w:rFonts w:eastAsia="Calibri"/>
          <w:sz w:val="24"/>
          <w:szCs w:val="24"/>
          <w:lang w:eastAsia="en-US" w:bidi="ar-SA"/>
        </w:rPr>
        <w:t>2</w:t>
      </w:r>
      <w:r w:rsidR="00D561BE" w:rsidRPr="007E3A6A">
        <w:rPr>
          <w:rFonts w:eastAsia="Calibri"/>
          <w:sz w:val="24"/>
          <w:szCs w:val="24"/>
          <w:lang w:eastAsia="en-US" w:bidi="ar-SA"/>
        </w:rPr>
        <w:t>-2</w:t>
      </w:r>
      <w:r w:rsidR="00EA7FE6">
        <w:rPr>
          <w:rFonts w:eastAsia="Calibri"/>
          <w:sz w:val="24"/>
          <w:szCs w:val="24"/>
          <w:lang w:eastAsia="en-US" w:bidi="ar-SA"/>
        </w:rPr>
        <w:t>3</w:t>
      </w:r>
      <w:r w:rsidR="009001BB" w:rsidRPr="007E3A6A">
        <w:rPr>
          <w:rFonts w:eastAsia="Calibri"/>
          <w:sz w:val="24"/>
          <w:szCs w:val="24"/>
          <w:lang w:eastAsia="en-US" w:bidi="ar-SA"/>
        </w:rPr>
        <w:t xml:space="preserve"> </w:t>
      </w:r>
      <w:r w:rsidR="00925906">
        <w:rPr>
          <w:rFonts w:eastAsia="Calibri"/>
          <w:sz w:val="24"/>
          <w:szCs w:val="24"/>
          <w:lang w:eastAsia="en-US" w:bidi="ar-SA"/>
        </w:rPr>
        <w:t xml:space="preserve">the total number of </w:t>
      </w:r>
      <w:r w:rsidRPr="007E3A6A">
        <w:rPr>
          <w:rFonts w:eastAsia="Calibri"/>
          <w:sz w:val="24"/>
          <w:szCs w:val="24"/>
          <w:lang w:eastAsia="en-US" w:bidi="ar-SA"/>
        </w:rPr>
        <w:t>gross housing completions</w:t>
      </w:r>
      <w:r w:rsidR="009001BB" w:rsidRPr="007E3A6A">
        <w:rPr>
          <w:rFonts w:eastAsia="Calibri"/>
          <w:sz w:val="24"/>
          <w:szCs w:val="24"/>
          <w:lang w:eastAsia="en-US" w:bidi="ar-SA"/>
        </w:rPr>
        <w:t xml:space="preserve"> </w:t>
      </w:r>
      <w:proofErr w:type="gramStart"/>
      <w:r w:rsidR="2861B92D" w:rsidRPr="007E3A6A">
        <w:rPr>
          <w:rFonts w:eastAsia="Calibri"/>
          <w:sz w:val="24"/>
          <w:szCs w:val="24"/>
          <w:lang w:eastAsia="en-US" w:bidi="ar-SA"/>
        </w:rPr>
        <w:t xml:space="preserve">remains </w:t>
      </w:r>
      <w:r w:rsidR="009F7F0F">
        <w:rPr>
          <w:rFonts w:eastAsia="Calibri"/>
          <w:sz w:val="24"/>
          <w:szCs w:val="24"/>
          <w:lang w:eastAsia="en-US" w:bidi="ar-SA"/>
        </w:rPr>
        <w:t xml:space="preserve"> </w:t>
      </w:r>
      <w:r w:rsidR="009F7F0F" w:rsidRPr="009F7F0F">
        <w:rPr>
          <w:rFonts w:eastAsia="Calibri"/>
          <w:sz w:val="24"/>
          <w:szCs w:val="24"/>
          <w:lang w:eastAsia="en-US" w:bidi="ar-SA"/>
        </w:rPr>
        <w:t>higher</w:t>
      </w:r>
      <w:proofErr w:type="gramEnd"/>
      <w:r w:rsidR="009F7F0F" w:rsidRPr="009F7F0F">
        <w:rPr>
          <w:rFonts w:eastAsia="Calibri"/>
          <w:sz w:val="24"/>
          <w:szCs w:val="24"/>
          <w:lang w:eastAsia="en-US" w:bidi="ar-SA"/>
        </w:rPr>
        <w:t xml:space="preserve"> than the Local Plan’s average target of 450 dwellings per annum</w:t>
      </w:r>
      <w:r w:rsidR="00AA5D50">
        <w:rPr>
          <w:rFonts w:eastAsia="Calibri"/>
          <w:sz w:val="24"/>
          <w:szCs w:val="24"/>
          <w:lang w:eastAsia="en-US" w:bidi="ar-SA"/>
        </w:rPr>
        <w:t xml:space="preserve">. </w:t>
      </w:r>
      <w:r w:rsidR="6C52DDF7" w:rsidRPr="0347E7C7">
        <w:rPr>
          <w:rFonts w:eastAsia="Calibri"/>
          <w:sz w:val="24"/>
          <w:szCs w:val="24"/>
          <w:lang w:eastAsia="en-US" w:bidi="ar-SA"/>
        </w:rPr>
        <w:t>The</w:t>
      </w:r>
      <w:r w:rsidR="00D65369" w:rsidRPr="007E3A6A">
        <w:rPr>
          <w:rFonts w:eastAsia="Calibri"/>
          <w:sz w:val="24"/>
          <w:szCs w:val="24"/>
          <w:lang w:eastAsia="en-US" w:bidi="ar-SA"/>
        </w:rPr>
        <w:t xml:space="preserve"> total number of affordable units completed</w:t>
      </w:r>
      <w:r w:rsidR="0005502C">
        <w:rPr>
          <w:rStyle w:val="FootnoteReference"/>
          <w:rFonts w:eastAsia="Calibri"/>
          <w:sz w:val="24"/>
          <w:szCs w:val="24"/>
          <w:lang w:eastAsia="en-US" w:bidi="ar-SA"/>
        </w:rPr>
        <w:footnoteReference w:id="10"/>
      </w:r>
      <w:r w:rsidR="00D65369" w:rsidRPr="007E3A6A">
        <w:rPr>
          <w:rFonts w:eastAsia="Calibri"/>
          <w:sz w:val="24"/>
          <w:szCs w:val="24"/>
          <w:lang w:eastAsia="en-US" w:bidi="ar-SA"/>
        </w:rPr>
        <w:t xml:space="preserve"> equates to just under </w:t>
      </w:r>
      <w:r w:rsidR="003716EE">
        <w:rPr>
          <w:rFonts w:eastAsia="Calibri"/>
          <w:sz w:val="24"/>
          <w:szCs w:val="24"/>
          <w:lang w:eastAsia="en-US" w:bidi="ar-SA"/>
        </w:rPr>
        <w:t>32</w:t>
      </w:r>
      <w:r w:rsidR="00D65369" w:rsidRPr="007E3A6A">
        <w:rPr>
          <w:rFonts w:eastAsia="Calibri"/>
          <w:sz w:val="24"/>
          <w:szCs w:val="24"/>
          <w:lang w:eastAsia="en-US" w:bidi="ar-SA"/>
        </w:rPr>
        <w:t>%</w:t>
      </w:r>
      <w:r w:rsidR="00751D04">
        <w:rPr>
          <w:rFonts w:eastAsia="Calibri"/>
          <w:sz w:val="24"/>
          <w:szCs w:val="24"/>
          <w:lang w:eastAsia="en-US" w:bidi="ar-SA"/>
        </w:rPr>
        <w:t xml:space="preserve"> of </w:t>
      </w:r>
      <w:r w:rsidR="00D54913">
        <w:rPr>
          <w:rFonts w:eastAsia="Calibri"/>
          <w:sz w:val="24"/>
          <w:szCs w:val="24"/>
          <w:lang w:eastAsia="en-US" w:bidi="ar-SA"/>
        </w:rPr>
        <w:t>all</w:t>
      </w:r>
      <w:r w:rsidR="00751D04">
        <w:rPr>
          <w:rFonts w:eastAsia="Calibri"/>
          <w:sz w:val="24"/>
          <w:szCs w:val="24"/>
          <w:lang w:eastAsia="en-US" w:bidi="ar-SA"/>
        </w:rPr>
        <w:t xml:space="preserve"> the homes completed</w:t>
      </w:r>
      <w:r w:rsidR="00925906">
        <w:rPr>
          <w:rFonts w:eastAsia="Calibri"/>
          <w:sz w:val="24"/>
          <w:szCs w:val="24"/>
          <w:lang w:eastAsia="en-US" w:bidi="ar-SA"/>
        </w:rPr>
        <w:t>,</w:t>
      </w:r>
      <w:r w:rsidR="00D65369" w:rsidRPr="007E3A6A">
        <w:rPr>
          <w:rFonts w:eastAsia="Calibri"/>
          <w:sz w:val="24"/>
          <w:szCs w:val="24"/>
          <w:lang w:eastAsia="en-US" w:bidi="ar-SA"/>
        </w:rPr>
        <w:t xml:space="preserve"> demonstrating </w:t>
      </w:r>
      <w:r w:rsidR="00925906">
        <w:rPr>
          <w:rFonts w:eastAsia="Calibri"/>
          <w:sz w:val="24"/>
          <w:szCs w:val="24"/>
          <w:lang w:eastAsia="en-US" w:bidi="ar-SA"/>
        </w:rPr>
        <w:t xml:space="preserve">that </w:t>
      </w:r>
      <w:r w:rsidR="00D65369" w:rsidRPr="007E3A6A">
        <w:rPr>
          <w:rFonts w:eastAsia="Calibri"/>
          <w:sz w:val="24"/>
          <w:szCs w:val="24"/>
          <w:lang w:eastAsia="en-US" w:bidi="ar-SA"/>
        </w:rPr>
        <w:t xml:space="preserve">the Local Plan’s approach to affordable housing </w:t>
      </w:r>
      <w:r w:rsidR="00D65369" w:rsidRPr="00BE649D">
        <w:rPr>
          <w:rFonts w:eastAsia="Calibri"/>
          <w:sz w:val="24"/>
          <w:szCs w:val="24"/>
          <w:lang w:eastAsia="en-US" w:bidi="ar-SA"/>
        </w:rPr>
        <w:t xml:space="preserve">delivery </w:t>
      </w:r>
      <w:r w:rsidR="00702937" w:rsidRPr="00BE649D">
        <w:rPr>
          <w:rFonts w:eastAsia="Calibri"/>
          <w:sz w:val="24"/>
          <w:szCs w:val="24"/>
          <w:lang w:eastAsia="en-US" w:bidi="ar-SA"/>
        </w:rPr>
        <w:t xml:space="preserve">via Policy CS15 is having </w:t>
      </w:r>
      <w:r w:rsidR="00D561BE" w:rsidRPr="00BE649D">
        <w:rPr>
          <w:rFonts w:eastAsia="Calibri"/>
          <w:sz w:val="24"/>
          <w:szCs w:val="24"/>
          <w:lang w:eastAsia="en-US" w:bidi="ar-SA"/>
        </w:rPr>
        <w:t xml:space="preserve">a </w:t>
      </w:r>
      <w:r w:rsidR="00702937" w:rsidRPr="00BE649D">
        <w:rPr>
          <w:rFonts w:eastAsia="Calibri"/>
          <w:sz w:val="24"/>
          <w:szCs w:val="24"/>
          <w:lang w:eastAsia="en-US" w:bidi="ar-SA"/>
        </w:rPr>
        <w:t xml:space="preserve">positive impact on housing growth to meet the borough’s needs. </w:t>
      </w:r>
    </w:p>
    <w:p w14:paraId="7C8DC4AB" w14:textId="77777777" w:rsidR="00082BA6" w:rsidRDefault="00082BA6" w:rsidP="00082BA6">
      <w:pPr>
        <w:tabs>
          <w:tab w:val="left" w:pos="960"/>
          <w:tab w:val="left" w:pos="961"/>
        </w:tabs>
        <w:spacing w:line="264" w:lineRule="auto"/>
        <w:rPr>
          <w:rFonts w:eastAsia="Calibri"/>
          <w:sz w:val="24"/>
          <w:szCs w:val="24"/>
          <w:lang w:eastAsia="en-US" w:bidi="ar-SA"/>
        </w:rPr>
      </w:pPr>
    </w:p>
    <w:p w14:paraId="4E2E29B6" w14:textId="77777777" w:rsidR="00082BA6" w:rsidRPr="001770D2" w:rsidRDefault="00082BA6" w:rsidP="001770D2">
      <w:pPr>
        <w:tabs>
          <w:tab w:val="left" w:pos="960"/>
          <w:tab w:val="left" w:pos="961"/>
        </w:tabs>
        <w:spacing w:line="264" w:lineRule="auto"/>
        <w:rPr>
          <w:rFonts w:eastAsia="Calibri"/>
          <w:sz w:val="24"/>
          <w:szCs w:val="24"/>
          <w:lang w:eastAsia="en-US" w:bidi="ar-SA"/>
        </w:rPr>
      </w:pPr>
    </w:p>
    <w:p w14:paraId="7142A155" w14:textId="45FBD095" w:rsidR="00CF1F3C" w:rsidRPr="001770D2" w:rsidRDefault="00CF1F3C"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14</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Housing completions</w:t>
      </w:r>
    </w:p>
    <w:tbl>
      <w:tblPr>
        <w:tblStyle w:val="TableGrid2"/>
        <w:tblW w:w="0" w:type="auto"/>
        <w:tblLook w:val="04A0" w:firstRow="1" w:lastRow="0" w:firstColumn="1" w:lastColumn="0" w:noHBand="0" w:noVBand="1"/>
      </w:tblPr>
      <w:tblGrid>
        <w:gridCol w:w="2858"/>
        <w:gridCol w:w="1097"/>
        <w:gridCol w:w="2338"/>
      </w:tblGrid>
      <w:tr w:rsidR="00D47869" w:rsidRPr="00BE649D" w14:paraId="2E74FBD8" w14:textId="77777777" w:rsidTr="00D47869">
        <w:tc>
          <w:tcPr>
            <w:tcW w:w="0" w:type="auto"/>
          </w:tcPr>
          <w:p w14:paraId="697ADFB7" w14:textId="77777777" w:rsidR="00D47869" w:rsidRPr="00BE649D" w:rsidRDefault="00D47869" w:rsidP="00A42CC8">
            <w:pPr>
              <w:rPr>
                <w:rFonts w:eastAsia="Calibri"/>
                <w:b/>
                <w:bCs/>
                <w:sz w:val="24"/>
                <w:szCs w:val="24"/>
                <w:lang w:eastAsia="en-US" w:bidi="ar-SA"/>
              </w:rPr>
            </w:pPr>
          </w:p>
        </w:tc>
        <w:tc>
          <w:tcPr>
            <w:tcW w:w="0" w:type="auto"/>
          </w:tcPr>
          <w:p w14:paraId="29E54FD7" w14:textId="77777777" w:rsidR="00D47869" w:rsidRPr="00BE649D" w:rsidRDefault="00D47869" w:rsidP="00A42CC8">
            <w:pPr>
              <w:rPr>
                <w:rFonts w:eastAsia="Calibri"/>
                <w:b/>
                <w:bCs/>
                <w:sz w:val="24"/>
                <w:szCs w:val="24"/>
                <w:lang w:eastAsia="en-US" w:bidi="ar-SA"/>
              </w:rPr>
            </w:pPr>
          </w:p>
        </w:tc>
        <w:tc>
          <w:tcPr>
            <w:tcW w:w="0" w:type="auto"/>
          </w:tcPr>
          <w:p w14:paraId="5D34B535" w14:textId="77777777" w:rsidR="00D47869" w:rsidRPr="00BE649D" w:rsidRDefault="00D47869" w:rsidP="00A42CC8">
            <w:pPr>
              <w:jc w:val="center"/>
              <w:rPr>
                <w:rFonts w:eastAsia="Calibri"/>
                <w:b/>
                <w:bCs/>
                <w:sz w:val="24"/>
                <w:szCs w:val="24"/>
                <w:lang w:eastAsia="en-US" w:bidi="ar-SA"/>
              </w:rPr>
            </w:pPr>
            <w:r w:rsidRPr="00BE649D">
              <w:rPr>
                <w:rFonts w:eastAsia="Calibri"/>
                <w:b/>
                <w:bCs/>
                <w:sz w:val="24"/>
                <w:szCs w:val="24"/>
                <w:lang w:eastAsia="en-US" w:bidi="ar-SA"/>
              </w:rPr>
              <w:t>Plan Period</w:t>
            </w:r>
          </w:p>
        </w:tc>
      </w:tr>
      <w:tr w:rsidR="00D47869" w:rsidRPr="00BE649D" w14:paraId="73CDA4AC" w14:textId="77777777" w:rsidTr="00D47869">
        <w:tc>
          <w:tcPr>
            <w:tcW w:w="0" w:type="auto"/>
          </w:tcPr>
          <w:p w14:paraId="58EE59BF" w14:textId="77777777" w:rsidR="00D47869" w:rsidRPr="00BE649D" w:rsidRDefault="00D47869" w:rsidP="00B566D9">
            <w:pPr>
              <w:jc w:val="center"/>
              <w:rPr>
                <w:rFonts w:eastAsia="Calibri"/>
                <w:sz w:val="24"/>
                <w:szCs w:val="24"/>
                <w:lang w:eastAsia="en-US" w:bidi="ar-SA"/>
              </w:rPr>
            </w:pPr>
          </w:p>
        </w:tc>
        <w:tc>
          <w:tcPr>
            <w:tcW w:w="0" w:type="auto"/>
          </w:tcPr>
          <w:p w14:paraId="4AF5CAC7" w14:textId="6A06C1E1" w:rsidR="00D47869" w:rsidRPr="00BE649D" w:rsidRDefault="00D47869" w:rsidP="00B566D9">
            <w:pPr>
              <w:jc w:val="center"/>
              <w:rPr>
                <w:rFonts w:eastAsia="Calibri"/>
                <w:b/>
                <w:bCs/>
                <w:sz w:val="24"/>
                <w:szCs w:val="24"/>
                <w:lang w:eastAsia="en-US" w:bidi="ar-SA"/>
              </w:rPr>
            </w:pPr>
            <w:r w:rsidRPr="00BE649D">
              <w:rPr>
                <w:rFonts w:eastAsia="Calibri"/>
                <w:b/>
                <w:bCs/>
                <w:sz w:val="24"/>
                <w:szCs w:val="24"/>
                <w:lang w:eastAsia="en-US" w:bidi="ar-SA"/>
              </w:rPr>
              <w:t>202</w:t>
            </w:r>
            <w:r>
              <w:rPr>
                <w:rFonts w:eastAsia="Calibri"/>
                <w:b/>
                <w:bCs/>
                <w:sz w:val="24"/>
                <w:szCs w:val="24"/>
                <w:lang w:eastAsia="en-US" w:bidi="ar-SA"/>
              </w:rPr>
              <w:t>2</w:t>
            </w:r>
            <w:r w:rsidRPr="00BE649D">
              <w:rPr>
                <w:rFonts w:eastAsia="Calibri"/>
                <w:b/>
                <w:bCs/>
                <w:sz w:val="24"/>
                <w:szCs w:val="24"/>
                <w:lang w:eastAsia="en-US" w:bidi="ar-SA"/>
              </w:rPr>
              <w:t>-2</w:t>
            </w:r>
            <w:r>
              <w:rPr>
                <w:rFonts w:eastAsia="Calibri"/>
                <w:b/>
                <w:bCs/>
                <w:sz w:val="24"/>
                <w:szCs w:val="24"/>
                <w:lang w:eastAsia="en-US" w:bidi="ar-SA"/>
              </w:rPr>
              <w:t>3</w:t>
            </w:r>
          </w:p>
        </w:tc>
        <w:tc>
          <w:tcPr>
            <w:tcW w:w="0" w:type="auto"/>
          </w:tcPr>
          <w:p w14:paraId="52711EB1" w14:textId="2493F96F" w:rsidR="00D47869" w:rsidRPr="00BE649D" w:rsidRDefault="00D47869" w:rsidP="00B566D9">
            <w:pPr>
              <w:jc w:val="center"/>
              <w:rPr>
                <w:rFonts w:eastAsia="Calibri"/>
                <w:b/>
                <w:bCs/>
                <w:sz w:val="24"/>
                <w:szCs w:val="24"/>
                <w:lang w:eastAsia="en-US" w:bidi="ar-SA"/>
              </w:rPr>
            </w:pPr>
            <w:r w:rsidRPr="00BE649D">
              <w:rPr>
                <w:rFonts w:eastAsia="Calibri"/>
                <w:b/>
                <w:bCs/>
                <w:sz w:val="24"/>
                <w:szCs w:val="24"/>
                <w:lang w:eastAsia="en-US" w:bidi="ar-SA"/>
              </w:rPr>
              <w:t>2010-11 to 202</w:t>
            </w:r>
            <w:r>
              <w:rPr>
                <w:rFonts w:eastAsia="Calibri"/>
                <w:b/>
                <w:bCs/>
                <w:sz w:val="24"/>
                <w:szCs w:val="24"/>
                <w:lang w:eastAsia="en-US" w:bidi="ar-SA"/>
              </w:rPr>
              <w:t>2</w:t>
            </w:r>
            <w:r w:rsidRPr="00BE649D">
              <w:rPr>
                <w:rFonts w:eastAsia="Calibri"/>
                <w:b/>
                <w:bCs/>
                <w:sz w:val="24"/>
                <w:szCs w:val="24"/>
                <w:lang w:eastAsia="en-US" w:bidi="ar-SA"/>
              </w:rPr>
              <w:t>-2</w:t>
            </w:r>
            <w:r>
              <w:rPr>
                <w:rFonts w:eastAsia="Calibri"/>
                <w:b/>
                <w:bCs/>
                <w:sz w:val="24"/>
                <w:szCs w:val="24"/>
                <w:lang w:eastAsia="en-US" w:bidi="ar-SA"/>
              </w:rPr>
              <w:t>3</w:t>
            </w:r>
          </w:p>
        </w:tc>
      </w:tr>
      <w:tr w:rsidR="00D47869" w:rsidRPr="00BE649D" w14:paraId="7C7FDB8C" w14:textId="77777777" w:rsidTr="00D47869">
        <w:tc>
          <w:tcPr>
            <w:tcW w:w="0" w:type="auto"/>
          </w:tcPr>
          <w:p w14:paraId="33335598" w14:textId="77777777" w:rsidR="00D47869" w:rsidRPr="00BE649D" w:rsidRDefault="00D47869" w:rsidP="00B566D9">
            <w:pPr>
              <w:rPr>
                <w:rFonts w:eastAsia="Calibri"/>
                <w:sz w:val="24"/>
                <w:szCs w:val="24"/>
                <w:lang w:eastAsia="en-US" w:bidi="ar-SA"/>
              </w:rPr>
            </w:pPr>
            <w:r w:rsidRPr="00BE649D">
              <w:rPr>
                <w:rFonts w:eastAsia="Calibri"/>
                <w:sz w:val="24"/>
                <w:szCs w:val="24"/>
                <w:lang w:eastAsia="en-US" w:bidi="ar-SA"/>
              </w:rPr>
              <w:t>Total</w:t>
            </w:r>
          </w:p>
        </w:tc>
        <w:tc>
          <w:tcPr>
            <w:tcW w:w="0" w:type="auto"/>
          </w:tcPr>
          <w:p w14:paraId="53676C7A" w14:textId="19449C5F" w:rsidR="00D47869" w:rsidRPr="00BE649D" w:rsidRDefault="00D47869" w:rsidP="00B566D9">
            <w:pPr>
              <w:jc w:val="center"/>
              <w:rPr>
                <w:rFonts w:eastAsia="Calibri"/>
                <w:b/>
                <w:bCs/>
                <w:sz w:val="24"/>
                <w:szCs w:val="24"/>
                <w:lang w:eastAsia="en-US" w:bidi="ar-SA"/>
              </w:rPr>
            </w:pPr>
            <w:r>
              <w:rPr>
                <w:rFonts w:eastAsia="Calibri"/>
                <w:b/>
                <w:bCs/>
                <w:sz w:val="24"/>
                <w:szCs w:val="24"/>
                <w:lang w:eastAsia="en-US" w:bidi="ar-SA"/>
              </w:rPr>
              <w:t>730</w:t>
            </w:r>
          </w:p>
        </w:tc>
        <w:tc>
          <w:tcPr>
            <w:tcW w:w="0" w:type="auto"/>
          </w:tcPr>
          <w:p w14:paraId="41B9705E" w14:textId="63B400FC" w:rsidR="00D47869" w:rsidRPr="00BE649D" w:rsidRDefault="00D47869" w:rsidP="00B566D9">
            <w:pPr>
              <w:jc w:val="center"/>
              <w:rPr>
                <w:rFonts w:eastAsia="Calibri"/>
                <w:b/>
                <w:bCs/>
                <w:sz w:val="24"/>
                <w:szCs w:val="24"/>
                <w:lang w:eastAsia="en-US" w:bidi="ar-SA"/>
              </w:rPr>
            </w:pPr>
            <w:r>
              <w:rPr>
                <w:rFonts w:eastAsia="Calibri"/>
                <w:b/>
                <w:bCs/>
                <w:sz w:val="24"/>
                <w:szCs w:val="24"/>
                <w:lang w:eastAsia="en-US" w:bidi="ar-SA"/>
              </w:rPr>
              <w:t>7,492</w:t>
            </w:r>
          </w:p>
        </w:tc>
      </w:tr>
      <w:tr w:rsidR="00D47869" w:rsidRPr="00BE649D" w14:paraId="7F3F2B7B" w14:textId="77777777" w:rsidTr="00D47869">
        <w:tc>
          <w:tcPr>
            <w:tcW w:w="0" w:type="auto"/>
          </w:tcPr>
          <w:p w14:paraId="50167B00" w14:textId="77777777" w:rsidR="00D47869" w:rsidRPr="00BE649D" w:rsidRDefault="00D47869" w:rsidP="00B566D9">
            <w:pPr>
              <w:rPr>
                <w:rFonts w:eastAsia="Calibri"/>
                <w:sz w:val="24"/>
                <w:szCs w:val="24"/>
                <w:lang w:eastAsia="en-US" w:bidi="ar-SA"/>
              </w:rPr>
            </w:pPr>
            <w:r w:rsidRPr="00BE649D">
              <w:rPr>
                <w:rFonts w:eastAsia="Calibri"/>
                <w:sz w:val="24"/>
                <w:szCs w:val="24"/>
                <w:lang w:eastAsia="en-US" w:bidi="ar-SA"/>
              </w:rPr>
              <w:t>Of which affordable units</w:t>
            </w:r>
          </w:p>
        </w:tc>
        <w:tc>
          <w:tcPr>
            <w:tcW w:w="0" w:type="auto"/>
          </w:tcPr>
          <w:p w14:paraId="097993A2" w14:textId="504CDA51" w:rsidR="00D47869" w:rsidRPr="00BE649D" w:rsidRDefault="00D47869" w:rsidP="00B566D9">
            <w:pPr>
              <w:jc w:val="center"/>
              <w:rPr>
                <w:rFonts w:eastAsia="Calibri"/>
                <w:b/>
                <w:bCs/>
                <w:sz w:val="24"/>
                <w:szCs w:val="24"/>
                <w:lang w:eastAsia="en-US" w:bidi="ar-SA"/>
              </w:rPr>
            </w:pPr>
            <w:r>
              <w:rPr>
                <w:rFonts w:eastAsia="Calibri"/>
                <w:b/>
                <w:bCs/>
                <w:sz w:val="24"/>
                <w:szCs w:val="24"/>
                <w:lang w:eastAsia="en-US" w:bidi="ar-SA"/>
              </w:rPr>
              <w:t>233</w:t>
            </w:r>
          </w:p>
        </w:tc>
        <w:tc>
          <w:tcPr>
            <w:tcW w:w="0" w:type="auto"/>
          </w:tcPr>
          <w:p w14:paraId="18215F28" w14:textId="191BC8B4" w:rsidR="00D47869" w:rsidRPr="00BE649D" w:rsidRDefault="00D47869" w:rsidP="00B566D9">
            <w:pPr>
              <w:jc w:val="center"/>
              <w:rPr>
                <w:rFonts w:eastAsia="Calibri"/>
                <w:b/>
                <w:bCs/>
                <w:sz w:val="24"/>
                <w:szCs w:val="24"/>
                <w:lang w:eastAsia="en-US" w:bidi="ar-SA"/>
              </w:rPr>
            </w:pPr>
            <w:r>
              <w:rPr>
                <w:rFonts w:eastAsia="Calibri"/>
                <w:b/>
                <w:bCs/>
                <w:sz w:val="24"/>
                <w:szCs w:val="24"/>
                <w:lang w:eastAsia="en-US" w:bidi="ar-SA"/>
              </w:rPr>
              <w:t>1,841</w:t>
            </w:r>
          </w:p>
        </w:tc>
      </w:tr>
    </w:tbl>
    <w:p w14:paraId="7580F5FC" w14:textId="2BADE43C" w:rsidR="00A42CC8" w:rsidRPr="00DB0A5E" w:rsidRDefault="00A42CC8" w:rsidP="00A42CC8">
      <w:pPr>
        <w:widowControl/>
        <w:autoSpaceDE/>
        <w:autoSpaceDN/>
        <w:spacing w:after="160" w:line="259" w:lineRule="auto"/>
        <w:rPr>
          <w:rFonts w:eastAsia="Calibri"/>
          <w:sz w:val="20"/>
          <w:szCs w:val="20"/>
          <w:lang w:eastAsia="en-US" w:bidi="ar-SA"/>
        </w:rPr>
      </w:pPr>
      <w:r w:rsidRPr="00DB0A5E">
        <w:rPr>
          <w:rFonts w:eastAsia="Calibri"/>
          <w:sz w:val="20"/>
          <w:szCs w:val="20"/>
          <w:lang w:eastAsia="en-US" w:bidi="ar-SA"/>
        </w:rPr>
        <w:t xml:space="preserve">Source: Knowsley Council </w:t>
      </w:r>
      <w:r w:rsidR="005945DB">
        <w:rPr>
          <w:rFonts w:eastAsia="Calibri"/>
          <w:sz w:val="20"/>
          <w:szCs w:val="20"/>
          <w:lang w:eastAsia="en-US" w:bidi="ar-SA"/>
        </w:rPr>
        <w:t>Planning Policy</w:t>
      </w:r>
      <w:r w:rsidR="00537A3E" w:rsidRPr="00DB0A5E">
        <w:rPr>
          <w:rFonts w:eastAsia="Calibri"/>
          <w:sz w:val="20"/>
          <w:szCs w:val="20"/>
          <w:lang w:eastAsia="en-US" w:bidi="ar-SA"/>
        </w:rPr>
        <w:t xml:space="preserve"> Team</w:t>
      </w:r>
    </w:p>
    <w:p w14:paraId="3F101AC9" w14:textId="77777777" w:rsidR="00DB0A5E" w:rsidRPr="00BE649D" w:rsidRDefault="00DB0A5E" w:rsidP="00673B4D">
      <w:pPr>
        <w:widowControl/>
        <w:autoSpaceDE/>
        <w:autoSpaceDN/>
        <w:spacing w:after="160" w:line="259" w:lineRule="auto"/>
        <w:ind w:left="720"/>
        <w:rPr>
          <w:rFonts w:eastAsia="Calibri"/>
          <w:sz w:val="24"/>
          <w:szCs w:val="24"/>
          <w:lang w:eastAsia="en-US" w:bidi="ar-SA"/>
        </w:rPr>
      </w:pPr>
    </w:p>
    <w:p w14:paraId="4A37521F" w14:textId="34B00E99" w:rsidR="00F037D2" w:rsidRDefault="00002EB9"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347E7C7">
        <w:rPr>
          <w:rFonts w:eastAsia="Calibri"/>
          <w:sz w:val="24"/>
          <w:szCs w:val="24"/>
          <w:lang w:eastAsia="en-US" w:bidi="ar-SA"/>
        </w:rPr>
        <w:t xml:space="preserve"> </w:t>
      </w:r>
      <w:r w:rsidR="00FC1635">
        <w:rPr>
          <w:rFonts w:eastAsia="Calibri"/>
          <w:sz w:val="24"/>
          <w:szCs w:val="24"/>
          <w:lang w:eastAsia="en-US" w:bidi="ar-SA"/>
        </w:rPr>
        <w:t>T</w:t>
      </w:r>
      <w:r w:rsidR="00925906" w:rsidRPr="0347E7C7">
        <w:rPr>
          <w:rFonts w:eastAsia="Calibri"/>
          <w:sz w:val="24"/>
          <w:szCs w:val="24"/>
          <w:lang w:eastAsia="en-US" w:bidi="ar-SA"/>
        </w:rPr>
        <w:t>he borough’s total housing completions exceeded the Local Plan’s annualised target</w:t>
      </w:r>
      <w:r w:rsidR="00FC1635">
        <w:rPr>
          <w:rFonts w:eastAsia="Calibri"/>
          <w:sz w:val="24"/>
          <w:szCs w:val="24"/>
          <w:lang w:eastAsia="en-US" w:bidi="ar-SA"/>
        </w:rPr>
        <w:t>.</w:t>
      </w:r>
      <w:r w:rsidR="004E0824" w:rsidRPr="0347E7C7">
        <w:rPr>
          <w:rFonts w:eastAsia="Calibri"/>
          <w:sz w:val="24"/>
          <w:szCs w:val="24"/>
          <w:lang w:eastAsia="en-US" w:bidi="ar-SA"/>
        </w:rPr>
        <w:t xml:space="preserve"> </w:t>
      </w:r>
    </w:p>
    <w:p w14:paraId="3D8A1E51" w14:textId="77777777" w:rsidR="00082BA6" w:rsidRDefault="00082BA6" w:rsidP="001770D2">
      <w:pPr>
        <w:pStyle w:val="ListParagraph"/>
        <w:tabs>
          <w:tab w:val="left" w:pos="960"/>
          <w:tab w:val="left" w:pos="961"/>
        </w:tabs>
        <w:spacing w:line="264" w:lineRule="auto"/>
        <w:ind w:left="643" w:firstLine="0"/>
        <w:rPr>
          <w:rFonts w:eastAsia="Calibri"/>
          <w:sz w:val="24"/>
          <w:szCs w:val="24"/>
          <w:lang w:eastAsia="en-US" w:bidi="ar-SA"/>
        </w:rPr>
      </w:pPr>
    </w:p>
    <w:p w14:paraId="7F6258AB" w14:textId="77777777" w:rsidR="00D47869" w:rsidRDefault="00D47869" w:rsidP="001770D2">
      <w:pPr>
        <w:pStyle w:val="ListParagraph"/>
        <w:tabs>
          <w:tab w:val="left" w:pos="960"/>
          <w:tab w:val="left" w:pos="961"/>
        </w:tabs>
        <w:spacing w:line="264" w:lineRule="auto"/>
        <w:ind w:left="643" w:firstLine="0"/>
        <w:rPr>
          <w:rFonts w:eastAsia="Calibri"/>
          <w:sz w:val="24"/>
          <w:szCs w:val="24"/>
          <w:lang w:eastAsia="en-US" w:bidi="ar-SA"/>
        </w:rPr>
      </w:pPr>
    </w:p>
    <w:p w14:paraId="79950AF8" w14:textId="77777777" w:rsidR="00D47869" w:rsidRPr="00BE649D" w:rsidRDefault="00D47869" w:rsidP="001770D2">
      <w:pPr>
        <w:pStyle w:val="ListParagraph"/>
        <w:tabs>
          <w:tab w:val="left" w:pos="960"/>
          <w:tab w:val="left" w:pos="961"/>
        </w:tabs>
        <w:spacing w:line="264" w:lineRule="auto"/>
        <w:ind w:left="643" w:firstLine="0"/>
        <w:rPr>
          <w:rFonts w:eastAsia="Calibri"/>
          <w:sz w:val="24"/>
          <w:szCs w:val="24"/>
          <w:lang w:eastAsia="en-US" w:bidi="ar-SA"/>
        </w:rPr>
      </w:pPr>
    </w:p>
    <w:p w14:paraId="109334F4" w14:textId="62D1EA2E" w:rsidR="008D040E" w:rsidRPr="001770D2" w:rsidRDefault="008D040E" w:rsidP="001770D2">
      <w:pPr>
        <w:pStyle w:val="Caption"/>
        <w:keepNext/>
        <w:rPr>
          <w:b/>
          <w:bCs/>
          <w:sz w:val="24"/>
          <w:szCs w:val="24"/>
        </w:rPr>
      </w:pPr>
      <w:r w:rsidRPr="001770D2">
        <w:rPr>
          <w:rFonts w:ascii="Arial" w:hAnsi="Arial" w:cs="Arial"/>
          <w:b/>
          <w:bCs/>
          <w:i w:val="0"/>
          <w:iCs w:val="0"/>
          <w:sz w:val="24"/>
          <w:szCs w:val="24"/>
        </w:rPr>
        <w:lastRenderedPageBreak/>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15</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Housing completions</w:t>
      </w:r>
    </w:p>
    <w:tbl>
      <w:tblPr>
        <w:tblStyle w:val="TableGrid3"/>
        <w:tblW w:w="0" w:type="auto"/>
        <w:tblLook w:val="04A0" w:firstRow="1" w:lastRow="0" w:firstColumn="1" w:lastColumn="0" w:noHBand="0" w:noVBand="1"/>
      </w:tblPr>
      <w:tblGrid>
        <w:gridCol w:w="1497"/>
        <w:gridCol w:w="1097"/>
        <w:gridCol w:w="2338"/>
      </w:tblGrid>
      <w:tr w:rsidR="00792020" w:rsidRPr="00BE649D" w14:paraId="74BC6C3F" w14:textId="77777777" w:rsidTr="00792020">
        <w:tc>
          <w:tcPr>
            <w:tcW w:w="0" w:type="auto"/>
          </w:tcPr>
          <w:p w14:paraId="081FE788" w14:textId="77777777" w:rsidR="00792020" w:rsidRPr="00BE649D" w:rsidRDefault="00792020" w:rsidP="00537A3E">
            <w:pPr>
              <w:rPr>
                <w:rFonts w:eastAsia="Calibri"/>
                <w:b/>
                <w:bCs/>
                <w:sz w:val="24"/>
                <w:szCs w:val="24"/>
                <w:lang w:eastAsia="en-US" w:bidi="ar-SA"/>
              </w:rPr>
            </w:pPr>
          </w:p>
        </w:tc>
        <w:tc>
          <w:tcPr>
            <w:tcW w:w="0" w:type="auto"/>
          </w:tcPr>
          <w:p w14:paraId="4B020640" w14:textId="6913F2D1" w:rsidR="00792020" w:rsidRPr="00BE649D" w:rsidRDefault="00792020" w:rsidP="00537A3E">
            <w:pPr>
              <w:rPr>
                <w:rFonts w:eastAsia="Calibri"/>
                <w:b/>
                <w:bCs/>
                <w:sz w:val="24"/>
                <w:szCs w:val="24"/>
                <w:lang w:eastAsia="en-US" w:bidi="ar-SA"/>
              </w:rPr>
            </w:pPr>
          </w:p>
        </w:tc>
        <w:tc>
          <w:tcPr>
            <w:tcW w:w="0" w:type="auto"/>
          </w:tcPr>
          <w:p w14:paraId="27B6A7C8" w14:textId="77777777" w:rsidR="00792020" w:rsidRPr="00BE649D" w:rsidRDefault="00792020" w:rsidP="00537A3E">
            <w:pPr>
              <w:jc w:val="center"/>
              <w:rPr>
                <w:rFonts w:eastAsia="Calibri"/>
                <w:b/>
                <w:bCs/>
                <w:sz w:val="24"/>
                <w:szCs w:val="24"/>
                <w:lang w:eastAsia="en-US" w:bidi="ar-SA"/>
              </w:rPr>
            </w:pPr>
            <w:r w:rsidRPr="00BE649D">
              <w:rPr>
                <w:rFonts w:eastAsia="Calibri"/>
                <w:b/>
                <w:bCs/>
                <w:sz w:val="24"/>
                <w:szCs w:val="24"/>
                <w:lang w:eastAsia="en-US" w:bidi="ar-SA"/>
              </w:rPr>
              <w:t>Plan Period</w:t>
            </w:r>
          </w:p>
        </w:tc>
      </w:tr>
      <w:tr w:rsidR="00792020" w:rsidRPr="00BE649D" w14:paraId="71DFF7E3" w14:textId="77777777" w:rsidTr="00792020">
        <w:tc>
          <w:tcPr>
            <w:tcW w:w="0" w:type="auto"/>
          </w:tcPr>
          <w:p w14:paraId="7B91A691" w14:textId="77777777" w:rsidR="00792020" w:rsidRPr="00BE649D" w:rsidRDefault="00792020" w:rsidP="009C3B48">
            <w:pPr>
              <w:jc w:val="center"/>
              <w:rPr>
                <w:rFonts w:eastAsia="Calibri"/>
                <w:sz w:val="24"/>
                <w:szCs w:val="24"/>
                <w:lang w:eastAsia="en-US" w:bidi="ar-SA"/>
              </w:rPr>
            </w:pPr>
          </w:p>
        </w:tc>
        <w:tc>
          <w:tcPr>
            <w:tcW w:w="0" w:type="auto"/>
          </w:tcPr>
          <w:p w14:paraId="1DB00848" w14:textId="45C26195" w:rsidR="00792020" w:rsidRPr="00BE649D" w:rsidRDefault="00792020" w:rsidP="009C3B48">
            <w:pPr>
              <w:jc w:val="center"/>
              <w:rPr>
                <w:rFonts w:eastAsia="Calibri"/>
                <w:b/>
                <w:bCs/>
                <w:sz w:val="24"/>
                <w:szCs w:val="24"/>
                <w:lang w:eastAsia="en-US" w:bidi="ar-SA"/>
              </w:rPr>
            </w:pPr>
            <w:r w:rsidRPr="00BE649D">
              <w:rPr>
                <w:rFonts w:eastAsia="Calibri"/>
                <w:b/>
                <w:bCs/>
                <w:sz w:val="24"/>
                <w:szCs w:val="24"/>
                <w:lang w:eastAsia="en-US" w:bidi="ar-SA"/>
              </w:rPr>
              <w:t>202</w:t>
            </w:r>
            <w:r>
              <w:rPr>
                <w:rFonts w:eastAsia="Calibri"/>
                <w:b/>
                <w:bCs/>
                <w:sz w:val="24"/>
                <w:szCs w:val="24"/>
                <w:lang w:eastAsia="en-US" w:bidi="ar-SA"/>
              </w:rPr>
              <w:t>2</w:t>
            </w:r>
            <w:r w:rsidRPr="00BE649D">
              <w:rPr>
                <w:rFonts w:eastAsia="Calibri"/>
                <w:b/>
                <w:bCs/>
                <w:sz w:val="24"/>
                <w:szCs w:val="24"/>
                <w:lang w:eastAsia="en-US" w:bidi="ar-SA"/>
              </w:rPr>
              <w:t>-2</w:t>
            </w:r>
            <w:r>
              <w:rPr>
                <w:rFonts w:eastAsia="Calibri"/>
                <w:b/>
                <w:bCs/>
                <w:sz w:val="24"/>
                <w:szCs w:val="24"/>
                <w:lang w:eastAsia="en-US" w:bidi="ar-SA"/>
              </w:rPr>
              <w:t>3</w:t>
            </w:r>
          </w:p>
        </w:tc>
        <w:tc>
          <w:tcPr>
            <w:tcW w:w="0" w:type="auto"/>
          </w:tcPr>
          <w:p w14:paraId="053A7286" w14:textId="532DBCEF" w:rsidR="00792020" w:rsidRPr="00BE649D" w:rsidRDefault="00792020" w:rsidP="009C3B48">
            <w:pPr>
              <w:jc w:val="center"/>
              <w:rPr>
                <w:rFonts w:eastAsia="Calibri"/>
                <w:b/>
                <w:bCs/>
                <w:sz w:val="24"/>
                <w:szCs w:val="24"/>
                <w:lang w:eastAsia="en-US" w:bidi="ar-SA"/>
              </w:rPr>
            </w:pPr>
            <w:r w:rsidRPr="00BE649D">
              <w:rPr>
                <w:rFonts w:eastAsia="Calibri"/>
                <w:b/>
                <w:bCs/>
                <w:sz w:val="24"/>
                <w:szCs w:val="24"/>
                <w:lang w:eastAsia="en-US" w:bidi="ar-SA"/>
              </w:rPr>
              <w:t>2010-11 to 202</w:t>
            </w:r>
            <w:r>
              <w:rPr>
                <w:rFonts w:eastAsia="Calibri"/>
                <w:b/>
                <w:bCs/>
                <w:sz w:val="24"/>
                <w:szCs w:val="24"/>
                <w:lang w:eastAsia="en-US" w:bidi="ar-SA"/>
              </w:rPr>
              <w:t>2</w:t>
            </w:r>
            <w:r w:rsidRPr="00BE649D">
              <w:rPr>
                <w:rFonts w:eastAsia="Calibri"/>
                <w:b/>
                <w:bCs/>
                <w:sz w:val="24"/>
                <w:szCs w:val="24"/>
                <w:lang w:eastAsia="en-US" w:bidi="ar-SA"/>
              </w:rPr>
              <w:t>-2</w:t>
            </w:r>
            <w:r>
              <w:rPr>
                <w:rFonts w:eastAsia="Calibri"/>
                <w:b/>
                <w:bCs/>
                <w:sz w:val="24"/>
                <w:szCs w:val="24"/>
                <w:lang w:eastAsia="en-US" w:bidi="ar-SA"/>
              </w:rPr>
              <w:t>3</w:t>
            </w:r>
          </w:p>
        </w:tc>
      </w:tr>
      <w:tr w:rsidR="00792020" w:rsidRPr="00BE649D" w14:paraId="00FBBDEB" w14:textId="77777777" w:rsidTr="00792020">
        <w:tc>
          <w:tcPr>
            <w:tcW w:w="0" w:type="auto"/>
          </w:tcPr>
          <w:p w14:paraId="3835AFA2" w14:textId="77777777" w:rsidR="00792020" w:rsidRPr="00BE649D" w:rsidRDefault="00792020" w:rsidP="009C3B48">
            <w:pPr>
              <w:rPr>
                <w:rFonts w:eastAsia="Calibri"/>
                <w:sz w:val="24"/>
                <w:szCs w:val="24"/>
                <w:lang w:eastAsia="en-US" w:bidi="ar-SA"/>
              </w:rPr>
            </w:pPr>
            <w:r w:rsidRPr="00BE649D">
              <w:rPr>
                <w:rFonts w:eastAsia="Calibri"/>
                <w:sz w:val="24"/>
                <w:szCs w:val="24"/>
                <w:lang w:eastAsia="en-US" w:bidi="ar-SA"/>
              </w:rPr>
              <w:t>Huyton</w:t>
            </w:r>
          </w:p>
        </w:tc>
        <w:tc>
          <w:tcPr>
            <w:tcW w:w="0" w:type="auto"/>
          </w:tcPr>
          <w:p w14:paraId="7E9FB08A" w14:textId="3FCC1551" w:rsidR="00792020" w:rsidRPr="00BE649D" w:rsidRDefault="00792020" w:rsidP="009C3B48">
            <w:pPr>
              <w:jc w:val="center"/>
              <w:rPr>
                <w:rFonts w:eastAsia="Calibri"/>
                <w:b/>
                <w:bCs/>
                <w:sz w:val="24"/>
                <w:szCs w:val="24"/>
                <w:lang w:eastAsia="en-US" w:bidi="ar-SA"/>
              </w:rPr>
            </w:pPr>
            <w:r>
              <w:rPr>
                <w:rFonts w:eastAsia="Calibri"/>
                <w:b/>
                <w:bCs/>
                <w:sz w:val="24"/>
                <w:szCs w:val="24"/>
                <w:lang w:eastAsia="en-US" w:bidi="ar-SA"/>
              </w:rPr>
              <w:t>309</w:t>
            </w:r>
          </w:p>
        </w:tc>
        <w:tc>
          <w:tcPr>
            <w:tcW w:w="0" w:type="auto"/>
          </w:tcPr>
          <w:p w14:paraId="4F44A467" w14:textId="135A9128" w:rsidR="00792020" w:rsidRPr="00BE649D" w:rsidRDefault="00792020" w:rsidP="009C3B48">
            <w:pPr>
              <w:jc w:val="center"/>
              <w:rPr>
                <w:rFonts w:eastAsia="Calibri"/>
                <w:b/>
                <w:bCs/>
                <w:sz w:val="24"/>
                <w:szCs w:val="24"/>
                <w:lang w:eastAsia="en-US" w:bidi="ar-SA"/>
              </w:rPr>
            </w:pPr>
            <w:r>
              <w:rPr>
                <w:rFonts w:eastAsia="Calibri"/>
                <w:b/>
                <w:bCs/>
                <w:sz w:val="24"/>
                <w:szCs w:val="24"/>
                <w:lang w:eastAsia="en-US" w:bidi="ar-SA"/>
              </w:rPr>
              <w:t>3,081</w:t>
            </w:r>
          </w:p>
        </w:tc>
      </w:tr>
      <w:tr w:rsidR="00792020" w:rsidRPr="00BE649D" w14:paraId="3CBA10AA" w14:textId="77777777" w:rsidTr="00792020">
        <w:tc>
          <w:tcPr>
            <w:tcW w:w="0" w:type="auto"/>
          </w:tcPr>
          <w:p w14:paraId="54B1950B" w14:textId="77777777" w:rsidR="00792020" w:rsidRPr="00BE649D" w:rsidRDefault="00792020" w:rsidP="009C3B48">
            <w:pPr>
              <w:rPr>
                <w:rFonts w:eastAsia="Calibri"/>
                <w:sz w:val="24"/>
                <w:szCs w:val="24"/>
                <w:lang w:eastAsia="en-US" w:bidi="ar-SA"/>
              </w:rPr>
            </w:pPr>
            <w:r w:rsidRPr="00BE649D">
              <w:rPr>
                <w:rFonts w:eastAsia="Calibri"/>
                <w:sz w:val="24"/>
                <w:szCs w:val="24"/>
                <w:lang w:eastAsia="en-US" w:bidi="ar-SA"/>
              </w:rPr>
              <w:t>Kirkby</w:t>
            </w:r>
          </w:p>
        </w:tc>
        <w:tc>
          <w:tcPr>
            <w:tcW w:w="0" w:type="auto"/>
          </w:tcPr>
          <w:p w14:paraId="3BAFBB70" w14:textId="2CCD8D34" w:rsidR="00792020" w:rsidRPr="00BE649D" w:rsidRDefault="00792020" w:rsidP="009C3B48">
            <w:pPr>
              <w:jc w:val="center"/>
              <w:rPr>
                <w:rFonts w:eastAsia="Calibri"/>
                <w:b/>
                <w:bCs/>
                <w:sz w:val="24"/>
                <w:szCs w:val="24"/>
                <w:lang w:eastAsia="en-US" w:bidi="ar-SA"/>
              </w:rPr>
            </w:pPr>
            <w:r>
              <w:rPr>
                <w:rFonts w:eastAsia="Calibri"/>
                <w:b/>
                <w:bCs/>
                <w:sz w:val="24"/>
                <w:szCs w:val="24"/>
                <w:lang w:eastAsia="en-US" w:bidi="ar-SA"/>
              </w:rPr>
              <w:t>80</w:t>
            </w:r>
          </w:p>
        </w:tc>
        <w:tc>
          <w:tcPr>
            <w:tcW w:w="0" w:type="auto"/>
          </w:tcPr>
          <w:p w14:paraId="5FB680F7" w14:textId="64AECBBF" w:rsidR="00792020" w:rsidRPr="00BE649D" w:rsidRDefault="00792020" w:rsidP="009C3B48">
            <w:pPr>
              <w:jc w:val="center"/>
              <w:rPr>
                <w:rFonts w:eastAsia="Calibri"/>
                <w:b/>
                <w:bCs/>
                <w:sz w:val="24"/>
                <w:szCs w:val="24"/>
                <w:lang w:eastAsia="en-US" w:bidi="ar-SA"/>
              </w:rPr>
            </w:pPr>
            <w:r>
              <w:rPr>
                <w:rFonts w:eastAsia="Calibri"/>
                <w:b/>
                <w:bCs/>
                <w:sz w:val="24"/>
                <w:szCs w:val="24"/>
                <w:lang w:eastAsia="en-US" w:bidi="ar-SA"/>
              </w:rPr>
              <w:t>1,639</w:t>
            </w:r>
          </w:p>
        </w:tc>
      </w:tr>
      <w:tr w:rsidR="00792020" w:rsidRPr="00BE649D" w14:paraId="43DD1CBE" w14:textId="77777777" w:rsidTr="00792020">
        <w:tc>
          <w:tcPr>
            <w:tcW w:w="0" w:type="auto"/>
          </w:tcPr>
          <w:p w14:paraId="491E0C4B" w14:textId="77777777" w:rsidR="00792020" w:rsidRPr="00BE649D" w:rsidRDefault="00792020" w:rsidP="009C3B48">
            <w:pPr>
              <w:rPr>
                <w:rFonts w:eastAsia="Calibri"/>
                <w:sz w:val="24"/>
                <w:szCs w:val="24"/>
                <w:lang w:eastAsia="en-US" w:bidi="ar-SA"/>
              </w:rPr>
            </w:pPr>
            <w:r w:rsidRPr="00BE649D">
              <w:rPr>
                <w:rFonts w:eastAsia="Calibri"/>
                <w:sz w:val="24"/>
                <w:szCs w:val="24"/>
                <w:lang w:eastAsia="en-US" w:bidi="ar-SA"/>
              </w:rPr>
              <w:t>Halewood</w:t>
            </w:r>
          </w:p>
        </w:tc>
        <w:tc>
          <w:tcPr>
            <w:tcW w:w="0" w:type="auto"/>
          </w:tcPr>
          <w:p w14:paraId="20CA7E7A" w14:textId="4E4FD594" w:rsidR="00792020" w:rsidRPr="00BE649D" w:rsidRDefault="00792020" w:rsidP="009C3B48">
            <w:pPr>
              <w:jc w:val="center"/>
              <w:rPr>
                <w:rFonts w:eastAsia="Calibri"/>
                <w:b/>
                <w:bCs/>
                <w:sz w:val="24"/>
                <w:szCs w:val="24"/>
                <w:lang w:eastAsia="en-US" w:bidi="ar-SA"/>
              </w:rPr>
            </w:pPr>
            <w:r>
              <w:rPr>
                <w:rFonts w:eastAsia="Calibri"/>
                <w:b/>
                <w:bCs/>
                <w:sz w:val="24"/>
                <w:szCs w:val="24"/>
                <w:lang w:eastAsia="en-US" w:bidi="ar-SA"/>
              </w:rPr>
              <w:t>113</w:t>
            </w:r>
          </w:p>
        </w:tc>
        <w:tc>
          <w:tcPr>
            <w:tcW w:w="0" w:type="auto"/>
          </w:tcPr>
          <w:p w14:paraId="1362D102" w14:textId="0482F534" w:rsidR="00792020" w:rsidRPr="00BE649D" w:rsidRDefault="00792020" w:rsidP="009C3B48">
            <w:pPr>
              <w:jc w:val="center"/>
              <w:rPr>
                <w:rFonts w:eastAsia="Calibri"/>
                <w:b/>
                <w:bCs/>
                <w:sz w:val="24"/>
                <w:szCs w:val="24"/>
                <w:lang w:eastAsia="en-US" w:bidi="ar-SA"/>
              </w:rPr>
            </w:pPr>
            <w:r>
              <w:rPr>
                <w:rFonts w:eastAsia="Calibri"/>
                <w:b/>
                <w:bCs/>
                <w:sz w:val="24"/>
                <w:szCs w:val="24"/>
                <w:lang w:eastAsia="en-US" w:bidi="ar-SA"/>
              </w:rPr>
              <w:t>629</w:t>
            </w:r>
          </w:p>
        </w:tc>
      </w:tr>
      <w:tr w:rsidR="00792020" w:rsidRPr="00BE649D" w14:paraId="5FB6BB12" w14:textId="77777777" w:rsidTr="00792020">
        <w:tc>
          <w:tcPr>
            <w:tcW w:w="0" w:type="auto"/>
          </w:tcPr>
          <w:p w14:paraId="14A47E6A" w14:textId="77777777" w:rsidR="00792020" w:rsidRPr="00BE649D" w:rsidRDefault="00792020" w:rsidP="009C3B48">
            <w:pPr>
              <w:rPr>
                <w:rFonts w:eastAsia="Calibri"/>
                <w:sz w:val="24"/>
                <w:szCs w:val="24"/>
                <w:lang w:eastAsia="en-US" w:bidi="ar-SA"/>
              </w:rPr>
            </w:pPr>
            <w:r w:rsidRPr="00BE649D">
              <w:rPr>
                <w:rFonts w:eastAsia="Calibri"/>
                <w:sz w:val="24"/>
                <w:szCs w:val="24"/>
                <w:lang w:eastAsia="en-US" w:bidi="ar-SA"/>
              </w:rPr>
              <w:t>P, W, C, KV</w:t>
            </w:r>
          </w:p>
        </w:tc>
        <w:tc>
          <w:tcPr>
            <w:tcW w:w="0" w:type="auto"/>
          </w:tcPr>
          <w:p w14:paraId="059276BD" w14:textId="3C85D425" w:rsidR="00792020" w:rsidRPr="00BE649D" w:rsidRDefault="00792020" w:rsidP="009C3B48">
            <w:pPr>
              <w:jc w:val="center"/>
              <w:rPr>
                <w:rFonts w:eastAsia="Calibri"/>
                <w:b/>
                <w:bCs/>
                <w:sz w:val="24"/>
                <w:szCs w:val="24"/>
                <w:lang w:eastAsia="en-US" w:bidi="ar-SA"/>
              </w:rPr>
            </w:pPr>
            <w:r>
              <w:rPr>
                <w:rFonts w:eastAsia="Calibri"/>
                <w:b/>
                <w:bCs/>
                <w:sz w:val="24"/>
                <w:szCs w:val="24"/>
                <w:lang w:eastAsia="en-US" w:bidi="ar-SA"/>
              </w:rPr>
              <w:t>228</w:t>
            </w:r>
          </w:p>
        </w:tc>
        <w:tc>
          <w:tcPr>
            <w:tcW w:w="0" w:type="auto"/>
          </w:tcPr>
          <w:p w14:paraId="5EE1D60C" w14:textId="75285AD1" w:rsidR="00792020" w:rsidRPr="00BE649D" w:rsidRDefault="00792020" w:rsidP="009C3B48">
            <w:pPr>
              <w:jc w:val="center"/>
              <w:rPr>
                <w:rFonts w:eastAsia="Calibri"/>
                <w:b/>
                <w:bCs/>
                <w:sz w:val="24"/>
                <w:szCs w:val="24"/>
                <w:lang w:eastAsia="en-US" w:bidi="ar-SA"/>
              </w:rPr>
            </w:pPr>
            <w:r w:rsidRPr="00BE649D">
              <w:rPr>
                <w:rFonts w:eastAsia="Calibri"/>
                <w:b/>
                <w:bCs/>
                <w:sz w:val="24"/>
                <w:szCs w:val="24"/>
                <w:lang w:eastAsia="en-US" w:bidi="ar-SA"/>
              </w:rPr>
              <w:t>1,</w:t>
            </w:r>
            <w:r>
              <w:rPr>
                <w:rFonts w:eastAsia="Calibri"/>
                <w:b/>
                <w:bCs/>
                <w:sz w:val="24"/>
                <w:szCs w:val="24"/>
                <w:lang w:eastAsia="en-US" w:bidi="ar-SA"/>
              </w:rPr>
              <w:t>803</w:t>
            </w:r>
          </w:p>
        </w:tc>
      </w:tr>
    </w:tbl>
    <w:p w14:paraId="5A7CD05C" w14:textId="28517CEF" w:rsidR="004000FE" w:rsidRDefault="00537A3E" w:rsidP="00537A3E">
      <w:pPr>
        <w:pStyle w:val="BodyText"/>
        <w:spacing w:before="4"/>
        <w:rPr>
          <w:sz w:val="20"/>
          <w:szCs w:val="20"/>
        </w:rPr>
      </w:pPr>
      <w:r w:rsidRPr="001B3541">
        <w:rPr>
          <w:rFonts w:eastAsia="Calibri"/>
          <w:sz w:val="20"/>
          <w:szCs w:val="20"/>
          <w:lang w:eastAsia="en-US" w:bidi="ar-SA"/>
        </w:rPr>
        <w:t xml:space="preserve">Source: Knowsley Council </w:t>
      </w:r>
      <w:bookmarkStart w:id="121" w:name="_Hlk148083991"/>
      <w:r w:rsidR="005945DB">
        <w:rPr>
          <w:rFonts w:eastAsia="Calibri"/>
          <w:sz w:val="20"/>
          <w:szCs w:val="20"/>
          <w:lang w:eastAsia="en-US" w:bidi="ar-SA"/>
        </w:rPr>
        <w:t>Planning Policy</w:t>
      </w:r>
      <w:r w:rsidRPr="001B3541">
        <w:rPr>
          <w:rFonts w:eastAsia="Calibri"/>
          <w:sz w:val="20"/>
          <w:szCs w:val="20"/>
          <w:lang w:eastAsia="en-US" w:bidi="ar-SA"/>
        </w:rPr>
        <w:t xml:space="preserve"> </w:t>
      </w:r>
      <w:bookmarkEnd w:id="121"/>
      <w:r w:rsidRPr="001B3541">
        <w:rPr>
          <w:rFonts w:eastAsia="Calibri"/>
          <w:sz w:val="20"/>
          <w:szCs w:val="20"/>
          <w:lang w:eastAsia="en-US" w:bidi="ar-SA"/>
        </w:rPr>
        <w:t>Team</w:t>
      </w:r>
    </w:p>
    <w:p w14:paraId="667752E2" w14:textId="77777777" w:rsidR="004000FE" w:rsidRDefault="004000FE">
      <w:pPr>
        <w:pStyle w:val="BodyText"/>
      </w:pPr>
      <w:bookmarkStart w:id="122" w:name="H7_–_Housing_change"/>
      <w:bookmarkStart w:id="123" w:name="_Hlk104903193"/>
      <w:bookmarkEnd w:id="122"/>
    </w:p>
    <w:p w14:paraId="0123B664" w14:textId="77777777" w:rsidR="00B549A6" w:rsidRDefault="00B549A6">
      <w:pPr>
        <w:pStyle w:val="BodyText"/>
      </w:pPr>
    </w:p>
    <w:p w14:paraId="201A8EFB" w14:textId="5F4EA0AF" w:rsidR="00C462E9" w:rsidRDefault="0003684E" w:rsidP="00537A3E">
      <w:pPr>
        <w:pStyle w:val="Heading3"/>
        <w:spacing w:before="92"/>
        <w:ind w:left="0"/>
        <w:rPr>
          <w:color w:val="1F497D" w:themeColor="text2"/>
        </w:rPr>
      </w:pPr>
      <w:bookmarkStart w:id="124" w:name="_Toc159340237"/>
      <w:r w:rsidRPr="00F7431A">
        <w:rPr>
          <w:color w:val="1F497D" w:themeColor="text2"/>
        </w:rPr>
        <w:t>H7 – Housing change</w:t>
      </w:r>
      <w:bookmarkEnd w:id="124"/>
    </w:p>
    <w:p w14:paraId="523C02E3" w14:textId="77777777" w:rsidR="007E3A6A" w:rsidRPr="007E3A6A" w:rsidRDefault="007E3A6A" w:rsidP="001770D2"/>
    <w:bookmarkEnd w:id="123"/>
    <w:p w14:paraId="6B506A01" w14:textId="284817F7" w:rsidR="00537A3E" w:rsidRDefault="00BA0064" w:rsidP="0086624C">
      <w:pPr>
        <w:pStyle w:val="ListParagraph"/>
        <w:numPr>
          <w:ilvl w:val="1"/>
          <w:numId w:val="5"/>
        </w:numPr>
        <w:tabs>
          <w:tab w:val="left" w:pos="960"/>
          <w:tab w:val="left" w:pos="961"/>
        </w:tabs>
        <w:spacing w:line="264" w:lineRule="auto"/>
        <w:ind w:hanging="643"/>
        <w:rPr>
          <w:rFonts w:eastAsia="Calibri"/>
          <w:sz w:val="24"/>
          <w:szCs w:val="24"/>
          <w:lang w:eastAsia="en-US" w:bidi="ar-SA"/>
        </w:rPr>
      </w:pPr>
      <w:r w:rsidRPr="007E3A6A">
        <w:rPr>
          <w:rFonts w:eastAsia="Calibri"/>
          <w:sz w:val="24"/>
          <w:szCs w:val="24"/>
          <w:lang w:eastAsia="en-US" w:bidi="ar-SA"/>
        </w:rPr>
        <w:t>During th</w:t>
      </w:r>
      <w:r w:rsidR="00925906">
        <w:rPr>
          <w:rFonts w:eastAsia="Calibri"/>
          <w:sz w:val="24"/>
          <w:szCs w:val="24"/>
          <w:lang w:eastAsia="en-US" w:bidi="ar-SA"/>
        </w:rPr>
        <w:t>e year</w:t>
      </w:r>
      <w:r w:rsidRPr="007E3A6A">
        <w:rPr>
          <w:rFonts w:eastAsia="Calibri"/>
          <w:sz w:val="24"/>
          <w:szCs w:val="24"/>
          <w:lang w:eastAsia="en-US" w:bidi="ar-SA"/>
        </w:rPr>
        <w:t xml:space="preserve"> </w:t>
      </w:r>
      <w:r w:rsidR="00382B77">
        <w:rPr>
          <w:rFonts w:eastAsia="Calibri"/>
          <w:sz w:val="24"/>
          <w:szCs w:val="24"/>
          <w:lang w:eastAsia="en-US" w:bidi="ar-SA"/>
        </w:rPr>
        <w:t xml:space="preserve">there were 701 </w:t>
      </w:r>
      <w:r w:rsidRPr="007E3A6A">
        <w:rPr>
          <w:rFonts w:eastAsia="Calibri"/>
          <w:sz w:val="24"/>
          <w:szCs w:val="24"/>
          <w:lang w:eastAsia="en-US" w:bidi="ar-SA"/>
        </w:rPr>
        <w:t>n</w:t>
      </w:r>
      <w:r w:rsidR="00537A3E" w:rsidRPr="007E3A6A">
        <w:rPr>
          <w:rFonts w:eastAsia="Calibri"/>
          <w:sz w:val="24"/>
          <w:szCs w:val="24"/>
          <w:lang w:eastAsia="en-US" w:bidi="ar-SA"/>
        </w:rPr>
        <w:t>et completions</w:t>
      </w:r>
      <w:r w:rsidR="00F8494B">
        <w:t xml:space="preserve">. </w:t>
      </w:r>
      <w:r w:rsidR="00F8494B" w:rsidRPr="00F91278">
        <w:rPr>
          <w:sz w:val="24"/>
          <w:szCs w:val="24"/>
        </w:rPr>
        <w:t>This resulted in</w:t>
      </w:r>
      <w:r w:rsidR="00025DBE" w:rsidRPr="00F91278">
        <w:rPr>
          <w:sz w:val="24"/>
          <w:szCs w:val="24"/>
        </w:rPr>
        <w:t xml:space="preserve"> </w:t>
      </w:r>
      <w:r w:rsidR="00B15005" w:rsidRPr="002C2958">
        <w:rPr>
          <w:rFonts w:eastAsia="Calibri"/>
          <w:sz w:val="24"/>
          <w:szCs w:val="24"/>
          <w:lang w:eastAsia="en-US" w:bidi="ar-SA"/>
        </w:rPr>
        <w:t>a</w:t>
      </w:r>
      <w:r w:rsidR="00B15005" w:rsidRPr="007E3A6A">
        <w:rPr>
          <w:rFonts w:eastAsia="Calibri"/>
          <w:sz w:val="24"/>
          <w:szCs w:val="24"/>
          <w:lang w:eastAsia="en-US" w:bidi="ar-SA"/>
        </w:rPr>
        <w:t xml:space="preserve"> </w:t>
      </w:r>
      <w:r w:rsidR="007C039E" w:rsidRPr="007E3A6A">
        <w:rPr>
          <w:rFonts w:eastAsia="Calibri"/>
          <w:sz w:val="24"/>
          <w:szCs w:val="24"/>
          <w:lang w:eastAsia="en-US" w:bidi="ar-SA"/>
        </w:rPr>
        <w:t xml:space="preserve">net </w:t>
      </w:r>
      <w:r w:rsidR="00C6502C" w:rsidRPr="007E3A6A">
        <w:rPr>
          <w:rFonts w:eastAsia="Calibri"/>
          <w:sz w:val="24"/>
          <w:szCs w:val="24"/>
          <w:lang w:eastAsia="en-US" w:bidi="ar-SA"/>
        </w:rPr>
        <w:t xml:space="preserve">positive </w:t>
      </w:r>
      <w:r w:rsidR="007C039E" w:rsidRPr="007E3A6A">
        <w:rPr>
          <w:rFonts w:eastAsia="Calibri"/>
          <w:sz w:val="24"/>
          <w:szCs w:val="24"/>
          <w:lang w:eastAsia="en-US" w:bidi="ar-SA"/>
        </w:rPr>
        <w:t xml:space="preserve">balance figure of </w:t>
      </w:r>
      <w:r w:rsidR="000A7C89">
        <w:rPr>
          <w:rFonts w:eastAsia="Calibri"/>
          <w:sz w:val="24"/>
          <w:szCs w:val="24"/>
          <w:lang w:eastAsia="en-US" w:bidi="ar-SA"/>
        </w:rPr>
        <w:t>251</w:t>
      </w:r>
      <w:r w:rsidR="00C6502C" w:rsidRPr="007E3A6A">
        <w:rPr>
          <w:rFonts w:eastAsia="Calibri"/>
          <w:sz w:val="24"/>
          <w:szCs w:val="24"/>
          <w:lang w:eastAsia="en-US" w:bidi="ar-SA"/>
        </w:rPr>
        <w:t xml:space="preserve"> dwellings</w:t>
      </w:r>
      <w:r w:rsidR="00B15005" w:rsidRPr="007E3A6A">
        <w:rPr>
          <w:rFonts w:eastAsia="Calibri"/>
          <w:sz w:val="24"/>
          <w:szCs w:val="24"/>
          <w:lang w:eastAsia="en-US" w:bidi="ar-SA"/>
        </w:rPr>
        <w:t xml:space="preserve"> for 202</w:t>
      </w:r>
      <w:r w:rsidR="000A7C89">
        <w:rPr>
          <w:rFonts w:eastAsia="Calibri"/>
          <w:sz w:val="24"/>
          <w:szCs w:val="24"/>
          <w:lang w:eastAsia="en-US" w:bidi="ar-SA"/>
        </w:rPr>
        <w:t>2</w:t>
      </w:r>
      <w:r w:rsidR="00B15005" w:rsidRPr="007E3A6A">
        <w:rPr>
          <w:rFonts w:eastAsia="Calibri"/>
          <w:sz w:val="24"/>
          <w:szCs w:val="24"/>
          <w:lang w:eastAsia="en-US" w:bidi="ar-SA"/>
        </w:rPr>
        <w:t>-2</w:t>
      </w:r>
      <w:r w:rsidR="000A7C89">
        <w:rPr>
          <w:rFonts w:eastAsia="Calibri"/>
          <w:sz w:val="24"/>
          <w:szCs w:val="24"/>
          <w:lang w:eastAsia="en-US" w:bidi="ar-SA"/>
        </w:rPr>
        <w:t>3</w:t>
      </w:r>
      <w:r w:rsidR="00C73C83">
        <w:rPr>
          <w:rFonts w:eastAsia="Calibri"/>
          <w:sz w:val="24"/>
          <w:szCs w:val="24"/>
          <w:lang w:eastAsia="en-US" w:bidi="ar-SA"/>
        </w:rPr>
        <w:t xml:space="preserve"> </w:t>
      </w:r>
      <w:r w:rsidR="00D54913">
        <w:rPr>
          <w:rFonts w:eastAsia="Calibri"/>
          <w:sz w:val="24"/>
          <w:szCs w:val="24"/>
          <w:lang w:eastAsia="en-US" w:bidi="ar-SA"/>
        </w:rPr>
        <w:t>above the</w:t>
      </w:r>
      <w:r w:rsidR="00C73C83">
        <w:rPr>
          <w:rFonts w:eastAsia="Calibri"/>
          <w:sz w:val="24"/>
          <w:szCs w:val="24"/>
          <w:lang w:eastAsia="en-US" w:bidi="ar-SA"/>
        </w:rPr>
        <w:t xml:space="preserve"> </w:t>
      </w:r>
      <w:r w:rsidR="008F645B">
        <w:rPr>
          <w:rFonts w:eastAsia="Calibri"/>
          <w:sz w:val="24"/>
          <w:szCs w:val="24"/>
          <w:lang w:eastAsia="en-US" w:bidi="ar-SA"/>
        </w:rPr>
        <w:t xml:space="preserve">450 </w:t>
      </w:r>
      <w:proofErr w:type="gramStart"/>
      <w:r w:rsidR="008F645B">
        <w:rPr>
          <w:rFonts w:eastAsia="Calibri"/>
          <w:sz w:val="24"/>
          <w:szCs w:val="24"/>
          <w:lang w:eastAsia="en-US" w:bidi="ar-SA"/>
        </w:rPr>
        <w:t>target</w:t>
      </w:r>
      <w:proofErr w:type="gramEnd"/>
      <w:r w:rsidR="006C3D0F">
        <w:rPr>
          <w:rFonts w:eastAsia="Calibri"/>
          <w:sz w:val="24"/>
          <w:szCs w:val="24"/>
          <w:lang w:eastAsia="en-US" w:bidi="ar-SA"/>
        </w:rPr>
        <w:t xml:space="preserve"> in the Local Plan</w:t>
      </w:r>
      <w:r w:rsidR="00D942EB">
        <w:rPr>
          <w:rFonts w:eastAsia="Calibri"/>
          <w:sz w:val="24"/>
          <w:szCs w:val="24"/>
          <w:lang w:eastAsia="en-US" w:bidi="ar-SA"/>
        </w:rPr>
        <w:t xml:space="preserve">. </w:t>
      </w:r>
      <w:r w:rsidR="006C3D0F">
        <w:rPr>
          <w:rFonts w:eastAsia="Calibri"/>
          <w:sz w:val="24"/>
          <w:szCs w:val="24"/>
          <w:lang w:eastAsia="en-US" w:bidi="ar-SA"/>
        </w:rPr>
        <w:t xml:space="preserve">The Council </w:t>
      </w:r>
      <w:r w:rsidR="008D7512">
        <w:rPr>
          <w:rFonts w:eastAsia="Calibri"/>
          <w:sz w:val="24"/>
          <w:szCs w:val="24"/>
          <w:lang w:eastAsia="en-US" w:bidi="ar-SA"/>
        </w:rPr>
        <w:t xml:space="preserve">is </w:t>
      </w:r>
      <w:r w:rsidR="008D7512" w:rsidRPr="007E3A6A">
        <w:rPr>
          <w:rFonts w:eastAsia="Calibri"/>
          <w:sz w:val="24"/>
          <w:szCs w:val="24"/>
          <w:lang w:eastAsia="en-US" w:bidi="ar-SA"/>
        </w:rPr>
        <w:t>continuing</w:t>
      </w:r>
      <w:r w:rsidR="00801055" w:rsidRPr="007E3A6A">
        <w:rPr>
          <w:rFonts w:eastAsia="Calibri"/>
          <w:sz w:val="24"/>
          <w:szCs w:val="24"/>
          <w:lang w:eastAsia="en-US" w:bidi="ar-SA"/>
        </w:rPr>
        <w:t xml:space="preserve"> to work with landowners and developers on </w:t>
      </w:r>
      <w:r w:rsidR="001B3541">
        <w:rPr>
          <w:rFonts w:eastAsia="Calibri"/>
          <w:sz w:val="24"/>
          <w:szCs w:val="24"/>
          <w:lang w:eastAsia="en-US" w:bidi="ar-SA"/>
        </w:rPr>
        <w:t>the</w:t>
      </w:r>
      <w:r w:rsidR="00801055" w:rsidRPr="007E3A6A">
        <w:rPr>
          <w:rFonts w:eastAsia="Calibri"/>
          <w:sz w:val="24"/>
          <w:szCs w:val="24"/>
          <w:lang w:eastAsia="en-US" w:bidi="ar-SA"/>
        </w:rPr>
        <w:t xml:space="preserve"> Sustainable Urban Extension sites to bring </w:t>
      </w:r>
      <w:r w:rsidR="00710168">
        <w:rPr>
          <w:rFonts w:eastAsia="Calibri"/>
          <w:sz w:val="24"/>
          <w:szCs w:val="24"/>
          <w:lang w:eastAsia="en-US" w:bidi="ar-SA"/>
        </w:rPr>
        <w:t>developmen</w:t>
      </w:r>
      <w:r w:rsidR="00801055" w:rsidRPr="007E3A6A">
        <w:rPr>
          <w:rFonts w:eastAsia="Calibri"/>
          <w:sz w:val="24"/>
          <w:szCs w:val="24"/>
          <w:lang w:eastAsia="en-US" w:bidi="ar-SA"/>
        </w:rPr>
        <w:t xml:space="preserve">t </w:t>
      </w:r>
      <w:r w:rsidR="007968C3">
        <w:rPr>
          <w:rFonts w:eastAsia="Calibri"/>
          <w:sz w:val="24"/>
          <w:szCs w:val="24"/>
          <w:lang w:eastAsia="en-US" w:bidi="ar-SA"/>
        </w:rPr>
        <w:t>forward</w:t>
      </w:r>
      <w:r w:rsidR="0055689D">
        <w:rPr>
          <w:rFonts w:eastAsia="Calibri"/>
          <w:sz w:val="24"/>
          <w:szCs w:val="24"/>
          <w:lang w:eastAsia="en-US" w:bidi="ar-SA"/>
        </w:rPr>
        <w:t>,</w:t>
      </w:r>
      <w:r w:rsidR="001B3541">
        <w:rPr>
          <w:rFonts w:eastAsia="Calibri"/>
          <w:sz w:val="24"/>
          <w:szCs w:val="24"/>
          <w:lang w:eastAsia="en-US" w:bidi="ar-SA"/>
        </w:rPr>
        <w:t xml:space="preserve"> for example</w:t>
      </w:r>
      <w:r w:rsidR="00B67578">
        <w:rPr>
          <w:rFonts w:eastAsia="Calibri"/>
          <w:sz w:val="24"/>
          <w:szCs w:val="24"/>
          <w:lang w:eastAsia="en-US" w:bidi="ar-SA"/>
        </w:rPr>
        <w:t xml:space="preserve"> at</w:t>
      </w:r>
      <w:r w:rsidR="001B3541">
        <w:rPr>
          <w:rFonts w:eastAsia="Calibri"/>
          <w:sz w:val="24"/>
          <w:szCs w:val="24"/>
          <w:lang w:eastAsia="en-US" w:bidi="ar-SA"/>
        </w:rPr>
        <w:t xml:space="preserve"> </w:t>
      </w:r>
      <w:r w:rsidR="00801055" w:rsidRPr="007E3A6A">
        <w:rPr>
          <w:rFonts w:eastAsia="Calibri"/>
          <w:sz w:val="24"/>
          <w:szCs w:val="24"/>
          <w:lang w:eastAsia="en-US" w:bidi="ar-SA"/>
        </w:rPr>
        <w:t xml:space="preserve">East of Halewood and </w:t>
      </w:r>
      <w:r w:rsidR="00B67578">
        <w:rPr>
          <w:rFonts w:eastAsia="Calibri"/>
          <w:sz w:val="24"/>
          <w:szCs w:val="24"/>
          <w:lang w:eastAsia="en-US" w:bidi="ar-SA"/>
        </w:rPr>
        <w:t>Halsnead Garden Village</w:t>
      </w:r>
      <w:r w:rsidR="001C650A" w:rsidRPr="007E3A6A">
        <w:rPr>
          <w:rFonts w:eastAsia="Calibri"/>
          <w:sz w:val="24"/>
          <w:szCs w:val="24"/>
          <w:lang w:eastAsia="en-US" w:bidi="ar-SA"/>
        </w:rPr>
        <w:t>.</w:t>
      </w:r>
    </w:p>
    <w:p w14:paraId="27407A10" w14:textId="77777777" w:rsidR="000A251E" w:rsidRDefault="000A251E" w:rsidP="000A251E">
      <w:pPr>
        <w:widowControl/>
        <w:autoSpaceDE/>
        <w:autoSpaceDN/>
        <w:spacing w:after="160" w:line="259" w:lineRule="auto"/>
        <w:ind w:left="709" w:hanging="720"/>
        <w:rPr>
          <w:rFonts w:eastAsia="Calibri"/>
          <w:sz w:val="24"/>
          <w:szCs w:val="24"/>
          <w:lang w:eastAsia="en-US" w:bidi="ar-SA"/>
        </w:rPr>
      </w:pPr>
    </w:p>
    <w:p w14:paraId="023F926D" w14:textId="3358B35F" w:rsidR="00965422" w:rsidRPr="001770D2" w:rsidRDefault="00965422"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16</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Net number of homes completed above Local Plan average </w:t>
      </w:r>
      <w:proofErr w:type="gramStart"/>
      <w:r w:rsidRPr="001770D2">
        <w:rPr>
          <w:rFonts w:ascii="Arial" w:hAnsi="Arial" w:cs="Arial"/>
          <w:b/>
          <w:bCs/>
          <w:i w:val="0"/>
          <w:iCs w:val="0"/>
          <w:sz w:val="24"/>
          <w:szCs w:val="24"/>
        </w:rPr>
        <w:t>target</w:t>
      </w:r>
      <w:proofErr w:type="gramEnd"/>
    </w:p>
    <w:tbl>
      <w:tblPr>
        <w:tblStyle w:val="TableGrid4"/>
        <w:tblW w:w="0" w:type="auto"/>
        <w:tblLook w:val="04A0" w:firstRow="1" w:lastRow="0" w:firstColumn="1" w:lastColumn="0" w:noHBand="0" w:noVBand="1"/>
      </w:tblPr>
      <w:tblGrid>
        <w:gridCol w:w="2351"/>
        <w:gridCol w:w="1097"/>
        <w:gridCol w:w="2338"/>
        <w:gridCol w:w="2338"/>
      </w:tblGrid>
      <w:tr w:rsidR="000219BE" w:rsidRPr="00BE649D" w14:paraId="63D2F5CA" w14:textId="77777777" w:rsidTr="000219BE">
        <w:tc>
          <w:tcPr>
            <w:tcW w:w="0" w:type="auto"/>
          </w:tcPr>
          <w:p w14:paraId="2F2694DF" w14:textId="77777777" w:rsidR="000219BE" w:rsidRPr="00BE649D" w:rsidRDefault="000219BE" w:rsidP="00537A3E">
            <w:pPr>
              <w:rPr>
                <w:rFonts w:eastAsia="Calibri"/>
                <w:b/>
                <w:bCs/>
                <w:sz w:val="24"/>
                <w:szCs w:val="24"/>
                <w:lang w:eastAsia="en-US" w:bidi="ar-SA"/>
              </w:rPr>
            </w:pPr>
          </w:p>
        </w:tc>
        <w:tc>
          <w:tcPr>
            <w:tcW w:w="0" w:type="auto"/>
          </w:tcPr>
          <w:p w14:paraId="762A04A7" w14:textId="77777777" w:rsidR="000219BE" w:rsidRPr="00BE649D" w:rsidRDefault="000219BE" w:rsidP="00537A3E">
            <w:pPr>
              <w:rPr>
                <w:rFonts w:eastAsia="Calibri"/>
                <w:b/>
                <w:bCs/>
                <w:sz w:val="24"/>
                <w:szCs w:val="24"/>
                <w:lang w:eastAsia="en-US" w:bidi="ar-SA"/>
              </w:rPr>
            </w:pPr>
          </w:p>
        </w:tc>
        <w:tc>
          <w:tcPr>
            <w:tcW w:w="0" w:type="auto"/>
          </w:tcPr>
          <w:p w14:paraId="45016C1C" w14:textId="77777777" w:rsidR="000219BE" w:rsidRPr="00BE649D" w:rsidRDefault="000219BE" w:rsidP="00537A3E">
            <w:pPr>
              <w:jc w:val="center"/>
              <w:rPr>
                <w:rFonts w:eastAsia="Calibri"/>
                <w:b/>
                <w:bCs/>
                <w:sz w:val="24"/>
                <w:szCs w:val="24"/>
                <w:lang w:eastAsia="en-US" w:bidi="ar-SA"/>
              </w:rPr>
            </w:pPr>
            <w:r w:rsidRPr="00BE649D">
              <w:rPr>
                <w:rFonts w:eastAsia="Calibri"/>
                <w:b/>
                <w:bCs/>
                <w:sz w:val="24"/>
                <w:szCs w:val="24"/>
                <w:lang w:eastAsia="en-US" w:bidi="ar-SA"/>
              </w:rPr>
              <w:t>Last five years</w:t>
            </w:r>
          </w:p>
        </w:tc>
        <w:tc>
          <w:tcPr>
            <w:tcW w:w="0" w:type="auto"/>
          </w:tcPr>
          <w:p w14:paraId="629D484F" w14:textId="77777777" w:rsidR="000219BE" w:rsidRPr="00BE649D" w:rsidRDefault="000219BE" w:rsidP="00537A3E">
            <w:pPr>
              <w:jc w:val="center"/>
              <w:rPr>
                <w:rFonts w:eastAsia="Calibri"/>
                <w:b/>
                <w:bCs/>
                <w:sz w:val="24"/>
                <w:szCs w:val="24"/>
                <w:lang w:eastAsia="en-US" w:bidi="ar-SA"/>
              </w:rPr>
            </w:pPr>
            <w:r w:rsidRPr="00BE649D">
              <w:rPr>
                <w:rFonts w:eastAsia="Calibri"/>
                <w:b/>
                <w:bCs/>
                <w:sz w:val="24"/>
                <w:szCs w:val="24"/>
                <w:lang w:eastAsia="en-US" w:bidi="ar-SA"/>
              </w:rPr>
              <w:t>Plan Period</w:t>
            </w:r>
          </w:p>
        </w:tc>
      </w:tr>
      <w:tr w:rsidR="000219BE" w:rsidRPr="00BE649D" w14:paraId="483958F2" w14:textId="77777777" w:rsidTr="000219BE">
        <w:tc>
          <w:tcPr>
            <w:tcW w:w="0" w:type="auto"/>
          </w:tcPr>
          <w:p w14:paraId="2F2C3C79" w14:textId="77777777" w:rsidR="000219BE" w:rsidRPr="00BE649D" w:rsidRDefault="000219BE" w:rsidP="000976DD">
            <w:pPr>
              <w:jc w:val="center"/>
              <w:rPr>
                <w:rFonts w:eastAsia="Calibri"/>
                <w:sz w:val="24"/>
                <w:szCs w:val="24"/>
                <w:lang w:eastAsia="en-US" w:bidi="ar-SA"/>
              </w:rPr>
            </w:pPr>
          </w:p>
        </w:tc>
        <w:tc>
          <w:tcPr>
            <w:tcW w:w="0" w:type="auto"/>
          </w:tcPr>
          <w:p w14:paraId="4F18AB9F" w14:textId="4B959B77"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202</w:t>
            </w:r>
            <w:r>
              <w:rPr>
                <w:rFonts w:eastAsia="Calibri"/>
                <w:b/>
                <w:bCs/>
                <w:sz w:val="24"/>
                <w:szCs w:val="24"/>
                <w:lang w:eastAsia="en-US" w:bidi="ar-SA"/>
              </w:rPr>
              <w:t>2</w:t>
            </w:r>
            <w:r w:rsidRPr="00BE649D">
              <w:rPr>
                <w:rFonts w:eastAsia="Calibri"/>
                <w:b/>
                <w:bCs/>
                <w:sz w:val="24"/>
                <w:szCs w:val="24"/>
                <w:lang w:eastAsia="en-US" w:bidi="ar-SA"/>
              </w:rPr>
              <w:t>-2</w:t>
            </w:r>
            <w:r>
              <w:rPr>
                <w:rFonts w:eastAsia="Calibri"/>
                <w:b/>
                <w:bCs/>
                <w:sz w:val="24"/>
                <w:szCs w:val="24"/>
                <w:lang w:eastAsia="en-US" w:bidi="ar-SA"/>
              </w:rPr>
              <w:t>3</w:t>
            </w:r>
          </w:p>
        </w:tc>
        <w:tc>
          <w:tcPr>
            <w:tcW w:w="0" w:type="auto"/>
          </w:tcPr>
          <w:p w14:paraId="007CDF69" w14:textId="7CE11DA8"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201</w:t>
            </w:r>
            <w:r>
              <w:rPr>
                <w:rFonts w:eastAsia="Calibri"/>
                <w:b/>
                <w:bCs/>
                <w:sz w:val="24"/>
                <w:szCs w:val="24"/>
                <w:lang w:eastAsia="en-US" w:bidi="ar-SA"/>
              </w:rPr>
              <w:t>8</w:t>
            </w:r>
            <w:r w:rsidRPr="00BE649D">
              <w:rPr>
                <w:rFonts w:eastAsia="Calibri"/>
                <w:b/>
                <w:bCs/>
                <w:sz w:val="24"/>
                <w:szCs w:val="24"/>
                <w:lang w:eastAsia="en-US" w:bidi="ar-SA"/>
              </w:rPr>
              <w:t>-1</w:t>
            </w:r>
            <w:r>
              <w:rPr>
                <w:rFonts w:eastAsia="Calibri"/>
                <w:b/>
                <w:bCs/>
                <w:sz w:val="24"/>
                <w:szCs w:val="24"/>
                <w:lang w:eastAsia="en-US" w:bidi="ar-SA"/>
              </w:rPr>
              <w:t>9</w:t>
            </w:r>
            <w:r w:rsidRPr="00BE649D">
              <w:rPr>
                <w:rFonts w:eastAsia="Calibri"/>
                <w:b/>
                <w:bCs/>
                <w:sz w:val="24"/>
                <w:szCs w:val="24"/>
                <w:lang w:eastAsia="en-US" w:bidi="ar-SA"/>
              </w:rPr>
              <w:t xml:space="preserve"> to 202</w:t>
            </w:r>
            <w:r>
              <w:rPr>
                <w:rFonts w:eastAsia="Calibri"/>
                <w:b/>
                <w:bCs/>
                <w:sz w:val="24"/>
                <w:szCs w:val="24"/>
                <w:lang w:eastAsia="en-US" w:bidi="ar-SA"/>
              </w:rPr>
              <w:t>2</w:t>
            </w:r>
            <w:r w:rsidRPr="00BE649D">
              <w:rPr>
                <w:rFonts w:eastAsia="Calibri"/>
                <w:b/>
                <w:bCs/>
                <w:sz w:val="24"/>
                <w:szCs w:val="24"/>
                <w:lang w:eastAsia="en-US" w:bidi="ar-SA"/>
              </w:rPr>
              <w:t>-2</w:t>
            </w:r>
            <w:r>
              <w:rPr>
                <w:rFonts w:eastAsia="Calibri"/>
                <w:b/>
                <w:bCs/>
                <w:sz w:val="24"/>
                <w:szCs w:val="24"/>
                <w:lang w:eastAsia="en-US" w:bidi="ar-SA"/>
              </w:rPr>
              <w:t>3</w:t>
            </w:r>
          </w:p>
        </w:tc>
        <w:tc>
          <w:tcPr>
            <w:tcW w:w="0" w:type="auto"/>
          </w:tcPr>
          <w:p w14:paraId="51938128" w14:textId="036F1D45"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2010-11 to 202</w:t>
            </w:r>
            <w:r>
              <w:rPr>
                <w:rFonts w:eastAsia="Calibri"/>
                <w:b/>
                <w:bCs/>
                <w:sz w:val="24"/>
                <w:szCs w:val="24"/>
                <w:lang w:eastAsia="en-US" w:bidi="ar-SA"/>
              </w:rPr>
              <w:t>2</w:t>
            </w:r>
            <w:r w:rsidRPr="00BE649D">
              <w:rPr>
                <w:rFonts w:eastAsia="Calibri"/>
                <w:b/>
                <w:bCs/>
                <w:sz w:val="24"/>
                <w:szCs w:val="24"/>
                <w:lang w:eastAsia="en-US" w:bidi="ar-SA"/>
              </w:rPr>
              <w:t>-2</w:t>
            </w:r>
            <w:r>
              <w:rPr>
                <w:rFonts w:eastAsia="Calibri"/>
                <w:b/>
                <w:bCs/>
                <w:sz w:val="24"/>
                <w:szCs w:val="24"/>
                <w:lang w:eastAsia="en-US" w:bidi="ar-SA"/>
              </w:rPr>
              <w:t>3</w:t>
            </w:r>
          </w:p>
        </w:tc>
      </w:tr>
      <w:tr w:rsidR="000219BE" w:rsidRPr="00BE649D" w14:paraId="1E68258D" w14:textId="77777777" w:rsidTr="000219BE">
        <w:tc>
          <w:tcPr>
            <w:tcW w:w="0" w:type="auto"/>
          </w:tcPr>
          <w:p w14:paraId="5B162915" w14:textId="77777777" w:rsidR="000219BE" w:rsidRPr="00BE649D" w:rsidRDefault="000219BE" w:rsidP="000976DD">
            <w:pPr>
              <w:rPr>
                <w:rFonts w:eastAsia="Calibri"/>
                <w:sz w:val="24"/>
                <w:szCs w:val="24"/>
                <w:lang w:eastAsia="en-US" w:bidi="ar-SA"/>
              </w:rPr>
            </w:pPr>
            <w:r w:rsidRPr="00BE649D">
              <w:rPr>
                <w:rFonts w:eastAsia="Calibri"/>
                <w:sz w:val="24"/>
                <w:szCs w:val="24"/>
                <w:lang w:eastAsia="en-US" w:bidi="ar-SA"/>
              </w:rPr>
              <w:t>Net completions</w:t>
            </w:r>
          </w:p>
        </w:tc>
        <w:tc>
          <w:tcPr>
            <w:tcW w:w="0" w:type="auto"/>
          </w:tcPr>
          <w:p w14:paraId="7C32FD6A" w14:textId="55899F82" w:rsidR="000219BE" w:rsidRPr="00BE649D" w:rsidRDefault="000219BE" w:rsidP="000976DD">
            <w:pPr>
              <w:jc w:val="center"/>
              <w:rPr>
                <w:rFonts w:eastAsia="Calibri"/>
                <w:b/>
                <w:bCs/>
                <w:sz w:val="24"/>
                <w:szCs w:val="24"/>
                <w:lang w:eastAsia="en-US" w:bidi="ar-SA"/>
              </w:rPr>
            </w:pPr>
            <w:r>
              <w:rPr>
                <w:rFonts w:eastAsia="Calibri"/>
                <w:b/>
                <w:bCs/>
                <w:sz w:val="24"/>
                <w:szCs w:val="24"/>
                <w:lang w:eastAsia="en-US" w:bidi="ar-SA"/>
              </w:rPr>
              <w:t>701</w:t>
            </w:r>
          </w:p>
        </w:tc>
        <w:tc>
          <w:tcPr>
            <w:tcW w:w="0" w:type="auto"/>
          </w:tcPr>
          <w:p w14:paraId="4B30D633" w14:textId="1BB92269"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3,</w:t>
            </w:r>
            <w:r>
              <w:rPr>
                <w:rFonts w:eastAsia="Calibri"/>
                <w:b/>
                <w:bCs/>
                <w:sz w:val="24"/>
                <w:szCs w:val="24"/>
                <w:lang w:eastAsia="en-US" w:bidi="ar-SA"/>
              </w:rPr>
              <w:t>947</w:t>
            </w:r>
          </w:p>
        </w:tc>
        <w:tc>
          <w:tcPr>
            <w:tcW w:w="0" w:type="auto"/>
          </w:tcPr>
          <w:p w14:paraId="2B9644C3" w14:textId="2869C401"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6,</w:t>
            </w:r>
            <w:r>
              <w:rPr>
                <w:rFonts w:eastAsia="Calibri"/>
                <w:b/>
                <w:bCs/>
                <w:sz w:val="24"/>
                <w:szCs w:val="24"/>
                <w:lang w:eastAsia="en-US" w:bidi="ar-SA"/>
              </w:rPr>
              <w:t>841</w:t>
            </w:r>
          </w:p>
        </w:tc>
      </w:tr>
      <w:tr w:rsidR="000219BE" w:rsidRPr="00BE649D" w14:paraId="78097278" w14:textId="77777777" w:rsidTr="000219BE">
        <w:tc>
          <w:tcPr>
            <w:tcW w:w="0" w:type="auto"/>
          </w:tcPr>
          <w:p w14:paraId="1C755EBA" w14:textId="77777777" w:rsidR="000219BE" w:rsidRPr="00BE649D" w:rsidRDefault="000219BE" w:rsidP="000976DD">
            <w:pPr>
              <w:rPr>
                <w:rFonts w:eastAsia="Calibri"/>
                <w:sz w:val="24"/>
                <w:szCs w:val="24"/>
                <w:lang w:eastAsia="en-US" w:bidi="ar-SA"/>
              </w:rPr>
            </w:pPr>
            <w:r w:rsidRPr="00BE649D">
              <w:rPr>
                <w:rFonts w:eastAsia="Calibri"/>
                <w:sz w:val="24"/>
                <w:szCs w:val="24"/>
                <w:lang w:eastAsia="en-US" w:bidi="ar-SA"/>
              </w:rPr>
              <w:t>Target for period</w:t>
            </w:r>
          </w:p>
        </w:tc>
        <w:tc>
          <w:tcPr>
            <w:tcW w:w="0" w:type="auto"/>
          </w:tcPr>
          <w:p w14:paraId="5DBFCA81" w14:textId="3940E5B7"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450</w:t>
            </w:r>
          </w:p>
        </w:tc>
        <w:tc>
          <w:tcPr>
            <w:tcW w:w="0" w:type="auto"/>
          </w:tcPr>
          <w:p w14:paraId="21C894E7" w14:textId="3176981E"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2,250</w:t>
            </w:r>
          </w:p>
        </w:tc>
        <w:tc>
          <w:tcPr>
            <w:tcW w:w="0" w:type="auto"/>
          </w:tcPr>
          <w:p w14:paraId="270513D2" w14:textId="07059B28"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5,</w:t>
            </w:r>
            <w:r>
              <w:rPr>
                <w:rFonts w:eastAsia="Calibri"/>
                <w:b/>
                <w:bCs/>
                <w:sz w:val="24"/>
                <w:szCs w:val="24"/>
                <w:lang w:eastAsia="en-US" w:bidi="ar-SA"/>
              </w:rPr>
              <w:t>850</w:t>
            </w:r>
          </w:p>
        </w:tc>
      </w:tr>
      <w:tr w:rsidR="000219BE" w:rsidRPr="00BE649D" w14:paraId="393976B8" w14:textId="77777777" w:rsidTr="000219BE">
        <w:tc>
          <w:tcPr>
            <w:tcW w:w="0" w:type="auto"/>
          </w:tcPr>
          <w:p w14:paraId="1D796BDE" w14:textId="77777777" w:rsidR="000219BE" w:rsidRPr="00BE649D" w:rsidRDefault="000219BE" w:rsidP="000976DD">
            <w:pPr>
              <w:rPr>
                <w:rFonts w:eastAsia="Calibri"/>
                <w:sz w:val="24"/>
                <w:szCs w:val="24"/>
                <w:lang w:eastAsia="en-US" w:bidi="ar-SA"/>
              </w:rPr>
            </w:pPr>
            <w:r w:rsidRPr="00BE649D">
              <w:rPr>
                <w:rFonts w:eastAsia="Calibri"/>
                <w:sz w:val="24"/>
                <w:szCs w:val="24"/>
                <w:lang w:eastAsia="en-US" w:bidi="ar-SA"/>
              </w:rPr>
              <w:t>Balance over period</w:t>
            </w:r>
          </w:p>
        </w:tc>
        <w:tc>
          <w:tcPr>
            <w:tcW w:w="0" w:type="auto"/>
          </w:tcPr>
          <w:p w14:paraId="562BEA4E" w14:textId="52F83725" w:rsidR="000219BE" w:rsidRPr="00BE649D" w:rsidRDefault="000219BE" w:rsidP="000976DD">
            <w:pPr>
              <w:jc w:val="center"/>
              <w:rPr>
                <w:rFonts w:eastAsia="Calibri"/>
                <w:b/>
                <w:bCs/>
                <w:sz w:val="24"/>
                <w:szCs w:val="24"/>
                <w:lang w:eastAsia="en-US" w:bidi="ar-SA"/>
              </w:rPr>
            </w:pPr>
            <w:r>
              <w:rPr>
                <w:rFonts w:eastAsia="Calibri"/>
                <w:b/>
                <w:bCs/>
                <w:sz w:val="24"/>
                <w:szCs w:val="24"/>
                <w:lang w:eastAsia="en-US" w:bidi="ar-SA"/>
              </w:rPr>
              <w:t>251</w:t>
            </w:r>
          </w:p>
        </w:tc>
        <w:tc>
          <w:tcPr>
            <w:tcW w:w="0" w:type="auto"/>
          </w:tcPr>
          <w:p w14:paraId="6DC89730" w14:textId="176855F1" w:rsidR="000219BE" w:rsidRPr="00BE649D" w:rsidRDefault="000219BE" w:rsidP="000976DD">
            <w:pPr>
              <w:jc w:val="center"/>
              <w:rPr>
                <w:rFonts w:eastAsia="Calibri"/>
                <w:b/>
                <w:bCs/>
                <w:sz w:val="24"/>
                <w:szCs w:val="24"/>
                <w:lang w:eastAsia="en-US" w:bidi="ar-SA"/>
              </w:rPr>
            </w:pPr>
            <w:r w:rsidRPr="00BE649D">
              <w:rPr>
                <w:rFonts w:eastAsia="Calibri"/>
                <w:b/>
                <w:bCs/>
                <w:sz w:val="24"/>
                <w:szCs w:val="24"/>
                <w:lang w:eastAsia="en-US" w:bidi="ar-SA"/>
              </w:rPr>
              <w:t>1,6</w:t>
            </w:r>
            <w:r>
              <w:rPr>
                <w:rFonts w:eastAsia="Calibri"/>
                <w:b/>
                <w:bCs/>
                <w:sz w:val="24"/>
                <w:szCs w:val="24"/>
                <w:lang w:eastAsia="en-US" w:bidi="ar-SA"/>
              </w:rPr>
              <w:t>97</w:t>
            </w:r>
          </w:p>
        </w:tc>
        <w:tc>
          <w:tcPr>
            <w:tcW w:w="0" w:type="auto"/>
          </w:tcPr>
          <w:p w14:paraId="435CF902" w14:textId="18B5CDAE" w:rsidR="000219BE" w:rsidRPr="00BE649D" w:rsidRDefault="000219BE" w:rsidP="000976DD">
            <w:pPr>
              <w:jc w:val="center"/>
              <w:rPr>
                <w:rFonts w:eastAsia="Calibri"/>
                <w:b/>
                <w:bCs/>
                <w:sz w:val="24"/>
                <w:szCs w:val="24"/>
                <w:lang w:eastAsia="en-US" w:bidi="ar-SA"/>
              </w:rPr>
            </w:pPr>
            <w:r>
              <w:rPr>
                <w:rFonts w:eastAsia="Calibri"/>
                <w:b/>
                <w:bCs/>
                <w:sz w:val="24"/>
                <w:szCs w:val="24"/>
                <w:lang w:eastAsia="en-US" w:bidi="ar-SA"/>
              </w:rPr>
              <w:t>991</w:t>
            </w:r>
          </w:p>
        </w:tc>
      </w:tr>
    </w:tbl>
    <w:p w14:paraId="6C8C35B3" w14:textId="4F7759F6" w:rsidR="00537A3E" w:rsidRPr="001B3541" w:rsidRDefault="00537A3E" w:rsidP="00537A3E">
      <w:pPr>
        <w:widowControl/>
        <w:autoSpaceDE/>
        <w:autoSpaceDN/>
        <w:spacing w:after="160" w:line="259" w:lineRule="auto"/>
        <w:rPr>
          <w:rFonts w:eastAsia="Calibri"/>
          <w:sz w:val="20"/>
          <w:szCs w:val="20"/>
          <w:lang w:eastAsia="en-US" w:bidi="ar-SA"/>
        </w:rPr>
      </w:pPr>
      <w:r w:rsidRPr="001B3541">
        <w:rPr>
          <w:rFonts w:eastAsia="Calibri"/>
          <w:sz w:val="20"/>
          <w:szCs w:val="20"/>
          <w:lang w:eastAsia="en-US" w:bidi="ar-SA"/>
        </w:rPr>
        <w:t xml:space="preserve">Source: Knowsley Council </w:t>
      </w:r>
      <w:r w:rsidR="003A3AE8" w:rsidRPr="003A3AE8">
        <w:rPr>
          <w:rFonts w:eastAsia="Calibri"/>
          <w:sz w:val="20"/>
          <w:szCs w:val="20"/>
          <w:lang w:eastAsia="en-US" w:bidi="ar-SA"/>
        </w:rPr>
        <w:t xml:space="preserve">Planning Policy </w:t>
      </w:r>
      <w:r w:rsidRPr="001B3541">
        <w:rPr>
          <w:rFonts w:eastAsia="Calibri"/>
          <w:sz w:val="20"/>
          <w:szCs w:val="20"/>
          <w:lang w:eastAsia="en-US" w:bidi="ar-SA"/>
        </w:rPr>
        <w:t>Team</w:t>
      </w:r>
    </w:p>
    <w:p w14:paraId="12356E22" w14:textId="28505C70" w:rsidR="00C462E9" w:rsidRDefault="00FC7830">
      <w:pPr>
        <w:rPr>
          <w:sz w:val="18"/>
        </w:rPr>
        <w:sectPr w:rsidR="00C462E9" w:rsidSect="001376C8">
          <w:headerReference w:type="even" r:id="rId38"/>
          <w:headerReference w:type="default" r:id="rId39"/>
          <w:footerReference w:type="even" r:id="rId40"/>
          <w:footerReference w:type="default" r:id="rId41"/>
          <w:pgSz w:w="11910" w:h="16840"/>
          <w:pgMar w:top="1440" w:right="1440" w:bottom="1440" w:left="1440" w:header="371" w:footer="293" w:gutter="0"/>
          <w:cols w:space="720"/>
          <w:docGrid w:linePitch="299"/>
        </w:sectPr>
      </w:pPr>
      <w:r>
        <w:br w:type="page"/>
      </w:r>
    </w:p>
    <w:p w14:paraId="25B7357E" w14:textId="77777777" w:rsidR="00540F00" w:rsidRPr="00540F00" w:rsidRDefault="0003684E" w:rsidP="001770D2">
      <w:pPr>
        <w:pStyle w:val="Heading2"/>
        <w:tabs>
          <w:tab w:val="left" w:pos="567"/>
        </w:tabs>
        <w:ind w:left="284" w:firstLine="0"/>
      </w:pPr>
      <w:bookmarkStart w:id="125" w:name="4_Retail_and_Town_Centres"/>
      <w:bookmarkStart w:id="126" w:name="_bookmark25"/>
      <w:bookmarkStart w:id="127" w:name="_Toc159340238"/>
      <w:bookmarkEnd w:id="125"/>
      <w:bookmarkEnd w:id="126"/>
      <w:r w:rsidRPr="00540F00">
        <w:rPr>
          <w:color w:val="1F497D" w:themeColor="text2"/>
        </w:rPr>
        <w:lastRenderedPageBreak/>
        <w:t>Retail and Town</w:t>
      </w:r>
      <w:r w:rsidRPr="00540F00">
        <w:rPr>
          <w:color w:val="93B6D2"/>
          <w:spacing w:val="-7"/>
        </w:rPr>
        <w:t xml:space="preserve"> </w:t>
      </w:r>
      <w:r w:rsidRPr="00540F00">
        <w:rPr>
          <w:color w:val="1F497D" w:themeColor="text2"/>
        </w:rPr>
        <w:t>Centres</w:t>
      </w:r>
      <w:bookmarkEnd w:id="127"/>
    </w:p>
    <w:p w14:paraId="1436326B" w14:textId="77777777" w:rsidR="00540F00" w:rsidRPr="001B3541" w:rsidRDefault="00540F00" w:rsidP="005C126B"/>
    <w:p w14:paraId="59B31409" w14:textId="46E0319B" w:rsidR="00914916" w:rsidRDefault="0003684E" w:rsidP="0086624C">
      <w:pPr>
        <w:pStyle w:val="ListParagraph"/>
        <w:numPr>
          <w:ilvl w:val="1"/>
          <w:numId w:val="5"/>
        </w:numPr>
        <w:tabs>
          <w:tab w:val="left" w:pos="959"/>
          <w:tab w:val="left" w:pos="961"/>
        </w:tabs>
        <w:spacing w:before="86"/>
        <w:ind w:left="567" w:hanging="567"/>
        <w:rPr>
          <w:sz w:val="24"/>
          <w:szCs w:val="24"/>
        </w:rPr>
      </w:pPr>
      <w:r w:rsidRPr="007E3A6A">
        <w:rPr>
          <w:sz w:val="24"/>
          <w:szCs w:val="24"/>
        </w:rPr>
        <w:t xml:space="preserve">This section </w:t>
      </w:r>
      <w:r w:rsidR="0090136F" w:rsidRPr="007E3A6A">
        <w:rPr>
          <w:sz w:val="24"/>
          <w:szCs w:val="24"/>
        </w:rPr>
        <w:t>reviews 202</w:t>
      </w:r>
      <w:r w:rsidR="00C77459">
        <w:rPr>
          <w:sz w:val="24"/>
          <w:szCs w:val="24"/>
        </w:rPr>
        <w:t>2</w:t>
      </w:r>
      <w:r w:rsidR="0090136F" w:rsidRPr="007E3A6A">
        <w:rPr>
          <w:sz w:val="24"/>
          <w:szCs w:val="24"/>
        </w:rPr>
        <w:t>-2</w:t>
      </w:r>
      <w:r w:rsidR="00C77459">
        <w:rPr>
          <w:sz w:val="24"/>
          <w:szCs w:val="24"/>
        </w:rPr>
        <w:t>3</w:t>
      </w:r>
      <w:r w:rsidR="0090136F" w:rsidRPr="007E3A6A">
        <w:rPr>
          <w:sz w:val="24"/>
          <w:szCs w:val="24"/>
        </w:rPr>
        <w:t xml:space="preserve"> data for</w:t>
      </w:r>
      <w:r w:rsidRPr="007E3A6A">
        <w:rPr>
          <w:sz w:val="24"/>
          <w:szCs w:val="24"/>
        </w:rPr>
        <w:t xml:space="preserve"> shopping and town centres in Knowsley. This also includes other ‘town centre uses’ such as hotels, leisure facilities and, as part of mixed-use schemes, offices</w:t>
      </w:r>
      <w:r w:rsidR="00540F00" w:rsidRPr="007E3A6A">
        <w:rPr>
          <w:sz w:val="24"/>
          <w:szCs w:val="24"/>
        </w:rPr>
        <w:t>.</w:t>
      </w:r>
    </w:p>
    <w:p w14:paraId="2EB575C3" w14:textId="77777777" w:rsidR="0029441B" w:rsidRPr="001770D2" w:rsidRDefault="0029441B" w:rsidP="0029441B">
      <w:pPr>
        <w:pStyle w:val="ListParagraph"/>
        <w:tabs>
          <w:tab w:val="left" w:pos="959"/>
          <w:tab w:val="left" w:pos="961"/>
        </w:tabs>
        <w:ind w:left="567" w:firstLine="0"/>
        <w:rPr>
          <w:sz w:val="24"/>
          <w:szCs w:val="24"/>
        </w:rPr>
      </w:pPr>
    </w:p>
    <w:p w14:paraId="2D977C67" w14:textId="2D513FFA" w:rsidR="00C84EFE" w:rsidRDefault="0003684E" w:rsidP="0086624C">
      <w:pPr>
        <w:pStyle w:val="ListParagraph"/>
        <w:numPr>
          <w:ilvl w:val="1"/>
          <w:numId w:val="5"/>
        </w:numPr>
        <w:tabs>
          <w:tab w:val="left" w:pos="959"/>
          <w:tab w:val="left" w:pos="961"/>
        </w:tabs>
        <w:spacing w:before="86"/>
        <w:ind w:left="567" w:hanging="567"/>
        <w:rPr>
          <w:sz w:val="24"/>
          <w:szCs w:val="24"/>
        </w:rPr>
      </w:pPr>
      <w:r w:rsidRPr="007E3A6A">
        <w:rPr>
          <w:sz w:val="24"/>
          <w:szCs w:val="24"/>
        </w:rPr>
        <w:t xml:space="preserve">Key information includes the amount of floorspace granted planning permission during the year for retail and other uses, and the amount of floorspace completed. </w:t>
      </w:r>
    </w:p>
    <w:p w14:paraId="5EF44F50" w14:textId="77777777" w:rsidR="0029441B" w:rsidRPr="001770D2" w:rsidRDefault="0029441B" w:rsidP="0029441B">
      <w:pPr>
        <w:tabs>
          <w:tab w:val="left" w:pos="959"/>
          <w:tab w:val="left" w:pos="961"/>
        </w:tabs>
        <w:rPr>
          <w:sz w:val="24"/>
          <w:szCs w:val="24"/>
        </w:rPr>
      </w:pPr>
    </w:p>
    <w:p w14:paraId="0F494E6A" w14:textId="35B9945C" w:rsidR="00671CC3" w:rsidRDefault="0003684E" w:rsidP="0086624C">
      <w:pPr>
        <w:pStyle w:val="ListParagraph"/>
        <w:numPr>
          <w:ilvl w:val="1"/>
          <w:numId w:val="5"/>
        </w:numPr>
        <w:tabs>
          <w:tab w:val="left" w:pos="959"/>
          <w:tab w:val="left" w:pos="961"/>
        </w:tabs>
        <w:spacing w:before="86"/>
        <w:ind w:left="567" w:hanging="567"/>
        <w:rPr>
          <w:sz w:val="24"/>
          <w:szCs w:val="24"/>
        </w:rPr>
      </w:pPr>
      <w:r w:rsidRPr="007E3A6A">
        <w:rPr>
          <w:sz w:val="24"/>
          <w:szCs w:val="24"/>
        </w:rPr>
        <w:t xml:space="preserve">More information on the types of centres, including a list of the </w:t>
      </w:r>
      <w:r w:rsidR="00B67578">
        <w:rPr>
          <w:sz w:val="24"/>
          <w:szCs w:val="24"/>
        </w:rPr>
        <w:t xml:space="preserve">borough’s </w:t>
      </w:r>
      <w:r w:rsidRPr="007E3A6A">
        <w:rPr>
          <w:sz w:val="24"/>
          <w:szCs w:val="24"/>
        </w:rPr>
        <w:t xml:space="preserve">retail centres, </w:t>
      </w:r>
      <w:r w:rsidR="00B67578">
        <w:rPr>
          <w:sz w:val="24"/>
          <w:szCs w:val="24"/>
        </w:rPr>
        <w:t xml:space="preserve">is </w:t>
      </w:r>
      <w:r w:rsidRPr="007E3A6A">
        <w:rPr>
          <w:sz w:val="24"/>
          <w:szCs w:val="24"/>
        </w:rPr>
        <w:t>found in the Local Plan Core Strategy – see Policies CS4 and CS6</w:t>
      </w:r>
      <w:r w:rsidR="00E17290" w:rsidRPr="007E3A6A">
        <w:rPr>
          <w:sz w:val="24"/>
          <w:szCs w:val="24"/>
        </w:rPr>
        <w:t>.</w:t>
      </w:r>
    </w:p>
    <w:p w14:paraId="494483A2" w14:textId="77777777" w:rsidR="007968C3" w:rsidRPr="007E3A6A" w:rsidRDefault="007968C3" w:rsidP="005C126B">
      <w:pPr>
        <w:pStyle w:val="ListParagraph"/>
        <w:tabs>
          <w:tab w:val="left" w:pos="959"/>
          <w:tab w:val="left" w:pos="961"/>
        </w:tabs>
        <w:ind w:left="567" w:firstLine="0"/>
        <w:rPr>
          <w:sz w:val="24"/>
          <w:szCs w:val="24"/>
        </w:rPr>
      </w:pPr>
    </w:p>
    <w:p w14:paraId="02C7133B" w14:textId="43A2265C" w:rsidR="0001610C" w:rsidRPr="009B5F0F" w:rsidRDefault="009D0F74" w:rsidP="009B5F0F">
      <w:pPr>
        <w:pStyle w:val="Heading2"/>
        <w:spacing w:before="0"/>
        <w:ind w:left="854"/>
        <w:rPr>
          <w:sz w:val="24"/>
          <w:szCs w:val="24"/>
        </w:rPr>
      </w:pPr>
      <w:bookmarkStart w:id="128" w:name="_Toc159340239"/>
      <w:r w:rsidRPr="007968C3">
        <w:rPr>
          <w:sz w:val="24"/>
          <w:szCs w:val="24"/>
        </w:rPr>
        <w:t>Use Class Changes 2021</w:t>
      </w:r>
      <w:bookmarkEnd w:id="128"/>
    </w:p>
    <w:p w14:paraId="302D8A7A" w14:textId="6A1F13FE" w:rsidR="00ED6625" w:rsidRPr="00AE1BCF" w:rsidRDefault="00CA2337" w:rsidP="0086624C">
      <w:pPr>
        <w:pStyle w:val="ListParagraph"/>
        <w:numPr>
          <w:ilvl w:val="1"/>
          <w:numId w:val="5"/>
        </w:numPr>
        <w:tabs>
          <w:tab w:val="left" w:pos="959"/>
          <w:tab w:val="left" w:pos="961"/>
        </w:tabs>
        <w:spacing w:before="86"/>
        <w:ind w:left="567" w:hanging="567"/>
        <w:rPr>
          <w:i/>
          <w:iCs/>
          <w:sz w:val="24"/>
          <w:szCs w:val="24"/>
          <w:lang w:eastAsia="en-US" w:bidi="ar-SA"/>
        </w:rPr>
      </w:pPr>
      <w:bookmarkStart w:id="129" w:name="R1_–_Retail_planning_permission"/>
      <w:bookmarkEnd w:id="129"/>
      <w:r w:rsidRPr="00CA2337">
        <w:rPr>
          <w:rFonts w:eastAsia="Calibri"/>
          <w:sz w:val="24"/>
          <w:szCs w:val="24"/>
          <w:lang w:eastAsia="en-US" w:bidi="ar-SA"/>
        </w:rPr>
        <w:t xml:space="preserve">Government changes to the Use Class Order and permitted development </w:t>
      </w:r>
      <w:r w:rsidR="00777E54" w:rsidRPr="00CA2337">
        <w:rPr>
          <w:rFonts w:eastAsia="Calibri"/>
          <w:sz w:val="24"/>
          <w:szCs w:val="24"/>
          <w:lang w:eastAsia="en-US" w:bidi="ar-SA"/>
        </w:rPr>
        <w:t>rights means</w:t>
      </w:r>
      <w:r w:rsidRPr="00CA2337">
        <w:rPr>
          <w:rFonts w:eastAsia="Calibri"/>
          <w:sz w:val="24"/>
          <w:szCs w:val="24"/>
          <w:lang w:eastAsia="en-US" w:bidi="ar-SA"/>
        </w:rPr>
        <w:t xml:space="preserve"> the way we monitor, and report retail and town centre permissions and completions has changed from the Local Plan Monitoring Report 2021/2022 and onwards</w:t>
      </w:r>
      <w:r w:rsidR="00ED6625">
        <w:rPr>
          <w:rFonts w:eastAsia="Calibri"/>
          <w:sz w:val="24"/>
          <w:szCs w:val="24"/>
          <w:lang w:eastAsia="en-US" w:bidi="ar-SA"/>
        </w:rPr>
        <w:t>.</w:t>
      </w:r>
    </w:p>
    <w:p w14:paraId="1A3948FE" w14:textId="77777777" w:rsidR="00AE1BCF" w:rsidRPr="00AE1BCF" w:rsidRDefault="00AE1BCF" w:rsidP="00AE1BCF">
      <w:pPr>
        <w:pStyle w:val="ListParagraph"/>
        <w:tabs>
          <w:tab w:val="left" w:pos="959"/>
          <w:tab w:val="left" w:pos="961"/>
        </w:tabs>
        <w:spacing w:before="86"/>
        <w:ind w:left="567" w:firstLine="0"/>
        <w:rPr>
          <w:i/>
          <w:iCs/>
          <w:sz w:val="24"/>
          <w:szCs w:val="24"/>
          <w:lang w:eastAsia="en-US" w:bidi="ar-SA"/>
        </w:rPr>
      </w:pPr>
    </w:p>
    <w:p w14:paraId="6A57720A" w14:textId="3B303AF1" w:rsidR="00AB5E7C" w:rsidRPr="00EB1189" w:rsidRDefault="004F0168" w:rsidP="00F91278">
      <w:pPr>
        <w:pStyle w:val="ListParagraph"/>
        <w:numPr>
          <w:ilvl w:val="1"/>
          <w:numId w:val="5"/>
        </w:numPr>
        <w:tabs>
          <w:tab w:val="left" w:pos="959"/>
          <w:tab w:val="left" w:pos="961"/>
        </w:tabs>
        <w:spacing w:before="86"/>
        <w:ind w:left="567" w:hanging="567"/>
        <w:rPr>
          <w:rFonts w:eastAsia="Calibri"/>
          <w:sz w:val="24"/>
          <w:szCs w:val="24"/>
          <w:lang w:eastAsia="en-US" w:bidi="ar-SA"/>
        </w:rPr>
      </w:pPr>
      <w:r w:rsidRPr="00F91278">
        <w:rPr>
          <w:rFonts w:eastAsia="Calibri"/>
          <w:sz w:val="24"/>
          <w:szCs w:val="24"/>
          <w:lang w:eastAsia="en-US" w:bidi="ar-SA"/>
        </w:rPr>
        <w:t>T</w:t>
      </w:r>
      <w:r w:rsidR="00AB5E7C" w:rsidRPr="00EB1189">
        <w:rPr>
          <w:rFonts w:eastAsia="Calibri"/>
          <w:sz w:val="24"/>
          <w:szCs w:val="24"/>
          <w:lang w:eastAsia="en-US" w:bidi="ar-SA"/>
        </w:rPr>
        <w:t xml:space="preserve">he new use classes </w:t>
      </w:r>
      <w:r w:rsidRPr="00F91278">
        <w:rPr>
          <w:rFonts w:eastAsia="Calibri"/>
          <w:sz w:val="24"/>
          <w:szCs w:val="24"/>
          <w:lang w:eastAsia="en-US" w:bidi="ar-SA"/>
        </w:rPr>
        <w:t xml:space="preserve">are </w:t>
      </w:r>
      <w:r w:rsidR="00AB5E7C" w:rsidRPr="00EB1189">
        <w:rPr>
          <w:rFonts w:eastAsia="Calibri"/>
          <w:sz w:val="24"/>
          <w:szCs w:val="24"/>
          <w:lang w:eastAsia="en-US" w:bidi="ar-SA"/>
        </w:rPr>
        <w:t xml:space="preserve">now reported </w:t>
      </w:r>
      <w:r w:rsidR="00AB573E" w:rsidRPr="00F91278">
        <w:rPr>
          <w:rFonts w:eastAsia="Calibri"/>
          <w:sz w:val="24"/>
          <w:szCs w:val="24"/>
          <w:lang w:eastAsia="en-US" w:bidi="ar-SA"/>
        </w:rPr>
        <w:t>in this Local Plan</w:t>
      </w:r>
      <w:r w:rsidR="00AB5E7C" w:rsidRPr="00EB1189">
        <w:rPr>
          <w:rFonts w:eastAsia="Calibri"/>
          <w:sz w:val="24"/>
          <w:szCs w:val="24"/>
          <w:lang w:eastAsia="en-US" w:bidi="ar-SA"/>
        </w:rPr>
        <w:t xml:space="preserve"> Monitoring Report, with the statistics reflective of the previous Use Class classifications </w:t>
      </w:r>
      <w:r w:rsidR="00557543">
        <w:rPr>
          <w:rFonts w:eastAsia="Calibri"/>
          <w:sz w:val="24"/>
          <w:szCs w:val="24"/>
          <w:lang w:eastAsia="en-US" w:bidi="ar-SA"/>
        </w:rPr>
        <w:t xml:space="preserve">reported </w:t>
      </w:r>
      <w:r w:rsidR="00AB5E7C" w:rsidRPr="00EB1189">
        <w:rPr>
          <w:rFonts w:eastAsia="Calibri"/>
          <w:sz w:val="24"/>
          <w:szCs w:val="24"/>
          <w:lang w:eastAsia="en-US" w:bidi="ar-SA"/>
        </w:rPr>
        <w:t xml:space="preserve">in Appendix </w:t>
      </w:r>
      <w:r w:rsidR="005543B8" w:rsidRPr="00EB1189">
        <w:rPr>
          <w:rFonts w:eastAsia="Calibri"/>
          <w:sz w:val="24"/>
          <w:szCs w:val="24"/>
          <w:lang w:eastAsia="en-US" w:bidi="ar-SA"/>
        </w:rPr>
        <w:t>C.</w:t>
      </w:r>
    </w:p>
    <w:p w14:paraId="19D8C885" w14:textId="77777777" w:rsidR="00C54045" w:rsidRDefault="00C54045" w:rsidP="001770D2"/>
    <w:p w14:paraId="357E0302" w14:textId="56C9E165" w:rsidR="005A6B33" w:rsidRDefault="005A6B33" w:rsidP="005A6B33">
      <w:pPr>
        <w:pStyle w:val="Heading3"/>
        <w:spacing w:before="1"/>
        <w:ind w:left="0"/>
        <w:rPr>
          <w:color w:val="1F497D" w:themeColor="text2"/>
        </w:rPr>
      </w:pPr>
      <w:bookmarkStart w:id="130" w:name="_Toc159340240"/>
      <w:r w:rsidRPr="001B1C76">
        <w:rPr>
          <w:color w:val="1F497D" w:themeColor="text2"/>
        </w:rPr>
        <w:t>R1 – Retail planning permission</w:t>
      </w:r>
      <w:bookmarkEnd w:id="130"/>
    </w:p>
    <w:p w14:paraId="3F9BD713" w14:textId="77777777" w:rsidR="003D61BB" w:rsidRDefault="003D61BB" w:rsidP="00AB5E7C">
      <w:pPr>
        <w:rPr>
          <w:rFonts w:eastAsia="Calibri"/>
        </w:rPr>
      </w:pPr>
    </w:p>
    <w:p w14:paraId="045CB0F8" w14:textId="6F171AE0" w:rsidR="0047362C" w:rsidRDefault="009F2AFC" w:rsidP="0086624C">
      <w:pPr>
        <w:pStyle w:val="ListParagraph"/>
        <w:numPr>
          <w:ilvl w:val="1"/>
          <w:numId w:val="5"/>
        </w:numPr>
        <w:tabs>
          <w:tab w:val="left" w:pos="959"/>
          <w:tab w:val="left" w:pos="961"/>
        </w:tabs>
        <w:spacing w:before="86"/>
        <w:ind w:left="567" w:hanging="567"/>
        <w:rPr>
          <w:rFonts w:eastAsia="Calibri"/>
          <w:sz w:val="24"/>
          <w:szCs w:val="24"/>
        </w:rPr>
      </w:pPr>
      <w:r w:rsidRPr="009F2AFC">
        <w:rPr>
          <w:rFonts w:eastAsia="Calibri"/>
          <w:sz w:val="24"/>
          <w:szCs w:val="24"/>
        </w:rPr>
        <w:t xml:space="preserve">The table below shows </w:t>
      </w:r>
      <w:r w:rsidRPr="001770D2">
        <w:rPr>
          <w:sz w:val="24"/>
          <w:szCs w:val="24"/>
        </w:rPr>
        <w:t>the</w:t>
      </w:r>
      <w:r w:rsidRPr="009F2AFC">
        <w:rPr>
          <w:rFonts w:eastAsia="Calibri"/>
          <w:sz w:val="24"/>
          <w:szCs w:val="24"/>
        </w:rPr>
        <w:t xml:space="preserve"> amount of retail use floorspace granted </w:t>
      </w:r>
      <w:r w:rsidR="0062331F">
        <w:rPr>
          <w:rFonts w:eastAsia="Calibri"/>
          <w:sz w:val="24"/>
          <w:szCs w:val="24"/>
        </w:rPr>
        <w:t xml:space="preserve">planning </w:t>
      </w:r>
      <w:r w:rsidRPr="009F2AFC">
        <w:rPr>
          <w:rFonts w:eastAsia="Calibri"/>
          <w:sz w:val="24"/>
          <w:szCs w:val="24"/>
        </w:rPr>
        <w:t>permission.  It is important to note the uses have been monitored in accordance with the new use classes</w:t>
      </w:r>
      <w:r w:rsidR="00B67578">
        <w:rPr>
          <w:rFonts w:eastAsia="Calibri"/>
          <w:sz w:val="24"/>
          <w:szCs w:val="24"/>
        </w:rPr>
        <w:t>,</w:t>
      </w:r>
      <w:r w:rsidRPr="009F2AFC">
        <w:rPr>
          <w:rFonts w:eastAsia="Calibri"/>
          <w:sz w:val="24"/>
          <w:szCs w:val="24"/>
        </w:rPr>
        <w:t xml:space="preserve"> which came into force </w:t>
      </w:r>
      <w:r w:rsidR="00B67578">
        <w:rPr>
          <w:rFonts w:eastAsia="Calibri"/>
          <w:sz w:val="24"/>
          <w:szCs w:val="24"/>
        </w:rPr>
        <w:t xml:space="preserve">on </w:t>
      </w:r>
      <w:r w:rsidRPr="009F2AFC">
        <w:rPr>
          <w:rFonts w:eastAsia="Calibri"/>
          <w:sz w:val="24"/>
          <w:szCs w:val="24"/>
        </w:rPr>
        <w:t xml:space="preserve">1 September 2020. </w:t>
      </w:r>
    </w:p>
    <w:p w14:paraId="239FB6A8" w14:textId="77777777" w:rsidR="00410E05" w:rsidRDefault="00410E05" w:rsidP="00673B4D">
      <w:pPr>
        <w:ind w:left="567" w:hanging="567"/>
        <w:rPr>
          <w:rFonts w:eastAsia="Calibri"/>
          <w:sz w:val="24"/>
          <w:szCs w:val="24"/>
        </w:rPr>
      </w:pPr>
    </w:p>
    <w:p w14:paraId="0A9A1B43" w14:textId="795FB3F5" w:rsidR="00AB5E7C" w:rsidRPr="007E3A6A" w:rsidRDefault="009F2AFC" w:rsidP="0086624C">
      <w:pPr>
        <w:pStyle w:val="ListParagraph"/>
        <w:numPr>
          <w:ilvl w:val="1"/>
          <w:numId w:val="5"/>
        </w:numPr>
        <w:tabs>
          <w:tab w:val="left" w:pos="959"/>
          <w:tab w:val="left" w:pos="961"/>
        </w:tabs>
        <w:spacing w:before="86"/>
        <w:ind w:left="567" w:hanging="567"/>
        <w:rPr>
          <w:rFonts w:eastAsia="Calibri"/>
          <w:sz w:val="24"/>
          <w:szCs w:val="24"/>
        </w:rPr>
      </w:pPr>
      <w:r w:rsidRPr="009F2AFC">
        <w:rPr>
          <w:rFonts w:eastAsia="Calibri"/>
          <w:sz w:val="24"/>
          <w:szCs w:val="24"/>
        </w:rPr>
        <w:t>During</w:t>
      </w:r>
      <w:r w:rsidR="00B67578">
        <w:rPr>
          <w:rFonts w:eastAsia="Calibri"/>
          <w:sz w:val="24"/>
          <w:szCs w:val="24"/>
        </w:rPr>
        <w:t xml:space="preserve"> the year</w:t>
      </w:r>
      <w:r w:rsidRPr="009F2AFC">
        <w:rPr>
          <w:rFonts w:eastAsia="Calibri"/>
          <w:sz w:val="24"/>
          <w:szCs w:val="24"/>
        </w:rPr>
        <w:t xml:space="preserve"> </w:t>
      </w:r>
      <w:r w:rsidR="005D6505">
        <w:rPr>
          <w:rFonts w:eastAsia="Calibri"/>
          <w:sz w:val="24"/>
          <w:szCs w:val="24"/>
        </w:rPr>
        <w:t>11</w:t>
      </w:r>
      <w:r w:rsidRPr="009F2AFC">
        <w:rPr>
          <w:rFonts w:eastAsia="Calibri"/>
          <w:sz w:val="24"/>
          <w:szCs w:val="24"/>
        </w:rPr>
        <w:t xml:space="preserve"> </w:t>
      </w:r>
      <w:r w:rsidR="0062331F">
        <w:rPr>
          <w:rFonts w:eastAsia="Calibri"/>
          <w:sz w:val="24"/>
          <w:szCs w:val="24"/>
        </w:rPr>
        <w:t xml:space="preserve">planning permissions </w:t>
      </w:r>
      <w:r w:rsidR="00B67578">
        <w:rPr>
          <w:rFonts w:eastAsia="Calibri"/>
          <w:sz w:val="24"/>
          <w:szCs w:val="24"/>
        </w:rPr>
        <w:t xml:space="preserve">were </w:t>
      </w:r>
      <w:r w:rsidR="0062331F">
        <w:rPr>
          <w:rFonts w:eastAsia="Calibri"/>
          <w:sz w:val="24"/>
          <w:szCs w:val="24"/>
        </w:rPr>
        <w:t>granted f</w:t>
      </w:r>
      <w:r w:rsidRPr="009F2AFC">
        <w:rPr>
          <w:rFonts w:eastAsia="Calibri"/>
          <w:sz w:val="24"/>
          <w:szCs w:val="24"/>
        </w:rPr>
        <w:t>or retail floorspace</w:t>
      </w:r>
      <w:r>
        <w:rPr>
          <w:rFonts w:eastAsia="Calibri"/>
          <w:sz w:val="24"/>
          <w:szCs w:val="24"/>
        </w:rPr>
        <w:t xml:space="preserve"> </w:t>
      </w:r>
      <w:r w:rsidR="00777E54">
        <w:rPr>
          <w:rFonts w:eastAsia="Calibri"/>
          <w:sz w:val="24"/>
          <w:szCs w:val="24"/>
        </w:rPr>
        <w:t>and</w:t>
      </w:r>
      <w:r w:rsidR="00777E54" w:rsidRPr="009F2AFC">
        <w:rPr>
          <w:rFonts w:eastAsia="Calibri"/>
          <w:sz w:val="24"/>
          <w:szCs w:val="24"/>
        </w:rPr>
        <w:t xml:space="preserve"> </w:t>
      </w:r>
      <w:r w:rsidR="00777E54">
        <w:rPr>
          <w:rFonts w:eastAsia="Calibri"/>
          <w:sz w:val="24"/>
          <w:szCs w:val="24"/>
        </w:rPr>
        <w:t>4</w:t>
      </w:r>
      <w:r w:rsidRPr="009F2AFC">
        <w:rPr>
          <w:rFonts w:eastAsia="Calibri"/>
          <w:sz w:val="24"/>
          <w:szCs w:val="24"/>
        </w:rPr>
        <w:t xml:space="preserve"> of the approvals were for proposals located in Knowsley’s retail centres.</w:t>
      </w:r>
      <w:r>
        <w:rPr>
          <w:rFonts w:eastAsia="Calibri"/>
          <w:sz w:val="24"/>
          <w:szCs w:val="24"/>
        </w:rPr>
        <w:t xml:space="preserve"> </w:t>
      </w:r>
      <w:r w:rsidR="0062331F">
        <w:rPr>
          <w:rFonts w:eastAsia="Calibri"/>
          <w:sz w:val="24"/>
          <w:szCs w:val="24"/>
        </w:rPr>
        <w:t xml:space="preserve">In addition, </w:t>
      </w:r>
      <w:r w:rsidR="00AB5E7C" w:rsidRPr="007E3A6A">
        <w:rPr>
          <w:rFonts w:eastAsia="Calibri"/>
          <w:sz w:val="24"/>
          <w:szCs w:val="24"/>
        </w:rPr>
        <w:t xml:space="preserve">there was </w:t>
      </w:r>
      <w:r w:rsidR="0087667D" w:rsidRPr="007E3A6A">
        <w:rPr>
          <w:rFonts w:eastAsia="Calibri"/>
          <w:sz w:val="24"/>
          <w:szCs w:val="24"/>
        </w:rPr>
        <w:t xml:space="preserve">planning permission approval for a total </w:t>
      </w:r>
      <w:r w:rsidR="00777E54" w:rsidRPr="007E3A6A">
        <w:rPr>
          <w:rFonts w:eastAsia="Calibri"/>
          <w:sz w:val="24"/>
          <w:szCs w:val="24"/>
        </w:rPr>
        <w:t xml:space="preserve">of </w:t>
      </w:r>
      <w:r w:rsidR="00777E54">
        <w:rPr>
          <w:rFonts w:eastAsia="Calibri"/>
          <w:sz w:val="24"/>
          <w:szCs w:val="24"/>
        </w:rPr>
        <w:t>3,996</w:t>
      </w:r>
      <w:r w:rsidR="00317F81">
        <w:rPr>
          <w:rFonts w:eastAsia="Calibri"/>
          <w:sz w:val="24"/>
          <w:szCs w:val="24"/>
        </w:rPr>
        <w:t xml:space="preserve"> </w:t>
      </w:r>
      <w:r w:rsidR="00604AE5" w:rsidRPr="007E3A6A">
        <w:rPr>
          <w:rFonts w:eastAsia="Calibri"/>
          <w:sz w:val="24"/>
          <w:szCs w:val="24"/>
        </w:rPr>
        <w:t>square metres</w:t>
      </w:r>
      <w:r w:rsidR="00223F59" w:rsidRPr="007E3A6A">
        <w:rPr>
          <w:rFonts w:eastAsia="Calibri"/>
          <w:sz w:val="24"/>
          <w:szCs w:val="24"/>
        </w:rPr>
        <w:t xml:space="preserve"> of retail floorspace</w:t>
      </w:r>
      <w:r w:rsidR="00AB5E7C" w:rsidRPr="007E3A6A">
        <w:rPr>
          <w:rFonts w:eastAsia="Calibri"/>
          <w:sz w:val="24"/>
          <w:szCs w:val="24"/>
        </w:rPr>
        <w:t>.</w:t>
      </w:r>
    </w:p>
    <w:p w14:paraId="6D187CC3" w14:textId="4BFDAB14" w:rsidR="00AB5E7C" w:rsidRDefault="00AB5E7C" w:rsidP="00FB6BFB">
      <w:pPr>
        <w:widowControl/>
        <w:autoSpaceDE/>
        <w:autoSpaceDN/>
        <w:spacing w:line="259" w:lineRule="auto"/>
        <w:rPr>
          <w:rFonts w:eastAsia="Calibri"/>
          <w:lang w:eastAsia="en-US" w:bidi="ar-SA"/>
        </w:rPr>
      </w:pPr>
    </w:p>
    <w:p w14:paraId="183BDB63" w14:textId="77777777" w:rsidR="00261791" w:rsidRDefault="00261791" w:rsidP="00FB6BFB">
      <w:pPr>
        <w:widowControl/>
        <w:autoSpaceDE/>
        <w:autoSpaceDN/>
        <w:spacing w:line="259" w:lineRule="auto"/>
        <w:rPr>
          <w:rFonts w:eastAsia="Calibri"/>
          <w:lang w:eastAsia="en-US" w:bidi="ar-SA"/>
        </w:rPr>
      </w:pPr>
    </w:p>
    <w:p w14:paraId="2A475483" w14:textId="77777777" w:rsidR="00261791" w:rsidRDefault="00261791" w:rsidP="00FB6BFB">
      <w:pPr>
        <w:widowControl/>
        <w:autoSpaceDE/>
        <w:autoSpaceDN/>
        <w:spacing w:line="259" w:lineRule="auto"/>
        <w:rPr>
          <w:rFonts w:eastAsia="Calibri"/>
          <w:lang w:eastAsia="en-US" w:bidi="ar-SA"/>
        </w:rPr>
      </w:pPr>
    </w:p>
    <w:p w14:paraId="4EACB695" w14:textId="77777777" w:rsidR="00261791" w:rsidRDefault="00261791" w:rsidP="00FB6BFB">
      <w:pPr>
        <w:widowControl/>
        <w:autoSpaceDE/>
        <w:autoSpaceDN/>
        <w:spacing w:line="259" w:lineRule="auto"/>
        <w:rPr>
          <w:rFonts w:eastAsia="Calibri"/>
          <w:lang w:eastAsia="en-US" w:bidi="ar-SA"/>
        </w:rPr>
      </w:pPr>
    </w:p>
    <w:p w14:paraId="4138BF6C" w14:textId="77777777" w:rsidR="00261791" w:rsidRDefault="00261791" w:rsidP="00FB6BFB">
      <w:pPr>
        <w:widowControl/>
        <w:autoSpaceDE/>
        <w:autoSpaceDN/>
        <w:spacing w:line="259" w:lineRule="auto"/>
        <w:rPr>
          <w:rFonts w:eastAsia="Calibri"/>
          <w:lang w:eastAsia="en-US" w:bidi="ar-SA"/>
        </w:rPr>
      </w:pPr>
    </w:p>
    <w:p w14:paraId="5EAE3025" w14:textId="77777777" w:rsidR="00261791" w:rsidRDefault="00261791" w:rsidP="00FB6BFB">
      <w:pPr>
        <w:widowControl/>
        <w:autoSpaceDE/>
        <w:autoSpaceDN/>
        <w:spacing w:line="259" w:lineRule="auto"/>
        <w:rPr>
          <w:rFonts w:eastAsia="Calibri"/>
          <w:lang w:eastAsia="en-US" w:bidi="ar-SA"/>
        </w:rPr>
      </w:pPr>
    </w:p>
    <w:p w14:paraId="6B9C00F7" w14:textId="77777777" w:rsidR="00261791" w:rsidRDefault="00261791" w:rsidP="00FB6BFB">
      <w:pPr>
        <w:widowControl/>
        <w:autoSpaceDE/>
        <w:autoSpaceDN/>
        <w:spacing w:line="259" w:lineRule="auto"/>
        <w:rPr>
          <w:rFonts w:eastAsia="Calibri"/>
          <w:lang w:eastAsia="en-US" w:bidi="ar-SA"/>
        </w:rPr>
      </w:pPr>
    </w:p>
    <w:p w14:paraId="0EFC9F99" w14:textId="77777777" w:rsidR="00261791" w:rsidRDefault="00261791" w:rsidP="00FB6BFB">
      <w:pPr>
        <w:widowControl/>
        <w:autoSpaceDE/>
        <w:autoSpaceDN/>
        <w:spacing w:line="259" w:lineRule="auto"/>
        <w:rPr>
          <w:rFonts w:eastAsia="Calibri"/>
          <w:lang w:eastAsia="en-US" w:bidi="ar-SA"/>
        </w:rPr>
      </w:pPr>
    </w:p>
    <w:p w14:paraId="2635558C" w14:textId="77777777" w:rsidR="00261791" w:rsidRDefault="00261791" w:rsidP="00FB6BFB">
      <w:pPr>
        <w:widowControl/>
        <w:autoSpaceDE/>
        <w:autoSpaceDN/>
        <w:spacing w:line="259" w:lineRule="auto"/>
        <w:rPr>
          <w:rFonts w:eastAsia="Calibri"/>
          <w:lang w:eastAsia="en-US" w:bidi="ar-SA"/>
        </w:rPr>
      </w:pPr>
    </w:p>
    <w:p w14:paraId="446B1E24" w14:textId="77777777" w:rsidR="00261791" w:rsidRDefault="00261791" w:rsidP="00FB6BFB">
      <w:pPr>
        <w:widowControl/>
        <w:autoSpaceDE/>
        <w:autoSpaceDN/>
        <w:spacing w:line="259" w:lineRule="auto"/>
        <w:rPr>
          <w:rFonts w:eastAsia="Calibri"/>
          <w:lang w:eastAsia="en-US" w:bidi="ar-SA"/>
        </w:rPr>
      </w:pPr>
    </w:p>
    <w:p w14:paraId="56F169C6" w14:textId="77777777" w:rsidR="00261791" w:rsidRDefault="00261791" w:rsidP="00FB6BFB">
      <w:pPr>
        <w:widowControl/>
        <w:autoSpaceDE/>
        <w:autoSpaceDN/>
        <w:spacing w:line="259" w:lineRule="auto"/>
        <w:rPr>
          <w:rFonts w:eastAsia="Calibri"/>
          <w:lang w:eastAsia="en-US" w:bidi="ar-SA"/>
        </w:rPr>
      </w:pPr>
    </w:p>
    <w:p w14:paraId="1E513A68" w14:textId="77777777" w:rsidR="00261791" w:rsidRDefault="00261791" w:rsidP="00FB6BFB">
      <w:pPr>
        <w:widowControl/>
        <w:autoSpaceDE/>
        <w:autoSpaceDN/>
        <w:spacing w:line="259" w:lineRule="auto"/>
        <w:rPr>
          <w:rFonts w:eastAsia="Calibri"/>
          <w:lang w:eastAsia="en-US" w:bidi="ar-SA"/>
        </w:rPr>
      </w:pPr>
    </w:p>
    <w:p w14:paraId="3289A7A0" w14:textId="77777777" w:rsidR="00261791" w:rsidRDefault="00261791" w:rsidP="00FB6BFB">
      <w:pPr>
        <w:widowControl/>
        <w:autoSpaceDE/>
        <w:autoSpaceDN/>
        <w:spacing w:line="259" w:lineRule="auto"/>
        <w:rPr>
          <w:rFonts w:eastAsia="Calibri"/>
          <w:lang w:eastAsia="en-US" w:bidi="ar-SA"/>
        </w:rPr>
      </w:pPr>
    </w:p>
    <w:p w14:paraId="4C2E96AD" w14:textId="3AE870E7" w:rsidR="0025467B" w:rsidRPr="001770D2" w:rsidRDefault="0025467B" w:rsidP="001770D2">
      <w:pPr>
        <w:pStyle w:val="Caption"/>
        <w:keepNext/>
        <w:rPr>
          <w:b/>
          <w:bCs/>
          <w:sz w:val="24"/>
          <w:szCs w:val="24"/>
        </w:rPr>
      </w:pPr>
      <w:r w:rsidRPr="001770D2">
        <w:rPr>
          <w:rFonts w:ascii="Arial" w:hAnsi="Arial" w:cs="Arial"/>
          <w:b/>
          <w:bCs/>
          <w:i w:val="0"/>
          <w:iCs w:val="0"/>
          <w:sz w:val="24"/>
          <w:szCs w:val="24"/>
        </w:rPr>
        <w:lastRenderedPageBreak/>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Retail floorspace permission</w:t>
      </w:r>
    </w:p>
    <w:tbl>
      <w:tblPr>
        <w:tblStyle w:val="TableGrid6"/>
        <w:tblW w:w="9498" w:type="dxa"/>
        <w:tblInd w:w="-5" w:type="dxa"/>
        <w:tblLook w:val="04A0" w:firstRow="1" w:lastRow="0" w:firstColumn="1" w:lastColumn="0" w:noHBand="0" w:noVBand="1"/>
      </w:tblPr>
      <w:tblGrid>
        <w:gridCol w:w="7230"/>
        <w:gridCol w:w="2268"/>
      </w:tblGrid>
      <w:tr w:rsidR="00AB5E7C" w:rsidRPr="005C126B" w14:paraId="01F19EE2" w14:textId="77777777" w:rsidTr="001770D2">
        <w:trPr>
          <w:trHeight w:val="412"/>
        </w:trPr>
        <w:tc>
          <w:tcPr>
            <w:tcW w:w="7230" w:type="dxa"/>
          </w:tcPr>
          <w:p w14:paraId="1C9B323C" w14:textId="77777777" w:rsidR="00AB5E7C" w:rsidRPr="005C126B" w:rsidRDefault="00AB5E7C">
            <w:pPr>
              <w:jc w:val="center"/>
              <w:rPr>
                <w:b/>
                <w:bCs/>
                <w:sz w:val="24"/>
                <w:szCs w:val="24"/>
              </w:rPr>
            </w:pPr>
            <w:bookmarkStart w:id="131" w:name="_Hlk115359067"/>
            <w:r w:rsidRPr="005C126B">
              <w:rPr>
                <w:b/>
                <w:bCs/>
                <w:sz w:val="24"/>
                <w:szCs w:val="24"/>
              </w:rPr>
              <w:t>Use Class</w:t>
            </w:r>
          </w:p>
        </w:tc>
        <w:tc>
          <w:tcPr>
            <w:tcW w:w="2268" w:type="dxa"/>
          </w:tcPr>
          <w:p w14:paraId="08E2DAD4" w14:textId="77777777" w:rsidR="00AB5E7C" w:rsidRPr="005C126B" w:rsidRDefault="00AB5E7C">
            <w:pPr>
              <w:jc w:val="center"/>
              <w:rPr>
                <w:b/>
                <w:bCs/>
                <w:sz w:val="24"/>
                <w:szCs w:val="24"/>
              </w:rPr>
            </w:pPr>
            <w:r w:rsidRPr="005C126B">
              <w:rPr>
                <w:b/>
                <w:bCs/>
                <w:sz w:val="24"/>
                <w:szCs w:val="24"/>
              </w:rPr>
              <w:t>Monitoring year</w:t>
            </w:r>
          </w:p>
        </w:tc>
      </w:tr>
      <w:tr w:rsidR="00AB5E7C" w:rsidRPr="005C126B" w14:paraId="1BBD87A3" w14:textId="77777777" w:rsidTr="001770D2">
        <w:trPr>
          <w:trHeight w:val="406"/>
        </w:trPr>
        <w:tc>
          <w:tcPr>
            <w:tcW w:w="7230" w:type="dxa"/>
          </w:tcPr>
          <w:p w14:paraId="2D68E97E" w14:textId="77777777" w:rsidR="00AB5E7C" w:rsidRPr="005C126B" w:rsidRDefault="00AB5E7C">
            <w:pPr>
              <w:rPr>
                <w:sz w:val="24"/>
                <w:szCs w:val="24"/>
              </w:rPr>
            </w:pPr>
          </w:p>
        </w:tc>
        <w:tc>
          <w:tcPr>
            <w:tcW w:w="2268" w:type="dxa"/>
          </w:tcPr>
          <w:p w14:paraId="2CD252C1" w14:textId="63773E4C" w:rsidR="00AB5E7C" w:rsidRPr="005C126B" w:rsidRDefault="00AB5E7C">
            <w:pPr>
              <w:jc w:val="center"/>
              <w:rPr>
                <w:b/>
                <w:bCs/>
                <w:sz w:val="24"/>
                <w:szCs w:val="24"/>
              </w:rPr>
            </w:pPr>
            <w:r w:rsidRPr="005C126B">
              <w:rPr>
                <w:b/>
                <w:bCs/>
                <w:sz w:val="24"/>
                <w:szCs w:val="24"/>
              </w:rPr>
              <w:t>202</w:t>
            </w:r>
            <w:r w:rsidR="007447BF">
              <w:rPr>
                <w:b/>
                <w:bCs/>
                <w:sz w:val="24"/>
                <w:szCs w:val="24"/>
              </w:rPr>
              <w:t>2</w:t>
            </w:r>
            <w:r w:rsidRPr="005C126B">
              <w:rPr>
                <w:b/>
                <w:bCs/>
                <w:sz w:val="24"/>
                <w:szCs w:val="24"/>
              </w:rPr>
              <w:t>- 202</w:t>
            </w:r>
            <w:r w:rsidR="007447BF">
              <w:rPr>
                <w:b/>
                <w:bCs/>
                <w:sz w:val="24"/>
                <w:szCs w:val="24"/>
              </w:rPr>
              <w:t>3</w:t>
            </w:r>
          </w:p>
        </w:tc>
      </w:tr>
      <w:tr w:rsidR="00AB5E7C" w:rsidRPr="005C126B" w14:paraId="215CE4DC" w14:textId="77777777" w:rsidTr="001770D2">
        <w:trPr>
          <w:trHeight w:val="537"/>
        </w:trPr>
        <w:tc>
          <w:tcPr>
            <w:tcW w:w="7230" w:type="dxa"/>
          </w:tcPr>
          <w:p w14:paraId="510943AB" w14:textId="77777777" w:rsidR="00AB5E7C" w:rsidRPr="005C126B" w:rsidRDefault="00AB5E7C">
            <w:pPr>
              <w:rPr>
                <w:sz w:val="24"/>
                <w:szCs w:val="24"/>
              </w:rPr>
            </w:pPr>
            <w:r w:rsidRPr="005C126B">
              <w:rPr>
                <w:sz w:val="24"/>
                <w:szCs w:val="24"/>
              </w:rPr>
              <w:t>E (a) Shop other than the for the sale of hot food</w:t>
            </w:r>
          </w:p>
        </w:tc>
        <w:tc>
          <w:tcPr>
            <w:tcW w:w="2268" w:type="dxa"/>
          </w:tcPr>
          <w:p w14:paraId="6B75CD96" w14:textId="709DE204" w:rsidR="00AB5E7C" w:rsidRPr="005C126B" w:rsidRDefault="00DF48F5">
            <w:pPr>
              <w:jc w:val="center"/>
              <w:rPr>
                <w:sz w:val="24"/>
                <w:szCs w:val="24"/>
              </w:rPr>
            </w:pPr>
            <w:r w:rsidRPr="005C126B">
              <w:rPr>
                <w:sz w:val="24"/>
                <w:szCs w:val="24"/>
              </w:rPr>
              <w:t xml:space="preserve"> </w:t>
            </w:r>
            <w:r w:rsidR="003B1E2E" w:rsidRPr="005C126B">
              <w:rPr>
                <w:sz w:val="24"/>
                <w:szCs w:val="24"/>
              </w:rPr>
              <w:t>2,351</w:t>
            </w:r>
          </w:p>
        </w:tc>
      </w:tr>
      <w:tr w:rsidR="00AB5E7C" w:rsidRPr="005C126B" w14:paraId="25699E29" w14:textId="77777777" w:rsidTr="001770D2">
        <w:trPr>
          <w:trHeight w:val="537"/>
        </w:trPr>
        <w:tc>
          <w:tcPr>
            <w:tcW w:w="7230" w:type="dxa"/>
          </w:tcPr>
          <w:p w14:paraId="03C49F05" w14:textId="77777777" w:rsidR="00AB5E7C" w:rsidRPr="005C126B" w:rsidRDefault="00AB5E7C">
            <w:pPr>
              <w:rPr>
                <w:sz w:val="24"/>
                <w:szCs w:val="24"/>
              </w:rPr>
            </w:pPr>
            <w:r w:rsidRPr="005C126B">
              <w:rPr>
                <w:sz w:val="24"/>
                <w:szCs w:val="24"/>
              </w:rPr>
              <w:t xml:space="preserve">E (b) Food and drink which is mostly consumed on the premises </w:t>
            </w:r>
          </w:p>
          <w:p w14:paraId="29154727" w14:textId="77777777" w:rsidR="00AB5E7C" w:rsidRPr="005C126B" w:rsidRDefault="00AB5E7C">
            <w:pPr>
              <w:rPr>
                <w:sz w:val="24"/>
                <w:szCs w:val="24"/>
              </w:rPr>
            </w:pPr>
          </w:p>
        </w:tc>
        <w:tc>
          <w:tcPr>
            <w:tcW w:w="2268" w:type="dxa"/>
            <w:shd w:val="clear" w:color="auto" w:fill="auto"/>
          </w:tcPr>
          <w:p w14:paraId="30576FD2" w14:textId="0D04ACB6" w:rsidR="00AB5E7C" w:rsidRPr="005C126B" w:rsidRDefault="00DF48F5">
            <w:pPr>
              <w:jc w:val="center"/>
              <w:rPr>
                <w:sz w:val="24"/>
                <w:szCs w:val="24"/>
              </w:rPr>
            </w:pPr>
            <w:r w:rsidRPr="005C126B">
              <w:rPr>
                <w:sz w:val="24"/>
                <w:szCs w:val="24"/>
              </w:rPr>
              <w:t xml:space="preserve"> </w:t>
            </w:r>
            <w:r w:rsidR="005F1A17" w:rsidRPr="005C126B">
              <w:rPr>
                <w:sz w:val="24"/>
                <w:szCs w:val="24"/>
              </w:rPr>
              <w:t>632</w:t>
            </w:r>
          </w:p>
        </w:tc>
      </w:tr>
      <w:tr w:rsidR="00AB5E7C" w:rsidRPr="005C126B" w14:paraId="0DB91A64" w14:textId="77777777" w:rsidTr="001770D2">
        <w:trPr>
          <w:trHeight w:val="537"/>
        </w:trPr>
        <w:tc>
          <w:tcPr>
            <w:tcW w:w="7230" w:type="dxa"/>
          </w:tcPr>
          <w:p w14:paraId="5FE560B0" w14:textId="77777777" w:rsidR="00AB5E7C" w:rsidRPr="005C126B" w:rsidRDefault="00AB5E7C">
            <w:pPr>
              <w:rPr>
                <w:sz w:val="24"/>
                <w:szCs w:val="24"/>
              </w:rPr>
            </w:pPr>
            <w:r w:rsidRPr="005C126B">
              <w:rPr>
                <w:sz w:val="24"/>
                <w:szCs w:val="24"/>
              </w:rPr>
              <w:t xml:space="preserve">E (c) i. financial services </w:t>
            </w:r>
          </w:p>
        </w:tc>
        <w:tc>
          <w:tcPr>
            <w:tcW w:w="2268" w:type="dxa"/>
          </w:tcPr>
          <w:p w14:paraId="7DBB18F3" w14:textId="77777777" w:rsidR="00AB5E7C" w:rsidRPr="005C126B" w:rsidRDefault="00AB5E7C">
            <w:pPr>
              <w:jc w:val="center"/>
              <w:rPr>
                <w:sz w:val="24"/>
                <w:szCs w:val="24"/>
              </w:rPr>
            </w:pPr>
            <w:r w:rsidRPr="005C126B">
              <w:rPr>
                <w:sz w:val="24"/>
                <w:szCs w:val="24"/>
              </w:rPr>
              <w:t>0</w:t>
            </w:r>
          </w:p>
        </w:tc>
      </w:tr>
      <w:tr w:rsidR="00AB5E7C" w:rsidRPr="005C126B" w14:paraId="773093FE" w14:textId="77777777" w:rsidTr="001770D2">
        <w:trPr>
          <w:trHeight w:val="537"/>
        </w:trPr>
        <w:tc>
          <w:tcPr>
            <w:tcW w:w="7230" w:type="dxa"/>
          </w:tcPr>
          <w:p w14:paraId="11362867" w14:textId="77777777" w:rsidR="00AB5E7C" w:rsidRPr="005C126B" w:rsidRDefault="00AB5E7C">
            <w:pPr>
              <w:rPr>
                <w:sz w:val="24"/>
                <w:szCs w:val="24"/>
              </w:rPr>
            </w:pPr>
            <w:r w:rsidRPr="005C126B">
              <w:rPr>
                <w:sz w:val="24"/>
                <w:szCs w:val="24"/>
              </w:rPr>
              <w:t xml:space="preserve">E (c) ii. professional services (other than medical services) </w:t>
            </w:r>
          </w:p>
        </w:tc>
        <w:tc>
          <w:tcPr>
            <w:tcW w:w="2268" w:type="dxa"/>
          </w:tcPr>
          <w:p w14:paraId="65B8A220" w14:textId="07627765" w:rsidR="00AB5E7C" w:rsidRPr="005C126B" w:rsidRDefault="00FC389E">
            <w:pPr>
              <w:jc w:val="center"/>
              <w:rPr>
                <w:sz w:val="24"/>
                <w:szCs w:val="24"/>
              </w:rPr>
            </w:pPr>
            <w:r w:rsidRPr="005C126B">
              <w:rPr>
                <w:sz w:val="24"/>
                <w:szCs w:val="24"/>
              </w:rPr>
              <w:t xml:space="preserve"> 0</w:t>
            </w:r>
          </w:p>
        </w:tc>
      </w:tr>
      <w:tr w:rsidR="00AB5E7C" w:rsidRPr="005C126B" w14:paraId="3877887C" w14:textId="77777777" w:rsidTr="001770D2">
        <w:trPr>
          <w:trHeight w:val="537"/>
        </w:trPr>
        <w:tc>
          <w:tcPr>
            <w:tcW w:w="7230" w:type="dxa"/>
          </w:tcPr>
          <w:p w14:paraId="1DAA6678" w14:textId="77777777" w:rsidR="00AB5E7C" w:rsidRPr="005C126B" w:rsidRDefault="00AB5E7C">
            <w:pPr>
              <w:rPr>
                <w:sz w:val="24"/>
                <w:szCs w:val="24"/>
              </w:rPr>
            </w:pPr>
            <w:r w:rsidRPr="005C126B">
              <w:rPr>
                <w:sz w:val="24"/>
                <w:szCs w:val="24"/>
              </w:rPr>
              <w:t>E (c) iii. any other services which it is appropriate to provide in a commercial, business or service locality</w:t>
            </w:r>
          </w:p>
        </w:tc>
        <w:tc>
          <w:tcPr>
            <w:tcW w:w="2268" w:type="dxa"/>
          </w:tcPr>
          <w:p w14:paraId="2D29D25A" w14:textId="678B16C9" w:rsidR="00AB5E7C" w:rsidRPr="005C126B" w:rsidRDefault="00FD13C8">
            <w:pPr>
              <w:jc w:val="center"/>
              <w:rPr>
                <w:sz w:val="24"/>
                <w:szCs w:val="24"/>
              </w:rPr>
            </w:pPr>
            <w:r w:rsidRPr="005C126B">
              <w:rPr>
                <w:sz w:val="24"/>
                <w:szCs w:val="24"/>
              </w:rPr>
              <w:t>62</w:t>
            </w:r>
          </w:p>
        </w:tc>
      </w:tr>
      <w:tr w:rsidR="00AB5E7C" w:rsidRPr="005C126B" w14:paraId="0028D531" w14:textId="77777777" w:rsidTr="001770D2">
        <w:trPr>
          <w:trHeight w:val="537"/>
        </w:trPr>
        <w:tc>
          <w:tcPr>
            <w:tcW w:w="7230" w:type="dxa"/>
          </w:tcPr>
          <w:p w14:paraId="5CBBC2F4" w14:textId="77777777" w:rsidR="00AB5E7C" w:rsidRPr="005C126B" w:rsidRDefault="00AB5E7C">
            <w:pPr>
              <w:rPr>
                <w:sz w:val="24"/>
                <w:szCs w:val="24"/>
              </w:rPr>
            </w:pPr>
            <w:r w:rsidRPr="005C126B">
              <w:rPr>
                <w:sz w:val="24"/>
                <w:szCs w:val="24"/>
              </w:rPr>
              <w:t>E (d) Indoor sport and recreation (not swimming pools, ice rinks or motorised vehicles or firearms)</w:t>
            </w:r>
          </w:p>
        </w:tc>
        <w:tc>
          <w:tcPr>
            <w:tcW w:w="2268" w:type="dxa"/>
          </w:tcPr>
          <w:p w14:paraId="2A32F68A" w14:textId="77777777" w:rsidR="00AB5E7C" w:rsidRPr="005C126B" w:rsidRDefault="00AB5E7C">
            <w:pPr>
              <w:jc w:val="center"/>
              <w:rPr>
                <w:sz w:val="24"/>
                <w:szCs w:val="24"/>
              </w:rPr>
            </w:pPr>
            <w:r w:rsidRPr="005C126B">
              <w:rPr>
                <w:sz w:val="24"/>
                <w:szCs w:val="24"/>
              </w:rPr>
              <w:t>0</w:t>
            </w:r>
          </w:p>
        </w:tc>
      </w:tr>
      <w:tr w:rsidR="00AB5E7C" w:rsidRPr="005C126B" w14:paraId="2019226F" w14:textId="77777777" w:rsidTr="001770D2">
        <w:trPr>
          <w:trHeight w:val="537"/>
        </w:trPr>
        <w:tc>
          <w:tcPr>
            <w:tcW w:w="7230" w:type="dxa"/>
          </w:tcPr>
          <w:p w14:paraId="39877019" w14:textId="77777777" w:rsidR="00AB5E7C" w:rsidRPr="005C126B" w:rsidRDefault="00AB5E7C">
            <w:pPr>
              <w:rPr>
                <w:sz w:val="24"/>
                <w:szCs w:val="24"/>
              </w:rPr>
            </w:pPr>
            <w:r w:rsidRPr="005C126B">
              <w:rPr>
                <w:sz w:val="24"/>
                <w:szCs w:val="24"/>
              </w:rPr>
              <w:t>E (e) Medical services not attached to the residence of the practitioner</w:t>
            </w:r>
          </w:p>
        </w:tc>
        <w:tc>
          <w:tcPr>
            <w:tcW w:w="2268" w:type="dxa"/>
          </w:tcPr>
          <w:p w14:paraId="1BE44AE0" w14:textId="5DF60698" w:rsidR="00AB5E7C" w:rsidRPr="005C126B" w:rsidRDefault="00FC389E">
            <w:pPr>
              <w:jc w:val="center"/>
              <w:rPr>
                <w:sz w:val="24"/>
                <w:szCs w:val="24"/>
              </w:rPr>
            </w:pPr>
            <w:r w:rsidRPr="005C126B">
              <w:rPr>
                <w:sz w:val="24"/>
                <w:szCs w:val="24"/>
              </w:rPr>
              <w:t xml:space="preserve"> 0</w:t>
            </w:r>
          </w:p>
        </w:tc>
      </w:tr>
      <w:tr w:rsidR="00AB5E7C" w:rsidRPr="005C126B" w14:paraId="181CD20C" w14:textId="77777777" w:rsidTr="001770D2">
        <w:trPr>
          <w:trHeight w:val="537"/>
        </w:trPr>
        <w:tc>
          <w:tcPr>
            <w:tcW w:w="7230" w:type="dxa"/>
          </w:tcPr>
          <w:p w14:paraId="7F4AB27E" w14:textId="77777777" w:rsidR="00AB5E7C" w:rsidRPr="005C126B" w:rsidRDefault="00AB5E7C">
            <w:pPr>
              <w:rPr>
                <w:sz w:val="24"/>
                <w:szCs w:val="24"/>
              </w:rPr>
            </w:pPr>
            <w:r w:rsidRPr="005C126B">
              <w:rPr>
                <w:sz w:val="24"/>
                <w:szCs w:val="24"/>
              </w:rPr>
              <w:t>E (f) Non-residential creche, day centre or nursery</w:t>
            </w:r>
          </w:p>
        </w:tc>
        <w:tc>
          <w:tcPr>
            <w:tcW w:w="2268" w:type="dxa"/>
          </w:tcPr>
          <w:p w14:paraId="6FAE987C" w14:textId="77777777" w:rsidR="00AB5E7C" w:rsidRPr="005C126B" w:rsidRDefault="00AB5E7C">
            <w:pPr>
              <w:keepNext/>
              <w:jc w:val="center"/>
              <w:rPr>
                <w:sz w:val="24"/>
                <w:szCs w:val="24"/>
              </w:rPr>
            </w:pPr>
            <w:r w:rsidRPr="005C126B">
              <w:rPr>
                <w:sz w:val="24"/>
                <w:szCs w:val="24"/>
              </w:rPr>
              <w:t>0</w:t>
            </w:r>
          </w:p>
        </w:tc>
      </w:tr>
      <w:tr w:rsidR="00AB5E7C" w:rsidRPr="005C126B" w14:paraId="3C31B4B8" w14:textId="77777777" w:rsidTr="001770D2">
        <w:trPr>
          <w:trHeight w:val="537"/>
        </w:trPr>
        <w:tc>
          <w:tcPr>
            <w:tcW w:w="7230" w:type="dxa"/>
          </w:tcPr>
          <w:p w14:paraId="24B2D9B9" w14:textId="77777777" w:rsidR="00AB5E7C" w:rsidRPr="005C126B" w:rsidRDefault="00AB5E7C">
            <w:pPr>
              <w:rPr>
                <w:sz w:val="24"/>
                <w:szCs w:val="24"/>
              </w:rPr>
            </w:pPr>
            <w:r w:rsidRPr="005C126B">
              <w:rPr>
                <w:sz w:val="24"/>
                <w:szCs w:val="24"/>
              </w:rPr>
              <w:t>E (g) (i) office</w:t>
            </w:r>
          </w:p>
        </w:tc>
        <w:tc>
          <w:tcPr>
            <w:tcW w:w="2268" w:type="dxa"/>
          </w:tcPr>
          <w:p w14:paraId="7C574CFE" w14:textId="4267CC6F" w:rsidR="00AB5E7C" w:rsidRPr="005C126B" w:rsidRDefault="005D6505">
            <w:pPr>
              <w:keepNext/>
              <w:jc w:val="center"/>
              <w:rPr>
                <w:sz w:val="24"/>
                <w:szCs w:val="24"/>
              </w:rPr>
            </w:pPr>
            <w:r w:rsidRPr="005C126B">
              <w:rPr>
                <w:sz w:val="24"/>
                <w:szCs w:val="24"/>
              </w:rPr>
              <w:t xml:space="preserve"> </w:t>
            </w:r>
            <w:r w:rsidR="008A55A0" w:rsidRPr="005C126B">
              <w:rPr>
                <w:sz w:val="24"/>
                <w:szCs w:val="24"/>
              </w:rPr>
              <w:t>951</w:t>
            </w:r>
          </w:p>
        </w:tc>
      </w:tr>
      <w:tr w:rsidR="00AB5E7C" w:rsidRPr="005C126B" w14:paraId="0B83CA2E" w14:textId="77777777" w:rsidTr="001770D2">
        <w:trPr>
          <w:trHeight w:val="537"/>
        </w:trPr>
        <w:tc>
          <w:tcPr>
            <w:tcW w:w="7230" w:type="dxa"/>
          </w:tcPr>
          <w:p w14:paraId="59EEC7D7" w14:textId="77777777" w:rsidR="00AB5E7C" w:rsidRPr="005C126B" w:rsidRDefault="00AB5E7C">
            <w:pPr>
              <w:rPr>
                <w:sz w:val="24"/>
                <w:szCs w:val="24"/>
              </w:rPr>
            </w:pPr>
            <w:r w:rsidRPr="005C126B">
              <w:rPr>
                <w:sz w:val="24"/>
                <w:szCs w:val="24"/>
              </w:rPr>
              <w:t>E (g)(ii) the research and development of products or processes</w:t>
            </w:r>
          </w:p>
        </w:tc>
        <w:tc>
          <w:tcPr>
            <w:tcW w:w="2268" w:type="dxa"/>
          </w:tcPr>
          <w:p w14:paraId="38756A82" w14:textId="77777777" w:rsidR="00AB5E7C" w:rsidRPr="005C126B" w:rsidRDefault="00AB5E7C">
            <w:pPr>
              <w:keepNext/>
              <w:jc w:val="center"/>
              <w:rPr>
                <w:sz w:val="24"/>
                <w:szCs w:val="24"/>
              </w:rPr>
            </w:pPr>
            <w:r w:rsidRPr="005C126B">
              <w:rPr>
                <w:sz w:val="24"/>
                <w:szCs w:val="24"/>
              </w:rPr>
              <w:t>0</w:t>
            </w:r>
          </w:p>
        </w:tc>
      </w:tr>
      <w:tr w:rsidR="00AB5E7C" w:rsidRPr="005C126B" w14:paraId="6782D40E" w14:textId="77777777" w:rsidTr="001770D2">
        <w:trPr>
          <w:trHeight w:val="537"/>
        </w:trPr>
        <w:tc>
          <w:tcPr>
            <w:tcW w:w="7230" w:type="dxa"/>
          </w:tcPr>
          <w:p w14:paraId="59F00F17" w14:textId="77777777" w:rsidR="00AB5E7C" w:rsidRPr="005C126B" w:rsidRDefault="00AB5E7C">
            <w:pPr>
              <w:rPr>
                <w:sz w:val="24"/>
                <w:szCs w:val="24"/>
              </w:rPr>
            </w:pPr>
            <w:r w:rsidRPr="005C126B">
              <w:rPr>
                <w:sz w:val="24"/>
                <w:szCs w:val="24"/>
              </w:rPr>
              <w:t>E (g) (iii) any industrial process, (which can be carried out in any residential area without causing detriment to the amenity of the area)</w:t>
            </w:r>
          </w:p>
        </w:tc>
        <w:tc>
          <w:tcPr>
            <w:tcW w:w="2268" w:type="dxa"/>
          </w:tcPr>
          <w:p w14:paraId="697FD106" w14:textId="77777777" w:rsidR="00AB5E7C" w:rsidRPr="005C126B" w:rsidRDefault="00AB5E7C">
            <w:pPr>
              <w:keepNext/>
              <w:jc w:val="center"/>
              <w:rPr>
                <w:sz w:val="24"/>
                <w:szCs w:val="24"/>
              </w:rPr>
            </w:pPr>
            <w:r w:rsidRPr="005C126B">
              <w:rPr>
                <w:sz w:val="24"/>
                <w:szCs w:val="24"/>
              </w:rPr>
              <w:t>0</w:t>
            </w:r>
          </w:p>
        </w:tc>
      </w:tr>
      <w:tr w:rsidR="00AB5E7C" w:rsidRPr="005C126B" w14:paraId="0054BE58" w14:textId="77777777" w:rsidTr="001770D2">
        <w:trPr>
          <w:trHeight w:val="537"/>
        </w:trPr>
        <w:tc>
          <w:tcPr>
            <w:tcW w:w="7230" w:type="dxa"/>
          </w:tcPr>
          <w:p w14:paraId="210E071D" w14:textId="77777777" w:rsidR="00AB5E7C" w:rsidRPr="005C126B" w:rsidRDefault="00AB5E7C">
            <w:pPr>
              <w:rPr>
                <w:b/>
                <w:bCs/>
                <w:sz w:val="24"/>
                <w:szCs w:val="24"/>
              </w:rPr>
            </w:pPr>
            <w:r w:rsidRPr="005C126B">
              <w:rPr>
                <w:b/>
                <w:bCs/>
                <w:sz w:val="24"/>
                <w:szCs w:val="24"/>
              </w:rPr>
              <w:t xml:space="preserve">Total </w:t>
            </w:r>
          </w:p>
        </w:tc>
        <w:tc>
          <w:tcPr>
            <w:tcW w:w="2268" w:type="dxa"/>
            <w:shd w:val="clear" w:color="auto" w:fill="auto"/>
          </w:tcPr>
          <w:p w14:paraId="323397D6" w14:textId="25E607CC" w:rsidR="00AB5E7C" w:rsidRPr="005C126B" w:rsidRDefault="005D6505">
            <w:pPr>
              <w:keepNext/>
              <w:jc w:val="center"/>
              <w:rPr>
                <w:b/>
                <w:bCs/>
                <w:sz w:val="24"/>
                <w:szCs w:val="24"/>
              </w:rPr>
            </w:pPr>
            <w:r w:rsidRPr="005C126B">
              <w:rPr>
                <w:b/>
                <w:bCs/>
                <w:sz w:val="24"/>
                <w:szCs w:val="24"/>
              </w:rPr>
              <w:t xml:space="preserve"> 3,996</w:t>
            </w:r>
          </w:p>
        </w:tc>
      </w:tr>
    </w:tbl>
    <w:bookmarkEnd w:id="131"/>
    <w:p w14:paraId="159E4BC5" w14:textId="7591E20A" w:rsidR="007968C3" w:rsidRDefault="007C026D" w:rsidP="00D10B59">
      <w:pPr>
        <w:widowControl/>
        <w:autoSpaceDE/>
        <w:autoSpaceDN/>
        <w:spacing w:line="259" w:lineRule="auto"/>
        <w:rPr>
          <w:rFonts w:eastAsia="Calibri"/>
          <w:sz w:val="20"/>
          <w:szCs w:val="20"/>
          <w:lang w:eastAsia="en-US" w:bidi="ar-SA"/>
        </w:rPr>
      </w:pPr>
      <w:r w:rsidRPr="00774FC9">
        <w:rPr>
          <w:rFonts w:eastAsia="Calibri"/>
          <w:sz w:val="20"/>
          <w:szCs w:val="20"/>
          <w:lang w:eastAsia="en-US" w:bidi="ar-SA"/>
        </w:rPr>
        <w:t xml:space="preserve">All figures are square metres. Figures are net – demolitions are subtracted from new floorspace development figures, and changes of use measured as positive for conversions to a use class, and negative for conversions from a use class. Source: Knowsley Council </w:t>
      </w:r>
      <w:r w:rsidR="00A3427D">
        <w:rPr>
          <w:rFonts w:eastAsia="Calibri"/>
          <w:sz w:val="20"/>
          <w:szCs w:val="20"/>
          <w:lang w:eastAsia="en-US" w:bidi="ar-SA"/>
        </w:rPr>
        <w:t>Planning Policy</w:t>
      </w:r>
      <w:r w:rsidRPr="00774FC9">
        <w:rPr>
          <w:rFonts w:eastAsia="Calibri"/>
          <w:sz w:val="20"/>
          <w:szCs w:val="20"/>
          <w:lang w:eastAsia="en-US" w:bidi="ar-SA"/>
        </w:rPr>
        <w:t xml:space="preserve"> Team.</w:t>
      </w:r>
    </w:p>
    <w:p w14:paraId="2D6E979F" w14:textId="77777777" w:rsidR="00BD7978" w:rsidRPr="00D10B59" w:rsidRDefault="00BD7978" w:rsidP="00D10B59">
      <w:pPr>
        <w:widowControl/>
        <w:autoSpaceDE/>
        <w:autoSpaceDN/>
        <w:spacing w:line="259" w:lineRule="auto"/>
        <w:rPr>
          <w:rFonts w:eastAsia="Calibri"/>
          <w:sz w:val="20"/>
          <w:szCs w:val="20"/>
          <w:lang w:eastAsia="en-US" w:bidi="ar-SA"/>
        </w:rPr>
      </w:pPr>
    </w:p>
    <w:p w14:paraId="784E79C7" w14:textId="77777777" w:rsidR="00C5327C" w:rsidRDefault="00141A78" w:rsidP="0086624C">
      <w:pPr>
        <w:pStyle w:val="ListParagraph"/>
        <w:numPr>
          <w:ilvl w:val="1"/>
          <w:numId w:val="5"/>
        </w:numPr>
        <w:tabs>
          <w:tab w:val="left" w:pos="959"/>
          <w:tab w:val="left" w:pos="961"/>
        </w:tabs>
        <w:spacing w:before="86"/>
        <w:ind w:left="567" w:hanging="567"/>
        <w:rPr>
          <w:rFonts w:eastAsia="Calibri"/>
          <w:sz w:val="24"/>
          <w:szCs w:val="24"/>
        </w:rPr>
      </w:pPr>
      <w:r w:rsidRPr="00DA08E5">
        <w:rPr>
          <w:rFonts w:eastAsia="Calibri"/>
          <w:sz w:val="24"/>
          <w:szCs w:val="24"/>
        </w:rPr>
        <w:t>The table below shows the total floorspace for which permission was granted covering all town centre uses. In addition to the ‘E’ use classes (</w:t>
      </w:r>
      <w:bookmarkStart w:id="132" w:name="_Hlk115279415"/>
      <w:r w:rsidRPr="00DA08E5">
        <w:rPr>
          <w:rFonts w:eastAsia="Calibri"/>
          <w:sz w:val="24"/>
          <w:szCs w:val="24"/>
        </w:rPr>
        <w:t xml:space="preserve">Commercial, Business </w:t>
      </w:r>
      <w:r w:rsidR="0023366D" w:rsidRPr="00DA08E5">
        <w:rPr>
          <w:rFonts w:eastAsia="Calibri"/>
          <w:sz w:val="24"/>
          <w:szCs w:val="24"/>
        </w:rPr>
        <w:t>and</w:t>
      </w:r>
      <w:r w:rsidRPr="00DA08E5">
        <w:rPr>
          <w:rFonts w:eastAsia="Calibri"/>
          <w:sz w:val="24"/>
          <w:szCs w:val="24"/>
        </w:rPr>
        <w:t xml:space="preserve"> Service), </w:t>
      </w:r>
      <w:r w:rsidR="0062331F">
        <w:rPr>
          <w:rFonts w:eastAsia="Calibri"/>
          <w:sz w:val="24"/>
          <w:szCs w:val="24"/>
        </w:rPr>
        <w:t xml:space="preserve">the table </w:t>
      </w:r>
      <w:r w:rsidRPr="00DA08E5">
        <w:rPr>
          <w:rFonts w:eastAsia="Calibri"/>
          <w:sz w:val="24"/>
          <w:szCs w:val="24"/>
        </w:rPr>
        <w:t xml:space="preserve">includes proposals for ‘F1` (Learning and non-residential institutions) and `F2’ (Local Community Uses) use classes and uses which fall under </w:t>
      </w:r>
      <w:r w:rsidR="00C5327C">
        <w:rPr>
          <w:rFonts w:eastAsia="Calibri"/>
          <w:sz w:val="24"/>
          <w:szCs w:val="24"/>
        </w:rPr>
        <w:t xml:space="preserve">a </w:t>
      </w:r>
      <w:r w:rsidRPr="00DA08E5">
        <w:rPr>
          <w:rFonts w:eastAsia="Calibri"/>
          <w:sz w:val="24"/>
          <w:szCs w:val="24"/>
        </w:rPr>
        <w:t>Sui Generis</w:t>
      </w:r>
      <w:bookmarkEnd w:id="132"/>
      <w:r w:rsidR="00C5327C">
        <w:rPr>
          <w:rFonts w:eastAsia="Calibri"/>
          <w:sz w:val="24"/>
          <w:szCs w:val="24"/>
        </w:rPr>
        <w:t xml:space="preserve"> Use Class</w:t>
      </w:r>
      <w:r w:rsidRPr="00DA08E5">
        <w:rPr>
          <w:rFonts w:eastAsia="Calibri"/>
          <w:sz w:val="24"/>
          <w:szCs w:val="24"/>
        </w:rPr>
        <w:t xml:space="preserve">. </w:t>
      </w:r>
    </w:p>
    <w:p w14:paraId="53275F3A" w14:textId="77777777" w:rsidR="00261791" w:rsidRDefault="00261791" w:rsidP="00261791">
      <w:pPr>
        <w:pStyle w:val="ListParagraph"/>
        <w:tabs>
          <w:tab w:val="left" w:pos="959"/>
          <w:tab w:val="left" w:pos="961"/>
        </w:tabs>
        <w:spacing w:before="86"/>
        <w:ind w:left="567" w:firstLine="0"/>
        <w:rPr>
          <w:rFonts w:eastAsia="Calibri"/>
          <w:sz w:val="24"/>
          <w:szCs w:val="24"/>
        </w:rPr>
      </w:pPr>
    </w:p>
    <w:p w14:paraId="6F331292" w14:textId="06934006" w:rsidR="00141A78" w:rsidRPr="00DA08E5" w:rsidRDefault="00141A78" w:rsidP="0086624C">
      <w:pPr>
        <w:pStyle w:val="ListParagraph"/>
        <w:numPr>
          <w:ilvl w:val="1"/>
          <w:numId w:val="5"/>
        </w:numPr>
        <w:tabs>
          <w:tab w:val="left" w:pos="959"/>
          <w:tab w:val="left" w:pos="961"/>
        </w:tabs>
        <w:spacing w:before="86"/>
        <w:ind w:left="567" w:hanging="567"/>
        <w:rPr>
          <w:rFonts w:eastAsia="Calibri"/>
          <w:sz w:val="24"/>
          <w:szCs w:val="24"/>
        </w:rPr>
      </w:pPr>
      <w:r w:rsidRPr="00DA08E5">
        <w:rPr>
          <w:rFonts w:eastAsia="Calibri"/>
          <w:sz w:val="24"/>
          <w:szCs w:val="24"/>
        </w:rPr>
        <w:t xml:space="preserve">During </w:t>
      </w:r>
      <w:r w:rsidR="00AB214B">
        <w:rPr>
          <w:rFonts w:eastAsia="Calibri"/>
          <w:sz w:val="24"/>
          <w:szCs w:val="24"/>
        </w:rPr>
        <w:t>2022/</w:t>
      </w:r>
      <w:r w:rsidR="00766385">
        <w:rPr>
          <w:rFonts w:eastAsia="Calibri"/>
          <w:sz w:val="24"/>
          <w:szCs w:val="24"/>
        </w:rPr>
        <w:t>23,</w:t>
      </w:r>
      <w:r w:rsidR="00766385" w:rsidRPr="00DA08E5">
        <w:rPr>
          <w:rFonts w:eastAsia="Calibri"/>
          <w:sz w:val="24"/>
          <w:szCs w:val="24"/>
        </w:rPr>
        <w:t xml:space="preserve"> </w:t>
      </w:r>
      <w:r w:rsidR="00766385">
        <w:rPr>
          <w:rFonts w:eastAsia="Calibri"/>
          <w:sz w:val="24"/>
          <w:szCs w:val="24"/>
        </w:rPr>
        <w:t>12</w:t>
      </w:r>
      <w:r w:rsidR="00143C70">
        <w:rPr>
          <w:rFonts w:eastAsia="Calibri"/>
          <w:sz w:val="24"/>
          <w:szCs w:val="24"/>
        </w:rPr>
        <w:t xml:space="preserve"> </w:t>
      </w:r>
      <w:r w:rsidRPr="00DA08E5">
        <w:rPr>
          <w:rFonts w:eastAsia="Calibri"/>
          <w:sz w:val="24"/>
          <w:szCs w:val="24"/>
        </w:rPr>
        <w:t xml:space="preserve">planning permissions </w:t>
      </w:r>
      <w:r w:rsidR="00B67578">
        <w:rPr>
          <w:rFonts w:eastAsia="Calibri"/>
          <w:sz w:val="24"/>
          <w:szCs w:val="24"/>
        </w:rPr>
        <w:t xml:space="preserve">were </w:t>
      </w:r>
      <w:r w:rsidRPr="00DA08E5">
        <w:rPr>
          <w:rFonts w:eastAsia="Calibri"/>
          <w:sz w:val="24"/>
          <w:szCs w:val="24"/>
        </w:rPr>
        <w:t>granted for town centre uses</w:t>
      </w:r>
      <w:r w:rsidR="0062331F">
        <w:rPr>
          <w:rFonts w:eastAsia="Calibri"/>
          <w:sz w:val="24"/>
          <w:szCs w:val="24"/>
        </w:rPr>
        <w:t xml:space="preserve">, </w:t>
      </w:r>
      <w:proofErr w:type="gramStart"/>
      <w:r w:rsidR="00EE676A">
        <w:rPr>
          <w:rFonts w:eastAsia="Calibri"/>
          <w:sz w:val="24"/>
          <w:szCs w:val="24"/>
        </w:rPr>
        <w:t>including</w:t>
      </w:r>
      <w:r w:rsidRPr="00DA08E5">
        <w:rPr>
          <w:rFonts w:eastAsia="Calibri"/>
          <w:sz w:val="24"/>
          <w:szCs w:val="24"/>
        </w:rPr>
        <w:t xml:space="preserve"> </w:t>
      </w:r>
      <w:r w:rsidR="004D5E67">
        <w:rPr>
          <w:rFonts w:eastAsia="Calibri"/>
          <w:sz w:val="24"/>
          <w:szCs w:val="24"/>
        </w:rPr>
        <w:t xml:space="preserve"> 4</w:t>
      </w:r>
      <w:proofErr w:type="gramEnd"/>
      <w:r w:rsidR="004D5E67">
        <w:rPr>
          <w:rFonts w:eastAsia="Calibri"/>
          <w:sz w:val="24"/>
          <w:szCs w:val="24"/>
        </w:rPr>
        <w:t xml:space="preserve"> </w:t>
      </w:r>
      <w:r w:rsidRPr="00DA08E5">
        <w:rPr>
          <w:rFonts w:eastAsia="Calibri"/>
          <w:sz w:val="24"/>
          <w:szCs w:val="24"/>
        </w:rPr>
        <w:t xml:space="preserve">approvals in </w:t>
      </w:r>
      <w:r w:rsidR="00984545">
        <w:rPr>
          <w:rFonts w:eastAsia="Calibri"/>
          <w:sz w:val="24"/>
          <w:szCs w:val="24"/>
        </w:rPr>
        <w:t xml:space="preserve"> the Borough’s </w:t>
      </w:r>
      <w:r w:rsidR="004D5E67">
        <w:rPr>
          <w:rFonts w:eastAsia="Calibri"/>
          <w:sz w:val="24"/>
          <w:szCs w:val="24"/>
        </w:rPr>
        <w:t xml:space="preserve">retail </w:t>
      </w:r>
      <w:r w:rsidRPr="00DA08E5">
        <w:rPr>
          <w:rFonts w:eastAsia="Calibri"/>
          <w:sz w:val="24"/>
          <w:szCs w:val="24"/>
        </w:rPr>
        <w:t>centres and</w:t>
      </w:r>
      <w:r w:rsidR="009A75E4">
        <w:rPr>
          <w:rFonts w:eastAsia="Calibri"/>
          <w:sz w:val="24"/>
          <w:szCs w:val="24"/>
        </w:rPr>
        <w:t xml:space="preserve"> 8 </w:t>
      </w:r>
      <w:r w:rsidRPr="00DA08E5">
        <w:rPr>
          <w:rFonts w:eastAsia="Calibri"/>
          <w:sz w:val="24"/>
          <w:szCs w:val="24"/>
        </w:rPr>
        <w:t>approvals in out of centre</w:t>
      </w:r>
      <w:r w:rsidR="00EE676A" w:rsidRPr="00EE676A">
        <w:rPr>
          <w:rFonts w:eastAsia="Calibri"/>
          <w:sz w:val="24"/>
          <w:szCs w:val="24"/>
        </w:rPr>
        <w:t xml:space="preserve"> </w:t>
      </w:r>
      <w:r w:rsidR="00EE676A" w:rsidRPr="00DA08E5">
        <w:rPr>
          <w:rFonts w:eastAsia="Calibri"/>
          <w:sz w:val="24"/>
          <w:szCs w:val="24"/>
        </w:rPr>
        <w:t>locations</w:t>
      </w:r>
      <w:r w:rsidR="009F2AFC">
        <w:rPr>
          <w:rFonts w:eastAsia="Calibri"/>
          <w:sz w:val="24"/>
          <w:szCs w:val="24"/>
        </w:rPr>
        <w:t xml:space="preserve">, which accounted for the </w:t>
      </w:r>
      <w:r w:rsidR="00C5327C">
        <w:rPr>
          <w:rFonts w:eastAsia="Calibri"/>
          <w:sz w:val="24"/>
          <w:szCs w:val="24"/>
        </w:rPr>
        <w:t xml:space="preserve">permission with the </w:t>
      </w:r>
      <w:r w:rsidR="009F2AFC">
        <w:rPr>
          <w:rFonts w:eastAsia="Calibri"/>
          <w:sz w:val="24"/>
          <w:szCs w:val="24"/>
        </w:rPr>
        <w:t>highest floorspace</w:t>
      </w:r>
      <w:r w:rsidRPr="00DA08E5">
        <w:rPr>
          <w:rFonts w:eastAsia="Calibri"/>
          <w:sz w:val="24"/>
          <w:szCs w:val="24"/>
        </w:rPr>
        <w:t>.</w:t>
      </w:r>
      <w:r w:rsidR="00C5327C">
        <w:rPr>
          <w:rFonts w:eastAsia="Calibri"/>
          <w:sz w:val="24"/>
          <w:szCs w:val="24"/>
        </w:rPr>
        <w:t xml:space="preserve"> The period</w:t>
      </w:r>
      <w:r w:rsidR="009937B1">
        <w:rPr>
          <w:rFonts w:eastAsia="Calibri"/>
          <w:sz w:val="24"/>
          <w:szCs w:val="24"/>
        </w:rPr>
        <w:t xml:space="preserve"> 2022</w:t>
      </w:r>
      <w:r w:rsidR="00EC38B9">
        <w:rPr>
          <w:rFonts w:eastAsia="Calibri"/>
          <w:sz w:val="24"/>
          <w:szCs w:val="24"/>
        </w:rPr>
        <w:t xml:space="preserve">/23 has seen a </w:t>
      </w:r>
      <w:r w:rsidR="00873674">
        <w:rPr>
          <w:rFonts w:eastAsia="Calibri"/>
          <w:sz w:val="24"/>
          <w:szCs w:val="24"/>
        </w:rPr>
        <w:t>large amount of</w:t>
      </w:r>
      <w:r w:rsidR="00EC38B9">
        <w:rPr>
          <w:rFonts w:eastAsia="Calibri"/>
          <w:sz w:val="24"/>
          <w:szCs w:val="24"/>
        </w:rPr>
        <w:t xml:space="preserve"> </w:t>
      </w:r>
      <w:r w:rsidR="00873674">
        <w:rPr>
          <w:rFonts w:eastAsia="Calibri"/>
          <w:sz w:val="24"/>
          <w:szCs w:val="24"/>
        </w:rPr>
        <w:t xml:space="preserve">out of </w:t>
      </w:r>
      <w:r w:rsidR="00BD6350">
        <w:rPr>
          <w:rFonts w:eastAsia="Calibri"/>
          <w:sz w:val="24"/>
          <w:szCs w:val="24"/>
        </w:rPr>
        <w:t xml:space="preserve">centre floor space </w:t>
      </w:r>
      <w:r w:rsidR="00915869">
        <w:rPr>
          <w:rFonts w:eastAsia="Calibri"/>
          <w:sz w:val="24"/>
          <w:szCs w:val="24"/>
        </w:rPr>
        <w:t xml:space="preserve">as </w:t>
      </w:r>
      <w:r w:rsidR="00B738CA">
        <w:rPr>
          <w:rFonts w:eastAsia="Calibri"/>
          <w:sz w:val="24"/>
          <w:szCs w:val="24"/>
        </w:rPr>
        <w:t>further</w:t>
      </w:r>
      <w:r w:rsidR="00F05E37">
        <w:rPr>
          <w:rFonts w:eastAsia="Calibri"/>
          <w:sz w:val="24"/>
          <w:szCs w:val="24"/>
        </w:rPr>
        <w:t xml:space="preserve"> planning permission </w:t>
      </w:r>
      <w:r w:rsidR="00B738CA">
        <w:rPr>
          <w:rFonts w:eastAsia="Calibri"/>
          <w:sz w:val="24"/>
          <w:szCs w:val="24"/>
        </w:rPr>
        <w:t xml:space="preserve">was granted </w:t>
      </w:r>
      <w:r w:rsidR="00F05E37">
        <w:rPr>
          <w:rFonts w:eastAsia="Calibri"/>
          <w:sz w:val="24"/>
          <w:szCs w:val="24"/>
        </w:rPr>
        <w:t>at</w:t>
      </w:r>
      <w:r w:rsidR="00BD6350">
        <w:rPr>
          <w:rFonts w:eastAsia="Calibri"/>
          <w:sz w:val="24"/>
          <w:szCs w:val="24"/>
        </w:rPr>
        <w:t xml:space="preserve"> </w:t>
      </w:r>
      <w:r w:rsidR="007F2366">
        <w:rPr>
          <w:rFonts w:eastAsia="Calibri"/>
          <w:sz w:val="24"/>
          <w:szCs w:val="24"/>
        </w:rPr>
        <w:t>the Academy Business Park, Less Road</w:t>
      </w:r>
      <w:r w:rsidR="0055613B">
        <w:rPr>
          <w:rFonts w:eastAsia="Calibri"/>
          <w:sz w:val="24"/>
          <w:szCs w:val="24"/>
        </w:rPr>
        <w:t xml:space="preserve"> and</w:t>
      </w:r>
      <w:r w:rsidR="00A02306">
        <w:rPr>
          <w:rFonts w:eastAsia="Calibri"/>
          <w:sz w:val="24"/>
          <w:szCs w:val="24"/>
        </w:rPr>
        <w:t xml:space="preserve"> </w:t>
      </w:r>
      <w:r w:rsidR="00DB5BB7">
        <w:rPr>
          <w:rFonts w:eastAsia="Calibri"/>
          <w:sz w:val="24"/>
          <w:szCs w:val="24"/>
        </w:rPr>
        <w:t xml:space="preserve">on Land off School Lane, Knowsley Business Park </w:t>
      </w:r>
      <w:r w:rsidR="000F2F64">
        <w:rPr>
          <w:rFonts w:eastAsia="Calibri"/>
          <w:sz w:val="24"/>
          <w:szCs w:val="24"/>
        </w:rPr>
        <w:t>as well as the</w:t>
      </w:r>
      <w:r w:rsidR="00E313F1">
        <w:rPr>
          <w:rFonts w:eastAsia="Calibri"/>
          <w:sz w:val="24"/>
          <w:szCs w:val="24"/>
        </w:rPr>
        <w:t xml:space="preserve"> relocation of Whitakers Garden </w:t>
      </w:r>
      <w:r w:rsidR="000F2F64">
        <w:rPr>
          <w:rFonts w:eastAsia="Calibri"/>
          <w:sz w:val="24"/>
          <w:szCs w:val="24"/>
        </w:rPr>
        <w:t>C</w:t>
      </w:r>
      <w:r w:rsidR="00E313F1">
        <w:rPr>
          <w:rFonts w:eastAsia="Calibri"/>
          <w:sz w:val="24"/>
          <w:szCs w:val="24"/>
        </w:rPr>
        <w:t>entre to Manchester Road in Prescot</w:t>
      </w:r>
      <w:r w:rsidR="00292A32">
        <w:rPr>
          <w:rFonts w:eastAsia="Calibri"/>
          <w:sz w:val="24"/>
          <w:szCs w:val="24"/>
        </w:rPr>
        <w:t xml:space="preserve"> gain</w:t>
      </w:r>
      <w:r w:rsidR="00BD131E">
        <w:rPr>
          <w:rFonts w:eastAsia="Calibri"/>
          <w:sz w:val="24"/>
          <w:szCs w:val="24"/>
        </w:rPr>
        <w:t>ed</w:t>
      </w:r>
      <w:r w:rsidR="00292A32">
        <w:rPr>
          <w:rFonts w:eastAsia="Calibri"/>
          <w:sz w:val="24"/>
          <w:szCs w:val="24"/>
        </w:rPr>
        <w:t xml:space="preserve"> planning permission</w:t>
      </w:r>
      <w:r w:rsidR="00BD131E">
        <w:rPr>
          <w:rFonts w:eastAsia="Calibri"/>
          <w:sz w:val="24"/>
          <w:szCs w:val="24"/>
        </w:rPr>
        <w:t>.</w:t>
      </w:r>
      <w:r w:rsidR="00FF3D55">
        <w:rPr>
          <w:rFonts w:eastAsia="Calibri"/>
          <w:sz w:val="24"/>
          <w:szCs w:val="24"/>
        </w:rPr>
        <w:t xml:space="preserve"> </w:t>
      </w:r>
    </w:p>
    <w:p w14:paraId="659B8F92" w14:textId="77777777" w:rsidR="00602D22" w:rsidRPr="00602D22" w:rsidRDefault="00602D22" w:rsidP="00141A78">
      <w:pPr>
        <w:rPr>
          <w:rFonts w:eastAsia="Calibri"/>
        </w:rPr>
      </w:pPr>
    </w:p>
    <w:p w14:paraId="31EC1FC9" w14:textId="617B6A2A" w:rsidR="00CC1837" w:rsidRPr="001770D2" w:rsidRDefault="00CC1837" w:rsidP="001770D2">
      <w:pPr>
        <w:pStyle w:val="Caption"/>
        <w:keepNext/>
        <w:rPr>
          <w:b/>
          <w:bCs/>
          <w:sz w:val="24"/>
          <w:szCs w:val="24"/>
        </w:rPr>
      </w:pPr>
      <w:r w:rsidRPr="001770D2">
        <w:rPr>
          <w:rFonts w:ascii="Arial" w:hAnsi="Arial" w:cs="Arial"/>
          <w:b/>
          <w:bCs/>
          <w:i w:val="0"/>
          <w:iCs w:val="0"/>
          <w:sz w:val="24"/>
          <w:szCs w:val="24"/>
        </w:rPr>
        <w:lastRenderedPageBreak/>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Floorspace for town centre </w:t>
      </w:r>
      <w:proofErr w:type="gramStart"/>
      <w:r w:rsidRPr="001770D2">
        <w:rPr>
          <w:rFonts w:ascii="Arial" w:hAnsi="Arial" w:cs="Arial"/>
          <w:b/>
          <w:bCs/>
          <w:i w:val="0"/>
          <w:iCs w:val="0"/>
          <w:sz w:val="24"/>
          <w:szCs w:val="24"/>
        </w:rPr>
        <w:t>uses</w:t>
      </w:r>
      <w:proofErr w:type="gramEnd"/>
    </w:p>
    <w:tbl>
      <w:tblPr>
        <w:tblStyle w:val="TableGrid6"/>
        <w:tblW w:w="8695" w:type="dxa"/>
        <w:tblInd w:w="-5" w:type="dxa"/>
        <w:tblLook w:val="04A0" w:firstRow="1" w:lastRow="0" w:firstColumn="1" w:lastColumn="0" w:noHBand="0" w:noVBand="1"/>
      </w:tblPr>
      <w:tblGrid>
        <w:gridCol w:w="4253"/>
        <w:gridCol w:w="4442"/>
      </w:tblGrid>
      <w:tr w:rsidR="00141A78" w:rsidRPr="00667A92" w14:paraId="7D58DE05" w14:textId="77777777" w:rsidTr="0038210C">
        <w:trPr>
          <w:trHeight w:val="549"/>
        </w:trPr>
        <w:tc>
          <w:tcPr>
            <w:tcW w:w="4253" w:type="dxa"/>
          </w:tcPr>
          <w:p w14:paraId="2F9807C1" w14:textId="77777777" w:rsidR="00141A78" w:rsidRPr="00667A92" w:rsidRDefault="00141A78">
            <w:pPr>
              <w:jc w:val="center"/>
              <w:rPr>
                <w:b/>
                <w:bCs/>
                <w:sz w:val="24"/>
                <w:szCs w:val="24"/>
              </w:rPr>
            </w:pPr>
            <w:r w:rsidRPr="00667A92">
              <w:rPr>
                <w:b/>
                <w:bCs/>
                <w:sz w:val="24"/>
                <w:szCs w:val="24"/>
              </w:rPr>
              <w:t>Type of Centre</w:t>
            </w:r>
          </w:p>
        </w:tc>
        <w:tc>
          <w:tcPr>
            <w:tcW w:w="4442" w:type="dxa"/>
          </w:tcPr>
          <w:p w14:paraId="77DB40B9" w14:textId="77777777" w:rsidR="00A0387C" w:rsidRDefault="00141A78">
            <w:pPr>
              <w:jc w:val="center"/>
              <w:rPr>
                <w:b/>
                <w:bCs/>
                <w:sz w:val="24"/>
                <w:szCs w:val="24"/>
              </w:rPr>
            </w:pPr>
            <w:r w:rsidRPr="00667A92">
              <w:rPr>
                <w:b/>
                <w:bCs/>
                <w:sz w:val="24"/>
                <w:szCs w:val="24"/>
              </w:rPr>
              <w:t>Monitoring year</w:t>
            </w:r>
            <w:r w:rsidR="00A0387C">
              <w:rPr>
                <w:b/>
                <w:bCs/>
                <w:sz w:val="24"/>
                <w:szCs w:val="24"/>
              </w:rPr>
              <w:t xml:space="preserve"> </w:t>
            </w:r>
            <w:r w:rsidR="00A0387C" w:rsidRPr="00A0387C">
              <w:rPr>
                <w:b/>
                <w:bCs/>
                <w:sz w:val="24"/>
                <w:szCs w:val="24"/>
              </w:rPr>
              <w:t xml:space="preserve">2022- </w:t>
            </w:r>
          </w:p>
          <w:p w14:paraId="766E37A0" w14:textId="1994ADC6" w:rsidR="00141A78" w:rsidRPr="00667A92" w:rsidRDefault="00A0387C">
            <w:pPr>
              <w:jc w:val="center"/>
              <w:rPr>
                <w:b/>
                <w:bCs/>
                <w:sz w:val="24"/>
                <w:szCs w:val="24"/>
              </w:rPr>
            </w:pPr>
            <w:r w:rsidRPr="00A0387C">
              <w:rPr>
                <w:b/>
                <w:bCs/>
                <w:sz w:val="24"/>
                <w:szCs w:val="24"/>
              </w:rPr>
              <w:t>2023</w:t>
            </w:r>
          </w:p>
        </w:tc>
      </w:tr>
      <w:tr w:rsidR="00141A78" w:rsidRPr="00667A92" w14:paraId="15E984A8" w14:textId="77777777" w:rsidTr="00667A92">
        <w:trPr>
          <w:trHeight w:val="426"/>
        </w:trPr>
        <w:tc>
          <w:tcPr>
            <w:tcW w:w="4253" w:type="dxa"/>
            <w:vAlign w:val="center"/>
          </w:tcPr>
          <w:p w14:paraId="560A2A68" w14:textId="77777777" w:rsidR="00141A78" w:rsidRPr="00667A92" w:rsidRDefault="00141A78" w:rsidP="00673B4D">
            <w:pPr>
              <w:jc w:val="center"/>
              <w:rPr>
                <w:sz w:val="24"/>
                <w:szCs w:val="24"/>
              </w:rPr>
            </w:pPr>
            <w:r w:rsidRPr="00667A92">
              <w:rPr>
                <w:sz w:val="24"/>
                <w:szCs w:val="24"/>
              </w:rPr>
              <w:t>Town Centre</w:t>
            </w:r>
          </w:p>
        </w:tc>
        <w:tc>
          <w:tcPr>
            <w:tcW w:w="4442" w:type="dxa"/>
            <w:vAlign w:val="center"/>
          </w:tcPr>
          <w:p w14:paraId="5F09CC25" w14:textId="46E040E6" w:rsidR="00141A78" w:rsidRPr="00667A92" w:rsidRDefault="00B76800">
            <w:pPr>
              <w:jc w:val="center"/>
              <w:rPr>
                <w:sz w:val="24"/>
                <w:szCs w:val="24"/>
              </w:rPr>
            </w:pPr>
            <w:r w:rsidRPr="00667A92">
              <w:rPr>
                <w:sz w:val="24"/>
                <w:szCs w:val="24"/>
              </w:rPr>
              <w:t xml:space="preserve"> -402</w:t>
            </w:r>
          </w:p>
        </w:tc>
      </w:tr>
      <w:tr w:rsidR="00141A78" w:rsidRPr="00667A92" w14:paraId="337F1B22" w14:textId="77777777" w:rsidTr="00667A92">
        <w:trPr>
          <w:trHeight w:val="419"/>
        </w:trPr>
        <w:tc>
          <w:tcPr>
            <w:tcW w:w="4253" w:type="dxa"/>
            <w:vAlign w:val="center"/>
          </w:tcPr>
          <w:p w14:paraId="3A92D302" w14:textId="77777777" w:rsidR="00141A78" w:rsidRPr="00667A92" w:rsidRDefault="00141A78" w:rsidP="00673B4D">
            <w:pPr>
              <w:jc w:val="center"/>
              <w:rPr>
                <w:sz w:val="24"/>
                <w:szCs w:val="24"/>
              </w:rPr>
            </w:pPr>
            <w:r w:rsidRPr="00667A92">
              <w:rPr>
                <w:sz w:val="24"/>
                <w:szCs w:val="24"/>
              </w:rPr>
              <w:t>District Centre</w:t>
            </w:r>
          </w:p>
        </w:tc>
        <w:tc>
          <w:tcPr>
            <w:tcW w:w="4442" w:type="dxa"/>
            <w:vAlign w:val="center"/>
          </w:tcPr>
          <w:p w14:paraId="2DB5D37D" w14:textId="24268961" w:rsidR="00141A78" w:rsidRPr="00667A92" w:rsidRDefault="006C30DD">
            <w:pPr>
              <w:jc w:val="center"/>
              <w:rPr>
                <w:sz w:val="24"/>
                <w:szCs w:val="24"/>
              </w:rPr>
            </w:pPr>
            <w:r w:rsidRPr="00667A92">
              <w:rPr>
                <w:sz w:val="24"/>
                <w:szCs w:val="24"/>
              </w:rPr>
              <w:t xml:space="preserve">  -198</w:t>
            </w:r>
          </w:p>
        </w:tc>
      </w:tr>
      <w:tr w:rsidR="00141A78" w:rsidRPr="00667A92" w14:paraId="35B8EF3A" w14:textId="77777777" w:rsidTr="00667A92">
        <w:trPr>
          <w:trHeight w:val="411"/>
        </w:trPr>
        <w:tc>
          <w:tcPr>
            <w:tcW w:w="4253" w:type="dxa"/>
            <w:vAlign w:val="center"/>
          </w:tcPr>
          <w:p w14:paraId="2E40AE16" w14:textId="77777777" w:rsidR="00141A78" w:rsidRPr="00667A92" w:rsidRDefault="00141A78" w:rsidP="00673B4D">
            <w:pPr>
              <w:jc w:val="center"/>
              <w:rPr>
                <w:sz w:val="24"/>
                <w:szCs w:val="24"/>
              </w:rPr>
            </w:pPr>
            <w:r w:rsidRPr="00667A92">
              <w:rPr>
                <w:sz w:val="24"/>
                <w:szCs w:val="24"/>
              </w:rPr>
              <w:t>Major Local Centre</w:t>
            </w:r>
          </w:p>
        </w:tc>
        <w:tc>
          <w:tcPr>
            <w:tcW w:w="4442" w:type="dxa"/>
            <w:vAlign w:val="center"/>
          </w:tcPr>
          <w:p w14:paraId="02634774" w14:textId="77777777" w:rsidR="00141A78" w:rsidRPr="00667A92" w:rsidRDefault="00141A78">
            <w:pPr>
              <w:jc w:val="center"/>
              <w:rPr>
                <w:sz w:val="24"/>
                <w:szCs w:val="24"/>
              </w:rPr>
            </w:pPr>
            <w:r w:rsidRPr="00667A92">
              <w:rPr>
                <w:sz w:val="24"/>
                <w:szCs w:val="24"/>
              </w:rPr>
              <w:t>0</w:t>
            </w:r>
          </w:p>
        </w:tc>
      </w:tr>
      <w:tr w:rsidR="00141A78" w:rsidRPr="00667A92" w14:paraId="63129E85" w14:textId="77777777" w:rsidTr="00667A92">
        <w:trPr>
          <w:trHeight w:val="417"/>
        </w:trPr>
        <w:tc>
          <w:tcPr>
            <w:tcW w:w="4253" w:type="dxa"/>
            <w:vAlign w:val="center"/>
          </w:tcPr>
          <w:p w14:paraId="12BE65DB" w14:textId="77777777" w:rsidR="00141A78" w:rsidRPr="00667A92" w:rsidRDefault="00141A78" w:rsidP="00673B4D">
            <w:pPr>
              <w:jc w:val="center"/>
              <w:rPr>
                <w:sz w:val="24"/>
                <w:szCs w:val="24"/>
              </w:rPr>
            </w:pPr>
            <w:r w:rsidRPr="00667A92">
              <w:rPr>
                <w:sz w:val="24"/>
                <w:szCs w:val="24"/>
              </w:rPr>
              <w:t>Medium Local Centre</w:t>
            </w:r>
          </w:p>
        </w:tc>
        <w:tc>
          <w:tcPr>
            <w:tcW w:w="4442" w:type="dxa"/>
            <w:vAlign w:val="center"/>
          </w:tcPr>
          <w:p w14:paraId="2D564E9D" w14:textId="77777777" w:rsidR="00141A78" w:rsidRPr="00667A92" w:rsidRDefault="00141A78">
            <w:pPr>
              <w:jc w:val="center"/>
              <w:rPr>
                <w:sz w:val="24"/>
                <w:szCs w:val="24"/>
              </w:rPr>
            </w:pPr>
            <w:r w:rsidRPr="00667A92">
              <w:rPr>
                <w:sz w:val="24"/>
                <w:szCs w:val="24"/>
              </w:rPr>
              <w:t>0</w:t>
            </w:r>
          </w:p>
        </w:tc>
      </w:tr>
      <w:tr w:rsidR="00141A78" w:rsidRPr="00667A92" w14:paraId="6F27FC13" w14:textId="77777777" w:rsidTr="00667A92">
        <w:trPr>
          <w:trHeight w:val="422"/>
        </w:trPr>
        <w:tc>
          <w:tcPr>
            <w:tcW w:w="4253" w:type="dxa"/>
            <w:vAlign w:val="center"/>
          </w:tcPr>
          <w:p w14:paraId="5C584B14" w14:textId="77777777" w:rsidR="00141A78" w:rsidRPr="00667A92" w:rsidRDefault="00141A78" w:rsidP="00673B4D">
            <w:pPr>
              <w:jc w:val="center"/>
              <w:rPr>
                <w:sz w:val="24"/>
                <w:szCs w:val="24"/>
              </w:rPr>
            </w:pPr>
            <w:r w:rsidRPr="00667A92">
              <w:rPr>
                <w:sz w:val="24"/>
                <w:szCs w:val="24"/>
              </w:rPr>
              <w:t>Minor Parade</w:t>
            </w:r>
          </w:p>
        </w:tc>
        <w:tc>
          <w:tcPr>
            <w:tcW w:w="4442" w:type="dxa"/>
            <w:vAlign w:val="center"/>
          </w:tcPr>
          <w:p w14:paraId="42451449" w14:textId="75710F33" w:rsidR="00141A78" w:rsidRPr="00667A92" w:rsidRDefault="005E3437">
            <w:pPr>
              <w:jc w:val="center"/>
              <w:rPr>
                <w:sz w:val="24"/>
                <w:szCs w:val="24"/>
              </w:rPr>
            </w:pPr>
            <w:r w:rsidRPr="00667A92">
              <w:rPr>
                <w:sz w:val="24"/>
                <w:szCs w:val="24"/>
              </w:rPr>
              <w:t xml:space="preserve">  </w:t>
            </w:r>
            <w:r w:rsidR="00EB05EC" w:rsidRPr="00667A92">
              <w:rPr>
                <w:sz w:val="24"/>
                <w:szCs w:val="24"/>
              </w:rPr>
              <w:t>236</w:t>
            </w:r>
          </w:p>
        </w:tc>
      </w:tr>
      <w:tr w:rsidR="00141A78" w:rsidRPr="00667A92" w14:paraId="4E4AB1BD" w14:textId="77777777" w:rsidTr="00667A92">
        <w:trPr>
          <w:trHeight w:val="401"/>
        </w:trPr>
        <w:tc>
          <w:tcPr>
            <w:tcW w:w="4253" w:type="dxa"/>
            <w:vAlign w:val="center"/>
          </w:tcPr>
          <w:p w14:paraId="6BFE50A6" w14:textId="77777777" w:rsidR="00141A78" w:rsidRPr="00667A92" w:rsidRDefault="00141A78" w:rsidP="00673B4D">
            <w:pPr>
              <w:jc w:val="center"/>
              <w:rPr>
                <w:sz w:val="24"/>
                <w:szCs w:val="24"/>
              </w:rPr>
            </w:pPr>
            <w:r w:rsidRPr="00667A92">
              <w:rPr>
                <w:sz w:val="24"/>
                <w:szCs w:val="24"/>
              </w:rPr>
              <w:t>Out of Centre</w:t>
            </w:r>
          </w:p>
        </w:tc>
        <w:tc>
          <w:tcPr>
            <w:tcW w:w="4442" w:type="dxa"/>
            <w:vAlign w:val="center"/>
          </w:tcPr>
          <w:p w14:paraId="1668D1F0" w14:textId="0D6103E1" w:rsidR="00141A78" w:rsidRPr="00667A92" w:rsidRDefault="005E3437">
            <w:pPr>
              <w:jc w:val="center"/>
              <w:rPr>
                <w:sz w:val="24"/>
                <w:szCs w:val="24"/>
              </w:rPr>
            </w:pPr>
            <w:r w:rsidRPr="00667A92">
              <w:rPr>
                <w:sz w:val="24"/>
                <w:szCs w:val="24"/>
              </w:rPr>
              <w:t xml:space="preserve"> 4,054</w:t>
            </w:r>
          </w:p>
        </w:tc>
      </w:tr>
      <w:tr w:rsidR="00141A78" w:rsidRPr="00667A92" w14:paraId="18FA087C" w14:textId="77777777" w:rsidTr="00667A92">
        <w:trPr>
          <w:trHeight w:val="421"/>
        </w:trPr>
        <w:tc>
          <w:tcPr>
            <w:tcW w:w="4253" w:type="dxa"/>
            <w:vAlign w:val="center"/>
          </w:tcPr>
          <w:p w14:paraId="2291796D" w14:textId="77777777" w:rsidR="00141A78" w:rsidRPr="00667A92" w:rsidRDefault="00141A78" w:rsidP="00673B4D">
            <w:pPr>
              <w:jc w:val="center"/>
              <w:rPr>
                <w:sz w:val="24"/>
                <w:szCs w:val="24"/>
              </w:rPr>
            </w:pPr>
            <w:r w:rsidRPr="00667A92">
              <w:rPr>
                <w:sz w:val="24"/>
                <w:szCs w:val="24"/>
              </w:rPr>
              <w:t>Retail Park</w:t>
            </w:r>
          </w:p>
        </w:tc>
        <w:tc>
          <w:tcPr>
            <w:tcW w:w="4442" w:type="dxa"/>
            <w:vAlign w:val="center"/>
          </w:tcPr>
          <w:p w14:paraId="41EC154D" w14:textId="77777777" w:rsidR="00141A78" w:rsidRPr="00667A92" w:rsidRDefault="00141A78">
            <w:pPr>
              <w:jc w:val="center"/>
              <w:rPr>
                <w:sz w:val="24"/>
                <w:szCs w:val="24"/>
              </w:rPr>
            </w:pPr>
            <w:r w:rsidRPr="00667A92">
              <w:rPr>
                <w:sz w:val="24"/>
                <w:szCs w:val="24"/>
              </w:rPr>
              <w:t>0</w:t>
            </w:r>
          </w:p>
        </w:tc>
      </w:tr>
      <w:tr w:rsidR="00141A78" w:rsidRPr="00667A92" w14:paraId="7FDD2D98" w14:textId="77777777" w:rsidTr="00667A92">
        <w:trPr>
          <w:trHeight w:val="413"/>
        </w:trPr>
        <w:tc>
          <w:tcPr>
            <w:tcW w:w="4253" w:type="dxa"/>
            <w:vAlign w:val="center"/>
          </w:tcPr>
          <w:p w14:paraId="4B244AE6" w14:textId="77777777" w:rsidR="00141A78" w:rsidRPr="00667A92" w:rsidRDefault="00141A78" w:rsidP="00673B4D">
            <w:pPr>
              <w:jc w:val="center"/>
              <w:rPr>
                <w:b/>
                <w:bCs/>
                <w:sz w:val="24"/>
                <w:szCs w:val="24"/>
              </w:rPr>
            </w:pPr>
            <w:r w:rsidRPr="00667A92">
              <w:rPr>
                <w:b/>
                <w:bCs/>
                <w:sz w:val="24"/>
                <w:szCs w:val="24"/>
              </w:rPr>
              <w:t>Total</w:t>
            </w:r>
          </w:p>
        </w:tc>
        <w:tc>
          <w:tcPr>
            <w:tcW w:w="4442" w:type="dxa"/>
            <w:vAlign w:val="center"/>
          </w:tcPr>
          <w:p w14:paraId="4A5A28D4" w14:textId="5DDE7506" w:rsidR="00141A78" w:rsidRPr="00667A92" w:rsidRDefault="006C30DD">
            <w:pPr>
              <w:keepNext/>
              <w:jc w:val="center"/>
              <w:rPr>
                <w:b/>
                <w:bCs/>
                <w:sz w:val="24"/>
                <w:szCs w:val="24"/>
              </w:rPr>
            </w:pPr>
            <w:r w:rsidRPr="00667A92">
              <w:rPr>
                <w:b/>
                <w:bCs/>
                <w:sz w:val="24"/>
                <w:szCs w:val="24"/>
              </w:rPr>
              <w:t xml:space="preserve"> 3,690</w:t>
            </w:r>
          </w:p>
        </w:tc>
      </w:tr>
    </w:tbl>
    <w:p w14:paraId="49DD31F1" w14:textId="3A3C606A" w:rsidR="00537A3E" w:rsidRDefault="00537A3E" w:rsidP="00044B94">
      <w:pPr>
        <w:widowControl/>
        <w:autoSpaceDE/>
        <w:autoSpaceDN/>
        <w:spacing w:line="259" w:lineRule="auto"/>
        <w:rPr>
          <w:rFonts w:eastAsia="Calibri"/>
          <w:sz w:val="20"/>
          <w:szCs w:val="20"/>
          <w:lang w:eastAsia="en-US" w:bidi="ar-SA"/>
        </w:rPr>
      </w:pPr>
      <w:r w:rsidRPr="0062587B">
        <w:rPr>
          <w:rFonts w:eastAsia="Calibri"/>
          <w:sz w:val="20"/>
          <w:szCs w:val="20"/>
          <w:lang w:eastAsia="en-US" w:bidi="ar-SA"/>
        </w:rPr>
        <w:t>All figures are square metres.</w:t>
      </w:r>
      <w:r w:rsidR="00044B94" w:rsidRPr="0062587B">
        <w:rPr>
          <w:rFonts w:eastAsia="Calibri"/>
          <w:sz w:val="20"/>
          <w:szCs w:val="20"/>
          <w:lang w:eastAsia="en-US" w:bidi="ar-SA"/>
        </w:rPr>
        <w:t xml:space="preserve"> </w:t>
      </w:r>
      <w:r w:rsidRPr="0062587B">
        <w:rPr>
          <w:rFonts w:eastAsia="Calibri"/>
          <w:sz w:val="20"/>
          <w:szCs w:val="20"/>
          <w:lang w:eastAsia="en-US" w:bidi="ar-SA"/>
        </w:rPr>
        <w:t xml:space="preserve">Source: Knowsley Council </w:t>
      </w:r>
      <w:r w:rsidR="003A3AE8" w:rsidRPr="003A3AE8">
        <w:rPr>
          <w:rFonts w:eastAsia="Calibri"/>
          <w:sz w:val="20"/>
          <w:szCs w:val="20"/>
          <w:lang w:eastAsia="en-US" w:bidi="ar-SA"/>
        </w:rPr>
        <w:t xml:space="preserve">Planning Policy </w:t>
      </w:r>
      <w:r w:rsidRPr="0062587B">
        <w:rPr>
          <w:rFonts w:eastAsia="Calibri"/>
          <w:sz w:val="20"/>
          <w:szCs w:val="20"/>
          <w:lang w:eastAsia="en-US" w:bidi="ar-SA"/>
        </w:rPr>
        <w:t>Team.</w:t>
      </w:r>
    </w:p>
    <w:p w14:paraId="1D9D3173" w14:textId="77777777" w:rsidR="004C638E" w:rsidRPr="0062587B" w:rsidRDefault="004C638E" w:rsidP="00044B94">
      <w:pPr>
        <w:widowControl/>
        <w:autoSpaceDE/>
        <w:autoSpaceDN/>
        <w:spacing w:line="259" w:lineRule="auto"/>
        <w:rPr>
          <w:rFonts w:eastAsia="Calibri"/>
          <w:sz w:val="20"/>
          <w:szCs w:val="20"/>
          <w:lang w:eastAsia="en-US" w:bidi="ar-SA"/>
        </w:rPr>
      </w:pPr>
    </w:p>
    <w:p w14:paraId="72C83033" w14:textId="647BC8A5" w:rsidR="009D245C" w:rsidRPr="00761C22" w:rsidRDefault="0003684E" w:rsidP="00A102B1">
      <w:pPr>
        <w:pStyle w:val="Heading3"/>
        <w:ind w:left="0"/>
        <w:rPr>
          <w:color w:val="1F497D" w:themeColor="text2"/>
        </w:rPr>
      </w:pPr>
      <w:bookmarkStart w:id="133" w:name="R2_–_Retail_floorspace_completions"/>
      <w:bookmarkStart w:id="134" w:name="_Toc159340241"/>
      <w:bookmarkEnd w:id="133"/>
      <w:r w:rsidRPr="00761C22">
        <w:rPr>
          <w:color w:val="1F497D" w:themeColor="text2"/>
        </w:rPr>
        <w:t>R2 – Retail floorspace completions</w:t>
      </w:r>
      <w:bookmarkEnd w:id="134"/>
    </w:p>
    <w:p w14:paraId="7BCD5122" w14:textId="0EAE7479" w:rsidR="00141A78" w:rsidRPr="00602D22" w:rsidRDefault="00141A78" w:rsidP="001770D2"/>
    <w:p w14:paraId="34AC1E6F" w14:textId="4F83C733" w:rsidR="00BD7978" w:rsidRDefault="00D342E8" w:rsidP="0086624C">
      <w:pPr>
        <w:pStyle w:val="ListParagraph"/>
        <w:numPr>
          <w:ilvl w:val="1"/>
          <w:numId w:val="5"/>
        </w:numPr>
        <w:tabs>
          <w:tab w:val="left" w:pos="959"/>
          <w:tab w:val="left" w:pos="961"/>
        </w:tabs>
        <w:spacing w:before="86"/>
        <w:ind w:left="567" w:hanging="567"/>
        <w:rPr>
          <w:sz w:val="24"/>
          <w:szCs w:val="24"/>
        </w:rPr>
      </w:pPr>
      <w:r w:rsidRPr="00FA3A9A">
        <w:rPr>
          <w:sz w:val="24"/>
          <w:szCs w:val="24"/>
        </w:rPr>
        <w:t xml:space="preserve">The table below shows </w:t>
      </w:r>
      <w:r>
        <w:rPr>
          <w:sz w:val="24"/>
          <w:szCs w:val="24"/>
        </w:rPr>
        <w:t xml:space="preserve">the amount of retail </w:t>
      </w:r>
      <w:r w:rsidRPr="00FA3A9A">
        <w:rPr>
          <w:sz w:val="24"/>
          <w:szCs w:val="24"/>
        </w:rPr>
        <w:t xml:space="preserve">floorspace </w:t>
      </w:r>
      <w:r>
        <w:rPr>
          <w:sz w:val="24"/>
          <w:szCs w:val="24"/>
        </w:rPr>
        <w:t>completed during</w:t>
      </w:r>
      <w:r w:rsidR="006D610F">
        <w:rPr>
          <w:sz w:val="24"/>
          <w:szCs w:val="24"/>
        </w:rPr>
        <w:t xml:space="preserve"> 20</w:t>
      </w:r>
      <w:r w:rsidR="00223F4C">
        <w:rPr>
          <w:sz w:val="24"/>
          <w:szCs w:val="24"/>
        </w:rPr>
        <w:t>2</w:t>
      </w:r>
      <w:r w:rsidR="006D610F">
        <w:rPr>
          <w:sz w:val="24"/>
          <w:szCs w:val="24"/>
        </w:rPr>
        <w:t>2</w:t>
      </w:r>
      <w:r w:rsidR="0089257B">
        <w:rPr>
          <w:sz w:val="24"/>
          <w:szCs w:val="24"/>
        </w:rPr>
        <w:t>/23</w:t>
      </w:r>
      <w:r>
        <w:rPr>
          <w:sz w:val="24"/>
          <w:szCs w:val="24"/>
        </w:rPr>
        <w:t>.</w:t>
      </w:r>
      <w:r w:rsidRPr="00FA3A9A">
        <w:rPr>
          <w:sz w:val="24"/>
          <w:szCs w:val="24"/>
        </w:rPr>
        <w:t xml:space="preserve"> </w:t>
      </w:r>
      <w:r w:rsidR="00B67578">
        <w:rPr>
          <w:sz w:val="24"/>
          <w:szCs w:val="24"/>
        </w:rPr>
        <w:t xml:space="preserve">Again, </w:t>
      </w:r>
      <w:r w:rsidR="00B67578">
        <w:rPr>
          <w:rFonts w:eastAsia="Calibri"/>
          <w:sz w:val="24"/>
          <w:szCs w:val="24"/>
        </w:rPr>
        <w:t>i</w:t>
      </w:r>
      <w:r>
        <w:rPr>
          <w:rFonts w:eastAsia="Calibri"/>
          <w:sz w:val="24"/>
          <w:szCs w:val="24"/>
        </w:rPr>
        <w:t xml:space="preserve">t is important to note that the uses have been monitored in accordance with the use classes which came into force </w:t>
      </w:r>
      <w:r w:rsidR="00B67578">
        <w:rPr>
          <w:rFonts w:eastAsia="Calibri"/>
          <w:sz w:val="24"/>
          <w:szCs w:val="24"/>
        </w:rPr>
        <w:t xml:space="preserve">on </w:t>
      </w:r>
      <w:r>
        <w:rPr>
          <w:rFonts w:eastAsia="Calibri"/>
          <w:sz w:val="24"/>
          <w:szCs w:val="24"/>
        </w:rPr>
        <w:t xml:space="preserve">1 September 2020. </w:t>
      </w:r>
      <w:r w:rsidRPr="00E646EC">
        <w:rPr>
          <w:sz w:val="24"/>
          <w:szCs w:val="24"/>
        </w:rPr>
        <w:t xml:space="preserve"> </w:t>
      </w:r>
      <w:r>
        <w:rPr>
          <w:sz w:val="24"/>
          <w:szCs w:val="24"/>
        </w:rPr>
        <w:t>Th</w:t>
      </w:r>
      <w:r w:rsidR="00CB21EA">
        <w:rPr>
          <w:sz w:val="24"/>
          <w:szCs w:val="24"/>
        </w:rPr>
        <w:t>e</w:t>
      </w:r>
      <w:r>
        <w:rPr>
          <w:sz w:val="24"/>
          <w:szCs w:val="24"/>
        </w:rPr>
        <w:t xml:space="preserve"> </w:t>
      </w:r>
      <w:r w:rsidR="00CB21EA">
        <w:rPr>
          <w:sz w:val="24"/>
          <w:szCs w:val="24"/>
        </w:rPr>
        <w:t xml:space="preserve">table </w:t>
      </w:r>
      <w:r>
        <w:rPr>
          <w:sz w:val="24"/>
          <w:szCs w:val="24"/>
        </w:rPr>
        <w:t>highlight</w:t>
      </w:r>
      <w:r w:rsidR="00CB21EA">
        <w:rPr>
          <w:sz w:val="24"/>
          <w:szCs w:val="24"/>
        </w:rPr>
        <w:t>s</w:t>
      </w:r>
      <w:r>
        <w:rPr>
          <w:sz w:val="24"/>
          <w:szCs w:val="24"/>
        </w:rPr>
        <w:t xml:space="preserve"> that Use Class E (a)</w:t>
      </w:r>
      <w:r w:rsidR="00CB21EA">
        <w:rPr>
          <w:sz w:val="24"/>
          <w:szCs w:val="24"/>
        </w:rPr>
        <w:t xml:space="preserve"> – shops, other than for the sale of hot food </w:t>
      </w:r>
      <w:r w:rsidR="001862D2">
        <w:rPr>
          <w:sz w:val="24"/>
          <w:szCs w:val="24"/>
        </w:rPr>
        <w:t xml:space="preserve">and use class E (g) (i) </w:t>
      </w:r>
      <w:r w:rsidR="00766385">
        <w:rPr>
          <w:sz w:val="24"/>
          <w:szCs w:val="24"/>
        </w:rPr>
        <w:t>offices performed</w:t>
      </w:r>
      <w:r>
        <w:rPr>
          <w:sz w:val="24"/>
          <w:szCs w:val="24"/>
        </w:rPr>
        <w:t xml:space="preserve"> strongly in floor space completions when compared to the other use classes. </w:t>
      </w:r>
    </w:p>
    <w:p w14:paraId="1BA342AA" w14:textId="77777777" w:rsidR="006D610F" w:rsidRPr="000B6622" w:rsidRDefault="006D610F" w:rsidP="00D342E8">
      <w:pPr>
        <w:rPr>
          <w:sz w:val="24"/>
          <w:szCs w:val="24"/>
        </w:rPr>
      </w:pPr>
    </w:p>
    <w:p w14:paraId="472F7902" w14:textId="13EC8E72" w:rsidR="002A0730" w:rsidRPr="001770D2" w:rsidRDefault="002A0730"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19</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Retail floorspace completions</w:t>
      </w:r>
    </w:p>
    <w:tbl>
      <w:tblPr>
        <w:tblStyle w:val="TableGrid6"/>
        <w:tblW w:w="9356" w:type="dxa"/>
        <w:tblInd w:w="-5" w:type="dxa"/>
        <w:tblLook w:val="04A0" w:firstRow="1" w:lastRow="0" w:firstColumn="1" w:lastColumn="0" w:noHBand="0" w:noVBand="1"/>
      </w:tblPr>
      <w:tblGrid>
        <w:gridCol w:w="7088"/>
        <w:gridCol w:w="2268"/>
      </w:tblGrid>
      <w:tr w:rsidR="00D342E8" w:rsidRPr="00A47653" w14:paraId="494A02FD" w14:textId="77777777" w:rsidTr="001770D2">
        <w:trPr>
          <w:trHeight w:val="411"/>
        </w:trPr>
        <w:tc>
          <w:tcPr>
            <w:tcW w:w="7088" w:type="dxa"/>
          </w:tcPr>
          <w:p w14:paraId="7984C67B" w14:textId="77777777" w:rsidR="00D342E8" w:rsidRPr="00211050" w:rsidRDefault="00D342E8">
            <w:pPr>
              <w:jc w:val="center"/>
              <w:rPr>
                <w:b/>
                <w:bCs/>
                <w:sz w:val="24"/>
                <w:szCs w:val="24"/>
              </w:rPr>
            </w:pPr>
            <w:bookmarkStart w:id="135" w:name="_Hlk117695717"/>
            <w:r w:rsidRPr="00211050">
              <w:rPr>
                <w:b/>
                <w:bCs/>
                <w:sz w:val="24"/>
                <w:szCs w:val="24"/>
              </w:rPr>
              <w:t>Use Class</w:t>
            </w:r>
          </w:p>
        </w:tc>
        <w:tc>
          <w:tcPr>
            <w:tcW w:w="2268" w:type="dxa"/>
          </w:tcPr>
          <w:p w14:paraId="75BF5C6F" w14:textId="3A502BC4" w:rsidR="00D342E8" w:rsidRPr="00211050" w:rsidRDefault="00D342E8">
            <w:pPr>
              <w:jc w:val="center"/>
              <w:rPr>
                <w:b/>
                <w:bCs/>
                <w:sz w:val="24"/>
                <w:szCs w:val="24"/>
              </w:rPr>
            </w:pPr>
            <w:r w:rsidRPr="00211050">
              <w:rPr>
                <w:b/>
                <w:bCs/>
                <w:sz w:val="24"/>
                <w:szCs w:val="24"/>
              </w:rPr>
              <w:t>Monitoring year</w:t>
            </w:r>
            <w:r w:rsidR="002556F0">
              <w:rPr>
                <w:b/>
                <w:bCs/>
                <w:sz w:val="24"/>
                <w:szCs w:val="24"/>
              </w:rPr>
              <w:t xml:space="preserve"> </w:t>
            </w:r>
            <w:r w:rsidR="002556F0" w:rsidRPr="002556F0">
              <w:rPr>
                <w:b/>
                <w:bCs/>
                <w:sz w:val="24"/>
                <w:szCs w:val="24"/>
              </w:rPr>
              <w:t>2022-2023</w:t>
            </w:r>
          </w:p>
        </w:tc>
      </w:tr>
      <w:tr w:rsidR="00D342E8" w:rsidRPr="00A47653" w14:paraId="5DE9CE8C" w14:textId="77777777" w:rsidTr="00A91D59">
        <w:trPr>
          <w:trHeight w:val="537"/>
        </w:trPr>
        <w:tc>
          <w:tcPr>
            <w:tcW w:w="7088" w:type="dxa"/>
          </w:tcPr>
          <w:p w14:paraId="048D3D4B" w14:textId="77777777" w:rsidR="00D342E8" w:rsidRPr="00211050" w:rsidRDefault="00D342E8">
            <w:pPr>
              <w:rPr>
                <w:sz w:val="24"/>
                <w:szCs w:val="24"/>
              </w:rPr>
            </w:pPr>
            <w:r w:rsidRPr="00211050">
              <w:rPr>
                <w:sz w:val="24"/>
                <w:szCs w:val="24"/>
              </w:rPr>
              <w:t>E (a) Shop other than the for the sale of hot food</w:t>
            </w:r>
          </w:p>
        </w:tc>
        <w:tc>
          <w:tcPr>
            <w:tcW w:w="2268" w:type="dxa"/>
          </w:tcPr>
          <w:p w14:paraId="397523C3" w14:textId="7ACB75D1" w:rsidR="00D342E8" w:rsidRPr="00211050" w:rsidRDefault="00C830DB">
            <w:pPr>
              <w:jc w:val="center"/>
              <w:rPr>
                <w:sz w:val="24"/>
                <w:szCs w:val="24"/>
              </w:rPr>
            </w:pPr>
            <w:r w:rsidRPr="00211050">
              <w:rPr>
                <w:sz w:val="24"/>
                <w:szCs w:val="24"/>
              </w:rPr>
              <w:t xml:space="preserve"> 2,172</w:t>
            </w:r>
          </w:p>
        </w:tc>
      </w:tr>
      <w:tr w:rsidR="00D342E8" w:rsidRPr="00A47653" w14:paraId="67F3667A" w14:textId="77777777" w:rsidTr="00A91D59">
        <w:trPr>
          <w:trHeight w:val="55"/>
        </w:trPr>
        <w:tc>
          <w:tcPr>
            <w:tcW w:w="7088" w:type="dxa"/>
          </w:tcPr>
          <w:p w14:paraId="6DA5C179" w14:textId="77777777" w:rsidR="00D342E8" w:rsidRPr="00211050" w:rsidRDefault="00D342E8">
            <w:pPr>
              <w:rPr>
                <w:sz w:val="24"/>
                <w:szCs w:val="24"/>
              </w:rPr>
            </w:pPr>
            <w:r w:rsidRPr="00211050">
              <w:rPr>
                <w:sz w:val="24"/>
                <w:szCs w:val="24"/>
              </w:rPr>
              <w:t xml:space="preserve">E (b) Food and drink which is mostly consumed on the premises </w:t>
            </w:r>
          </w:p>
          <w:p w14:paraId="0AFC3F63" w14:textId="77777777" w:rsidR="00D342E8" w:rsidRPr="00211050" w:rsidRDefault="00D342E8">
            <w:pPr>
              <w:rPr>
                <w:sz w:val="24"/>
                <w:szCs w:val="24"/>
              </w:rPr>
            </w:pPr>
          </w:p>
        </w:tc>
        <w:tc>
          <w:tcPr>
            <w:tcW w:w="2268" w:type="dxa"/>
            <w:shd w:val="clear" w:color="auto" w:fill="auto"/>
          </w:tcPr>
          <w:p w14:paraId="0A187955" w14:textId="6A73CC02" w:rsidR="00D342E8" w:rsidRPr="00211050" w:rsidRDefault="00EA32F8">
            <w:pPr>
              <w:jc w:val="center"/>
              <w:rPr>
                <w:sz w:val="24"/>
                <w:szCs w:val="24"/>
              </w:rPr>
            </w:pPr>
            <w:r w:rsidRPr="00211050">
              <w:rPr>
                <w:sz w:val="24"/>
                <w:szCs w:val="24"/>
              </w:rPr>
              <w:t xml:space="preserve"> 220</w:t>
            </w:r>
          </w:p>
        </w:tc>
      </w:tr>
      <w:tr w:rsidR="00D342E8" w:rsidRPr="00A47653" w14:paraId="0497016C" w14:textId="77777777" w:rsidTr="00A91D59">
        <w:trPr>
          <w:trHeight w:val="537"/>
        </w:trPr>
        <w:tc>
          <w:tcPr>
            <w:tcW w:w="7088" w:type="dxa"/>
          </w:tcPr>
          <w:p w14:paraId="7FAF43C9" w14:textId="77777777" w:rsidR="00D342E8" w:rsidRPr="00211050" w:rsidRDefault="00D342E8">
            <w:pPr>
              <w:rPr>
                <w:sz w:val="24"/>
                <w:szCs w:val="24"/>
              </w:rPr>
            </w:pPr>
            <w:r w:rsidRPr="00211050">
              <w:rPr>
                <w:sz w:val="24"/>
                <w:szCs w:val="24"/>
              </w:rPr>
              <w:t xml:space="preserve">E (c) (i) financial services </w:t>
            </w:r>
          </w:p>
        </w:tc>
        <w:tc>
          <w:tcPr>
            <w:tcW w:w="2268" w:type="dxa"/>
          </w:tcPr>
          <w:p w14:paraId="01C884B0" w14:textId="77777777" w:rsidR="00D342E8" w:rsidRPr="00211050" w:rsidRDefault="00D342E8">
            <w:pPr>
              <w:jc w:val="center"/>
              <w:rPr>
                <w:sz w:val="24"/>
                <w:szCs w:val="24"/>
              </w:rPr>
            </w:pPr>
            <w:r w:rsidRPr="00211050">
              <w:rPr>
                <w:sz w:val="24"/>
                <w:szCs w:val="24"/>
              </w:rPr>
              <w:t>0</w:t>
            </w:r>
          </w:p>
        </w:tc>
      </w:tr>
      <w:tr w:rsidR="00D342E8" w:rsidRPr="00A47653" w14:paraId="7AE23CC5" w14:textId="77777777" w:rsidTr="00A91D59">
        <w:trPr>
          <w:trHeight w:val="537"/>
        </w:trPr>
        <w:tc>
          <w:tcPr>
            <w:tcW w:w="7088" w:type="dxa"/>
          </w:tcPr>
          <w:p w14:paraId="301E4988" w14:textId="77777777" w:rsidR="00D342E8" w:rsidRPr="00211050" w:rsidRDefault="00D342E8">
            <w:pPr>
              <w:rPr>
                <w:sz w:val="24"/>
                <w:szCs w:val="24"/>
              </w:rPr>
            </w:pPr>
            <w:r w:rsidRPr="00211050">
              <w:rPr>
                <w:sz w:val="24"/>
                <w:szCs w:val="24"/>
              </w:rPr>
              <w:t xml:space="preserve">E (c) (ii) professional services (other than medical services) </w:t>
            </w:r>
          </w:p>
        </w:tc>
        <w:tc>
          <w:tcPr>
            <w:tcW w:w="2268" w:type="dxa"/>
            <w:shd w:val="clear" w:color="auto" w:fill="auto"/>
          </w:tcPr>
          <w:p w14:paraId="14F7A0D8" w14:textId="776656F1" w:rsidR="00D342E8" w:rsidRPr="00211050" w:rsidRDefault="00BB3E81">
            <w:pPr>
              <w:jc w:val="center"/>
              <w:rPr>
                <w:sz w:val="24"/>
                <w:szCs w:val="24"/>
              </w:rPr>
            </w:pPr>
            <w:r w:rsidRPr="00211050">
              <w:rPr>
                <w:sz w:val="24"/>
                <w:szCs w:val="24"/>
              </w:rPr>
              <w:t xml:space="preserve"> 0</w:t>
            </w:r>
          </w:p>
        </w:tc>
      </w:tr>
      <w:tr w:rsidR="00D342E8" w:rsidRPr="00A47653" w14:paraId="12AADA70" w14:textId="77777777" w:rsidTr="001770D2">
        <w:trPr>
          <w:trHeight w:val="626"/>
        </w:trPr>
        <w:tc>
          <w:tcPr>
            <w:tcW w:w="7088" w:type="dxa"/>
          </w:tcPr>
          <w:p w14:paraId="54423FE6" w14:textId="77777777" w:rsidR="00D342E8" w:rsidRPr="00211050" w:rsidRDefault="00D342E8">
            <w:pPr>
              <w:rPr>
                <w:sz w:val="24"/>
                <w:szCs w:val="24"/>
              </w:rPr>
            </w:pPr>
            <w:r w:rsidRPr="00211050">
              <w:rPr>
                <w:sz w:val="24"/>
                <w:szCs w:val="24"/>
              </w:rPr>
              <w:t>E (c) (iii) any other services which it is appropriate to provide in a commercial, business or service locality</w:t>
            </w:r>
          </w:p>
        </w:tc>
        <w:tc>
          <w:tcPr>
            <w:tcW w:w="2268" w:type="dxa"/>
          </w:tcPr>
          <w:p w14:paraId="0C9A3333" w14:textId="77777777" w:rsidR="00D342E8" w:rsidRPr="00211050" w:rsidRDefault="00D342E8">
            <w:pPr>
              <w:jc w:val="center"/>
              <w:rPr>
                <w:sz w:val="24"/>
                <w:szCs w:val="24"/>
              </w:rPr>
            </w:pPr>
            <w:r w:rsidRPr="00211050">
              <w:rPr>
                <w:sz w:val="24"/>
                <w:szCs w:val="24"/>
              </w:rPr>
              <w:t>0</w:t>
            </w:r>
          </w:p>
        </w:tc>
      </w:tr>
      <w:tr w:rsidR="00D342E8" w:rsidRPr="00A47653" w14:paraId="42604240" w14:textId="77777777" w:rsidTr="001770D2">
        <w:trPr>
          <w:trHeight w:val="692"/>
        </w:trPr>
        <w:tc>
          <w:tcPr>
            <w:tcW w:w="7088" w:type="dxa"/>
          </w:tcPr>
          <w:p w14:paraId="3F8AA2ED" w14:textId="77777777" w:rsidR="00D342E8" w:rsidRPr="00211050" w:rsidRDefault="00D342E8">
            <w:pPr>
              <w:rPr>
                <w:sz w:val="24"/>
                <w:szCs w:val="24"/>
              </w:rPr>
            </w:pPr>
            <w:r w:rsidRPr="00211050">
              <w:rPr>
                <w:sz w:val="24"/>
                <w:szCs w:val="24"/>
              </w:rPr>
              <w:t>E (d) Indoor sport and recreation (not swimming pools, ice rinks or motorised vehicles or firearms)</w:t>
            </w:r>
          </w:p>
        </w:tc>
        <w:tc>
          <w:tcPr>
            <w:tcW w:w="2268" w:type="dxa"/>
          </w:tcPr>
          <w:p w14:paraId="44992654" w14:textId="2C22632C" w:rsidR="00D342E8" w:rsidRPr="00211050" w:rsidRDefault="00BB3E81">
            <w:pPr>
              <w:jc w:val="center"/>
              <w:rPr>
                <w:sz w:val="24"/>
                <w:szCs w:val="24"/>
              </w:rPr>
            </w:pPr>
            <w:r w:rsidRPr="00211050">
              <w:rPr>
                <w:sz w:val="24"/>
                <w:szCs w:val="24"/>
              </w:rPr>
              <w:t xml:space="preserve"> 0</w:t>
            </w:r>
          </w:p>
        </w:tc>
      </w:tr>
      <w:tr w:rsidR="00D342E8" w:rsidRPr="00A47653" w14:paraId="2746D5ED" w14:textId="77777777" w:rsidTr="001770D2">
        <w:trPr>
          <w:trHeight w:val="702"/>
        </w:trPr>
        <w:tc>
          <w:tcPr>
            <w:tcW w:w="7088" w:type="dxa"/>
          </w:tcPr>
          <w:p w14:paraId="01DA7402" w14:textId="77777777" w:rsidR="00D342E8" w:rsidRPr="00211050" w:rsidRDefault="00D342E8">
            <w:pPr>
              <w:rPr>
                <w:sz w:val="24"/>
                <w:szCs w:val="24"/>
              </w:rPr>
            </w:pPr>
            <w:r w:rsidRPr="00211050">
              <w:rPr>
                <w:sz w:val="24"/>
                <w:szCs w:val="24"/>
              </w:rPr>
              <w:t>E (e) Medical services not attached to the residence of the practitioner</w:t>
            </w:r>
          </w:p>
        </w:tc>
        <w:tc>
          <w:tcPr>
            <w:tcW w:w="2268" w:type="dxa"/>
            <w:shd w:val="clear" w:color="auto" w:fill="auto"/>
          </w:tcPr>
          <w:p w14:paraId="34A133A3" w14:textId="3E436022" w:rsidR="00D342E8" w:rsidRPr="00211050" w:rsidRDefault="00BB3E81">
            <w:pPr>
              <w:jc w:val="center"/>
              <w:rPr>
                <w:sz w:val="24"/>
                <w:szCs w:val="24"/>
              </w:rPr>
            </w:pPr>
            <w:r w:rsidRPr="00211050">
              <w:rPr>
                <w:sz w:val="24"/>
                <w:szCs w:val="24"/>
              </w:rPr>
              <w:t xml:space="preserve"> 0</w:t>
            </w:r>
          </w:p>
        </w:tc>
      </w:tr>
      <w:tr w:rsidR="00D342E8" w:rsidRPr="00A47653" w14:paraId="01D2139A" w14:textId="77777777" w:rsidTr="00A91D59">
        <w:trPr>
          <w:trHeight w:val="537"/>
        </w:trPr>
        <w:tc>
          <w:tcPr>
            <w:tcW w:w="7088" w:type="dxa"/>
          </w:tcPr>
          <w:p w14:paraId="6389AA2E" w14:textId="77777777" w:rsidR="00D342E8" w:rsidRPr="00211050" w:rsidRDefault="00D342E8">
            <w:pPr>
              <w:rPr>
                <w:sz w:val="24"/>
                <w:szCs w:val="24"/>
              </w:rPr>
            </w:pPr>
            <w:r w:rsidRPr="00211050">
              <w:rPr>
                <w:sz w:val="24"/>
                <w:szCs w:val="24"/>
              </w:rPr>
              <w:t>E (f) Non-residential creche, day centre or nursery</w:t>
            </w:r>
          </w:p>
        </w:tc>
        <w:tc>
          <w:tcPr>
            <w:tcW w:w="2268" w:type="dxa"/>
          </w:tcPr>
          <w:p w14:paraId="335292AF" w14:textId="77777777" w:rsidR="00D342E8" w:rsidRPr="00211050" w:rsidRDefault="00D342E8">
            <w:pPr>
              <w:keepNext/>
              <w:jc w:val="center"/>
              <w:rPr>
                <w:sz w:val="24"/>
                <w:szCs w:val="24"/>
              </w:rPr>
            </w:pPr>
            <w:r w:rsidRPr="00211050">
              <w:rPr>
                <w:sz w:val="24"/>
                <w:szCs w:val="24"/>
              </w:rPr>
              <w:t>0</w:t>
            </w:r>
          </w:p>
        </w:tc>
      </w:tr>
      <w:tr w:rsidR="00D342E8" w:rsidRPr="00A47653" w14:paraId="0C93AB30" w14:textId="77777777" w:rsidTr="00A91D59">
        <w:trPr>
          <w:trHeight w:val="537"/>
        </w:trPr>
        <w:tc>
          <w:tcPr>
            <w:tcW w:w="7088" w:type="dxa"/>
          </w:tcPr>
          <w:p w14:paraId="7346AE1E" w14:textId="77777777" w:rsidR="00D342E8" w:rsidRPr="00211050" w:rsidRDefault="00D342E8">
            <w:pPr>
              <w:rPr>
                <w:sz w:val="24"/>
                <w:szCs w:val="24"/>
              </w:rPr>
            </w:pPr>
            <w:r w:rsidRPr="00211050">
              <w:rPr>
                <w:sz w:val="24"/>
                <w:szCs w:val="24"/>
              </w:rPr>
              <w:lastRenderedPageBreak/>
              <w:t>E (g) (i) office</w:t>
            </w:r>
          </w:p>
        </w:tc>
        <w:tc>
          <w:tcPr>
            <w:tcW w:w="2268" w:type="dxa"/>
            <w:shd w:val="clear" w:color="auto" w:fill="auto"/>
          </w:tcPr>
          <w:p w14:paraId="7992B76C" w14:textId="39CBC754" w:rsidR="00D342E8" w:rsidRPr="00211050" w:rsidRDefault="00BB3E81">
            <w:pPr>
              <w:keepNext/>
              <w:jc w:val="center"/>
              <w:rPr>
                <w:sz w:val="24"/>
                <w:szCs w:val="24"/>
              </w:rPr>
            </w:pPr>
            <w:r w:rsidRPr="00211050">
              <w:rPr>
                <w:sz w:val="24"/>
                <w:szCs w:val="24"/>
              </w:rPr>
              <w:t xml:space="preserve"> 1,112</w:t>
            </w:r>
          </w:p>
        </w:tc>
      </w:tr>
      <w:tr w:rsidR="00D342E8" w:rsidRPr="00A47653" w14:paraId="3BC89BB5" w14:textId="77777777" w:rsidTr="00A91D59">
        <w:trPr>
          <w:trHeight w:val="537"/>
        </w:trPr>
        <w:tc>
          <w:tcPr>
            <w:tcW w:w="7088" w:type="dxa"/>
          </w:tcPr>
          <w:p w14:paraId="181B1B25" w14:textId="77777777" w:rsidR="00D342E8" w:rsidRPr="00211050" w:rsidRDefault="00D342E8">
            <w:pPr>
              <w:rPr>
                <w:sz w:val="24"/>
                <w:szCs w:val="24"/>
              </w:rPr>
            </w:pPr>
            <w:r w:rsidRPr="00211050">
              <w:rPr>
                <w:sz w:val="24"/>
                <w:szCs w:val="24"/>
              </w:rPr>
              <w:t>E (g)(ii) the research and development of products or processes</w:t>
            </w:r>
          </w:p>
        </w:tc>
        <w:tc>
          <w:tcPr>
            <w:tcW w:w="2268" w:type="dxa"/>
          </w:tcPr>
          <w:p w14:paraId="62ED1196" w14:textId="77777777" w:rsidR="00D342E8" w:rsidRPr="00211050" w:rsidRDefault="00D342E8">
            <w:pPr>
              <w:keepNext/>
              <w:jc w:val="center"/>
              <w:rPr>
                <w:sz w:val="24"/>
                <w:szCs w:val="24"/>
              </w:rPr>
            </w:pPr>
            <w:r w:rsidRPr="00211050">
              <w:rPr>
                <w:sz w:val="24"/>
                <w:szCs w:val="24"/>
              </w:rPr>
              <w:t>0</w:t>
            </w:r>
          </w:p>
        </w:tc>
      </w:tr>
      <w:tr w:rsidR="00D342E8" w:rsidRPr="00A47653" w14:paraId="441F71A2" w14:textId="77777777" w:rsidTr="001770D2">
        <w:trPr>
          <w:trHeight w:val="905"/>
        </w:trPr>
        <w:tc>
          <w:tcPr>
            <w:tcW w:w="7088" w:type="dxa"/>
          </w:tcPr>
          <w:p w14:paraId="1A0A3E08" w14:textId="77777777" w:rsidR="00D342E8" w:rsidRPr="00211050" w:rsidRDefault="00D342E8">
            <w:pPr>
              <w:rPr>
                <w:sz w:val="24"/>
                <w:szCs w:val="24"/>
              </w:rPr>
            </w:pPr>
            <w:r w:rsidRPr="00211050">
              <w:rPr>
                <w:sz w:val="24"/>
                <w:szCs w:val="24"/>
              </w:rPr>
              <w:t>E (g) (iii) any industrial process, (which can be carried out in any residential area without causing detriment to the amenity of the area)</w:t>
            </w:r>
          </w:p>
        </w:tc>
        <w:tc>
          <w:tcPr>
            <w:tcW w:w="2268" w:type="dxa"/>
          </w:tcPr>
          <w:p w14:paraId="15FA7321" w14:textId="77777777" w:rsidR="00D342E8" w:rsidRPr="00211050" w:rsidRDefault="00D342E8">
            <w:pPr>
              <w:keepNext/>
              <w:jc w:val="center"/>
              <w:rPr>
                <w:sz w:val="24"/>
                <w:szCs w:val="24"/>
              </w:rPr>
            </w:pPr>
            <w:r w:rsidRPr="00211050">
              <w:rPr>
                <w:sz w:val="24"/>
                <w:szCs w:val="24"/>
              </w:rPr>
              <w:t>0</w:t>
            </w:r>
          </w:p>
        </w:tc>
      </w:tr>
      <w:tr w:rsidR="00D342E8" w:rsidRPr="00A47653" w14:paraId="152DEFEB" w14:textId="77777777" w:rsidTr="001770D2">
        <w:trPr>
          <w:trHeight w:val="764"/>
        </w:trPr>
        <w:tc>
          <w:tcPr>
            <w:tcW w:w="7088" w:type="dxa"/>
          </w:tcPr>
          <w:p w14:paraId="055739FC" w14:textId="77777777" w:rsidR="00D342E8" w:rsidRPr="00211050" w:rsidRDefault="00D342E8">
            <w:pPr>
              <w:rPr>
                <w:b/>
                <w:bCs/>
                <w:sz w:val="24"/>
                <w:szCs w:val="24"/>
              </w:rPr>
            </w:pPr>
            <w:r w:rsidRPr="00211050">
              <w:rPr>
                <w:b/>
                <w:bCs/>
                <w:sz w:val="24"/>
                <w:szCs w:val="24"/>
              </w:rPr>
              <w:t xml:space="preserve">Total </w:t>
            </w:r>
          </w:p>
        </w:tc>
        <w:tc>
          <w:tcPr>
            <w:tcW w:w="2268" w:type="dxa"/>
          </w:tcPr>
          <w:p w14:paraId="7E581BC2" w14:textId="59AAA639" w:rsidR="00D342E8" w:rsidRPr="00211050" w:rsidRDefault="00BB3E81">
            <w:pPr>
              <w:keepNext/>
              <w:jc w:val="center"/>
              <w:rPr>
                <w:b/>
                <w:bCs/>
                <w:sz w:val="24"/>
                <w:szCs w:val="24"/>
              </w:rPr>
            </w:pPr>
            <w:r w:rsidRPr="00211050">
              <w:rPr>
                <w:b/>
                <w:bCs/>
                <w:sz w:val="24"/>
                <w:szCs w:val="24"/>
              </w:rPr>
              <w:t xml:space="preserve"> 3,504</w:t>
            </w:r>
          </w:p>
        </w:tc>
      </w:tr>
    </w:tbl>
    <w:bookmarkEnd w:id="135"/>
    <w:p w14:paraId="236DF717" w14:textId="7EEA5464" w:rsidR="00D342E8" w:rsidRDefault="00D342E8" w:rsidP="00673B4D">
      <w:pPr>
        <w:pStyle w:val="Caption"/>
        <w:rPr>
          <w:rFonts w:ascii="Arial" w:hAnsi="Arial" w:cs="Arial"/>
          <w:i w:val="0"/>
          <w:iCs w:val="0"/>
          <w:noProof/>
          <w:color w:val="auto"/>
          <w:sz w:val="20"/>
          <w:szCs w:val="20"/>
        </w:rPr>
      </w:pPr>
      <w:r w:rsidRPr="00761C22">
        <w:rPr>
          <w:rFonts w:ascii="Arial" w:hAnsi="Arial" w:cs="Arial"/>
          <w:i w:val="0"/>
          <w:iCs w:val="0"/>
          <w:noProof/>
          <w:color w:val="auto"/>
          <w:sz w:val="20"/>
          <w:szCs w:val="20"/>
        </w:rPr>
        <w:t xml:space="preserve">All Figures are square meters. Source: Knowsley Council </w:t>
      </w:r>
      <w:r w:rsidR="006874AA" w:rsidRPr="006874AA">
        <w:rPr>
          <w:rFonts w:ascii="Arial" w:hAnsi="Arial" w:cs="Arial"/>
          <w:i w:val="0"/>
          <w:iCs w:val="0"/>
          <w:noProof/>
          <w:color w:val="auto"/>
          <w:sz w:val="20"/>
          <w:szCs w:val="20"/>
        </w:rPr>
        <w:t xml:space="preserve">Planning Policy </w:t>
      </w:r>
      <w:r w:rsidRPr="00761C22">
        <w:rPr>
          <w:rFonts w:ascii="Arial" w:hAnsi="Arial" w:cs="Arial"/>
          <w:i w:val="0"/>
          <w:iCs w:val="0"/>
          <w:noProof/>
          <w:color w:val="auto"/>
          <w:sz w:val="20"/>
          <w:szCs w:val="20"/>
        </w:rPr>
        <w:t>Tea</w:t>
      </w:r>
      <w:r w:rsidR="007A2B18">
        <w:rPr>
          <w:rFonts w:ascii="Arial" w:hAnsi="Arial" w:cs="Arial"/>
          <w:i w:val="0"/>
          <w:iCs w:val="0"/>
          <w:noProof/>
          <w:color w:val="auto"/>
          <w:sz w:val="20"/>
          <w:szCs w:val="20"/>
        </w:rPr>
        <w:t>m</w:t>
      </w:r>
    </w:p>
    <w:p w14:paraId="7BE8F5EE" w14:textId="77777777" w:rsidR="00DF3EC6" w:rsidRPr="00DF3EC6" w:rsidRDefault="00DF3EC6" w:rsidP="00DF3EC6">
      <w:pPr>
        <w:rPr>
          <w:lang w:eastAsia="en-US" w:bidi="ar-SA"/>
        </w:rPr>
      </w:pPr>
    </w:p>
    <w:p w14:paraId="794ECFE0" w14:textId="53A9111F" w:rsidR="00C254F9" w:rsidRPr="00195FAA" w:rsidRDefault="00C254F9" w:rsidP="0086624C">
      <w:pPr>
        <w:pStyle w:val="ListParagraph"/>
        <w:numPr>
          <w:ilvl w:val="1"/>
          <w:numId w:val="5"/>
        </w:numPr>
        <w:tabs>
          <w:tab w:val="left" w:pos="959"/>
          <w:tab w:val="left" w:pos="961"/>
        </w:tabs>
        <w:spacing w:before="86"/>
        <w:ind w:left="567" w:hanging="567"/>
        <w:rPr>
          <w:sz w:val="24"/>
          <w:szCs w:val="24"/>
        </w:rPr>
      </w:pPr>
      <w:r w:rsidRPr="00FA3A9A">
        <w:rPr>
          <w:sz w:val="24"/>
          <w:szCs w:val="24"/>
        </w:rPr>
        <w:t>The table below shows floorspace completions for all town centre uses (‘</w:t>
      </w:r>
      <w:r>
        <w:rPr>
          <w:sz w:val="24"/>
          <w:szCs w:val="24"/>
        </w:rPr>
        <w:t>E</w:t>
      </w:r>
      <w:r w:rsidRPr="00FA3A9A">
        <w:rPr>
          <w:sz w:val="24"/>
          <w:szCs w:val="24"/>
        </w:rPr>
        <w:t>’ classes</w:t>
      </w:r>
      <w:r w:rsidRPr="00506411">
        <w:rPr>
          <w:rFonts w:eastAsia="Calibri"/>
          <w:sz w:val="24"/>
          <w:szCs w:val="24"/>
        </w:rPr>
        <w:t xml:space="preserve"> </w:t>
      </w:r>
      <w:r>
        <w:rPr>
          <w:rFonts w:eastAsia="Calibri"/>
          <w:sz w:val="24"/>
          <w:szCs w:val="24"/>
        </w:rPr>
        <w:t xml:space="preserve">(Commercial, Business &amp; Service), </w:t>
      </w:r>
      <w:r w:rsidRPr="00FA3A9A">
        <w:rPr>
          <w:rFonts w:eastAsia="Calibri"/>
          <w:sz w:val="24"/>
          <w:szCs w:val="24"/>
        </w:rPr>
        <w:t>‘</w:t>
      </w:r>
      <w:r>
        <w:rPr>
          <w:rFonts w:eastAsia="Calibri"/>
          <w:sz w:val="24"/>
          <w:szCs w:val="24"/>
        </w:rPr>
        <w:t>F1 classes` (Learning and non-residential institutions) a</w:t>
      </w:r>
      <w:r w:rsidRPr="00FA3A9A">
        <w:rPr>
          <w:rFonts w:eastAsia="Calibri"/>
          <w:sz w:val="24"/>
          <w:szCs w:val="24"/>
        </w:rPr>
        <w:t xml:space="preserve">nd </w:t>
      </w:r>
      <w:r>
        <w:rPr>
          <w:rFonts w:eastAsia="Calibri"/>
          <w:sz w:val="24"/>
          <w:szCs w:val="24"/>
        </w:rPr>
        <w:t>`F2</w:t>
      </w:r>
      <w:r w:rsidRPr="00FA3A9A">
        <w:rPr>
          <w:rFonts w:eastAsia="Calibri"/>
          <w:sz w:val="24"/>
          <w:szCs w:val="24"/>
        </w:rPr>
        <w:t>’</w:t>
      </w:r>
      <w:r>
        <w:rPr>
          <w:rFonts w:eastAsia="Calibri"/>
          <w:sz w:val="24"/>
          <w:szCs w:val="24"/>
        </w:rPr>
        <w:t xml:space="preserve"> classes (Local Community Uses)</w:t>
      </w:r>
      <w:r w:rsidRPr="00FA3A9A">
        <w:rPr>
          <w:rFonts w:eastAsia="Calibri"/>
          <w:sz w:val="24"/>
          <w:szCs w:val="24"/>
        </w:rPr>
        <w:t xml:space="preserve"> </w:t>
      </w:r>
      <w:r>
        <w:rPr>
          <w:rFonts w:eastAsia="Calibri"/>
          <w:sz w:val="24"/>
          <w:szCs w:val="24"/>
        </w:rPr>
        <w:t>and uses which fall under Sui Generis</w:t>
      </w:r>
      <w:r w:rsidRPr="00FA3A9A">
        <w:rPr>
          <w:sz w:val="24"/>
          <w:szCs w:val="24"/>
        </w:rPr>
        <w:t xml:space="preserve">, either within </w:t>
      </w:r>
      <w:r>
        <w:rPr>
          <w:sz w:val="24"/>
          <w:szCs w:val="24"/>
        </w:rPr>
        <w:t xml:space="preserve">a retail </w:t>
      </w:r>
      <w:r w:rsidRPr="00FA3A9A">
        <w:rPr>
          <w:sz w:val="24"/>
          <w:szCs w:val="24"/>
        </w:rPr>
        <w:t>centre</w:t>
      </w:r>
      <w:r>
        <w:rPr>
          <w:sz w:val="24"/>
          <w:szCs w:val="24"/>
        </w:rPr>
        <w:t xml:space="preserve"> or in an out of centre location) </w:t>
      </w:r>
      <w:r w:rsidRPr="00FA3A9A">
        <w:rPr>
          <w:sz w:val="24"/>
          <w:szCs w:val="24"/>
        </w:rPr>
        <w:t>by type of centre</w:t>
      </w:r>
      <w:r w:rsidR="007447BF">
        <w:rPr>
          <w:sz w:val="24"/>
          <w:szCs w:val="24"/>
        </w:rPr>
        <w:t xml:space="preserve"> during </w:t>
      </w:r>
      <w:r w:rsidR="000765CE">
        <w:rPr>
          <w:sz w:val="24"/>
          <w:szCs w:val="24"/>
        </w:rPr>
        <w:t>2022-23</w:t>
      </w:r>
      <w:r>
        <w:rPr>
          <w:sz w:val="24"/>
          <w:szCs w:val="24"/>
        </w:rPr>
        <w:t xml:space="preserve">.  </w:t>
      </w:r>
    </w:p>
    <w:p w14:paraId="7F1371F0" w14:textId="77777777" w:rsidR="00306BC1" w:rsidRPr="00DA08E5" w:rsidRDefault="00306BC1" w:rsidP="00602D22">
      <w:pPr>
        <w:spacing w:line="276" w:lineRule="auto"/>
        <w:rPr>
          <w:sz w:val="24"/>
          <w:szCs w:val="24"/>
        </w:rPr>
      </w:pPr>
    </w:p>
    <w:p w14:paraId="385635C7" w14:textId="5E3CE155" w:rsidR="002E6D23" w:rsidRPr="001770D2" w:rsidRDefault="002E6D23"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20</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Town centre uses floorspace </w:t>
      </w:r>
      <w:proofErr w:type="gramStart"/>
      <w:r w:rsidRPr="001770D2">
        <w:rPr>
          <w:rFonts w:ascii="Arial" w:hAnsi="Arial" w:cs="Arial"/>
          <w:b/>
          <w:bCs/>
          <w:i w:val="0"/>
          <w:iCs w:val="0"/>
          <w:sz w:val="24"/>
          <w:szCs w:val="24"/>
        </w:rPr>
        <w:t>completions</w:t>
      </w:r>
      <w:proofErr w:type="gramEnd"/>
    </w:p>
    <w:tbl>
      <w:tblPr>
        <w:tblStyle w:val="TableGrid6"/>
        <w:tblW w:w="9214" w:type="dxa"/>
        <w:tblInd w:w="-5" w:type="dxa"/>
        <w:tblLook w:val="04A0" w:firstRow="1" w:lastRow="0" w:firstColumn="1" w:lastColumn="0" w:noHBand="0" w:noVBand="1"/>
      </w:tblPr>
      <w:tblGrid>
        <w:gridCol w:w="3686"/>
        <w:gridCol w:w="5528"/>
      </w:tblGrid>
      <w:tr w:rsidR="00C254F9" w:rsidRPr="00211050" w14:paraId="4EDF3AB0" w14:textId="77777777" w:rsidTr="00CE05F5">
        <w:trPr>
          <w:trHeight w:val="509"/>
        </w:trPr>
        <w:tc>
          <w:tcPr>
            <w:tcW w:w="3686" w:type="dxa"/>
          </w:tcPr>
          <w:p w14:paraId="11CAD08A" w14:textId="77777777" w:rsidR="00C254F9" w:rsidRPr="00CE05F5" w:rsidRDefault="00C254F9">
            <w:pPr>
              <w:jc w:val="center"/>
              <w:rPr>
                <w:b/>
                <w:bCs/>
                <w:sz w:val="24"/>
                <w:szCs w:val="24"/>
              </w:rPr>
            </w:pPr>
            <w:r w:rsidRPr="00CE05F5">
              <w:rPr>
                <w:b/>
                <w:bCs/>
                <w:sz w:val="24"/>
                <w:szCs w:val="24"/>
              </w:rPr>
              <w:t>Type of Centre</w:t>
            </w:r>
          </w:p>
        </w:tc>
        <w:tc>
          <w:tcPr>
            <w:tcW w:w="5528" w:type="dxa"/>
          </w:tcPr>
          <w:p w14:paraId="2CAEF44F" w14:textId="3E2B6A37" w:rsidR="00C254F9" w:rsidRPr="00CE05F5" w:rsidRDefault="00C254F9">
            <w:pPr>
              <w:jc w:val="center"/>
              <w:rPr>
                <w:b/>
                <w:bCs/>
                <w:sz w:val="24"/>
                <w:szCs w:val="24"/>
              </w:rPr>
            </w:pPr>
            <w:r w:rsidRPr="00CE05F5">
              <w:rPr>
                <w:b/>
                <w:bCs/>
                <w:sz w:val="24"/>
                <w:szCs w:val="24"/>
              </w:rPr>
              <w:t>Monitoring year</w:t>
            </w:r>
            <w:r w:rsidR="002556F0">
              <w:rPr>
                <w:b/>
                <w:bCs/>
                <w:sz w:val="24"/>
                <w:szCs w:val="24"/>
              </w:rPr>
              <w:t xml:space="preserve"> </w:t>
            </w:r>
            <w:r w:rsidR="002556F0" w:rsidRPr="002556F0">
              <w:rPr>
                <w:b/>
                <w:bCs/>
                <w:sz w:val="24"/>
                <w:szCs w:val="24"/>
              </w:rPr>
              <w:t>2022-2023</w:t>
            </w:r>
          </w:p>
        </w:tc>
      </w:tr>
      <w:tr w:rsidR="00C254F9" w:rsidRPr="00211050" w14:paraId="590D746F" w14:textId="77777777" w:rsidTr="00CE05F5">
        <w:trPr>
          <w:trHeight w:val="478"/>
        </w:trPr>
        <w:tc>
          <w:tcPr>
            <w:tcW w:w="3686" w:type="dxa"/>
          </w:tcPr>
          <w:p w14:paraId="37299B0F" w14:textId="77777777" w:rsidR="00C254F9" w:rsidRPr="00CE05F5" w:rsidRDefault="00C254F9" w:rsidP="00673B4D">
            <w:pPr>
              <w:jc w:val="center"/>
              <w:rPr>
                <w:sz w:val="24"/>
                <w:szCs w:val="24"/>
              </w:rPr>
            </w:pPr>
            <w:r w:rsidRPr="00CE05F5">
              <w:rPr>
                <w:sz w:val="24"/>
                <w:szCs w:val="24"/>
              </w:rPr>
              <w:t>Town Centre</w:t>
            </w:r>
          </w:p>
        </w:tc>
        <w:tc>
          <w:tcPr>
            <w:tcW w:w="5528" w:type="dxa"/>
          </w:tcPr>
          <w:p w14:paraId="522E660A" w14:textId="03A5F6D2" w:rsidR="00C254F9" w:rsidRPr="00CE05F5" w:rsidRDefault="00002C26">
            <w:pPr>
              <w:jc w:val="center"/>
              <w:rPr>
                <w:sz w:val="24"/>
                <w:szCs w:val="24"/>
              </w:rPr>
            </w:pPr>
            <w:r w:rsidRPr="00CE05F5">
              <w:rPr>
                <w:sz w:val="24"/>
                <w:szCs w:val="24"/>
              </w:rPr>
              <w:t xml:space="preserve"> </w:t>
            </w:r>
            <w:r w:rsidR="00055B99" w:rsidRPr="00CE05F5">
              <w:rPr>
                <w:sz w:val="24"/>
                <w:szCs w:val="24"/>
              </w:rPr>
              <w:t>74</w:t>
            </w:r>
          </w:p>
        </w:tc>
      </w:tr>
      <w:tr w:rsidR="00C254F9" w:rsidRPr="00211050" w14:paraId="3B93FC31" w14:textId="77777777" w:rsidTr="00CE05F5">
        <w:trPr>
          <w:trHeight w:val="478"/>
        </w:trPr>
        <w:tc>
          <w:tcPr>
            <w:tcW w:w="3686" w:type="dxa"/>
          </w:tcPr>
          <w:p w14:paraId="7438A841" w14:textId="77777777" w:rsidR="00C254F9" w:rsidRPr="00CE05F5" w:rsidRDefault="00C254F9" w:rsidP="00673B4D">
            <w:pPr>
              <w:jc w:val="center"/>
              <w:rPr>
                <w:sz w:val="24"/>
                <w:szCs w:val="24"/>
              </w:rPr>
            </w:pPr>
            <w:r w:rsidRPr="00CE05F5">
              <w:rPr>
                <w:sz w:val="24"/>
                <w:szCs w:val="24"/>
              </w:rPr>
              <w:t>District Centre</w:t>
            </w:r>
          </w:p>
        </w:tc>
        <w:tc>
          <w:tcPr>
            <w:tcW w:w="5528" w:type="dxa"/>
          </w:tcPr>
          <w:p w14:paraId="3C9BAEF7" w14:textId="10FA7C35" w:rsidR="00C254F9" w:rsidRPr="00CE05F5" w:rsidRDefault="00CB3529">
            <w:pPr>
              <w:jc w:val="center"/>
              <w:rPr>
                <w:sz w:val="24"/>
                <w:szCs w:val="24"/>
              </w:rPr>
            </w:pPr>
            <w:r w:rsidRPr="00CE05F5">
              <w:rPr>
                <w:sz w:val="24"/>
                <w:szCs w:val="24"/>
              </w:rPr>
              <w:t xml:space="preserve"> 564</w:t>
            </w:r>
          </w:p>
        </w:tc>
      </w:tr>
      <w:tr w:rsidR="00C254F9" w:rsidRPr="00211050" w14:paraId="23AFEE31" w14:textId="77777777" w:rsidTr="00CE05F5">
        <w:trPr>
          <w:trHeight w:val="478"/>
        </w:trPr>
        <w:tc>
          <w:tcPr>
            <w:tcW w:w="3686" w:type="dxa"/>
          </w:tcPr>
          <w:p w14:paraId="373EC210" w14:textId="77777777" w:rsidR="00C254F9" w:rsidRPr="00CE05F5" w:rsidRDefault="00C254F9" w:rsidP="00673B4D">
            <w:pPr>
              <w:jc w:val="center"/>
              <w:rPr>
                <w:sz w:val="24"/>
                <w:szCs w:val="24"/>
              </w:rPr>
            </w:pPr>
            <w:r w:rsidRPr="00CE05F5">
              <w:rPr>
                <w:sz w:val="24"/>
                <w:szCs w:val="24"/>
              </w:rPr>
              <w:t>Major Local Centre</w:t>
            </w:r>
          </w:p>
        </w:tc>
        <w:tc>
          <w:tcPr>
            <w:tcW w:w="5528" w:type="dxa"/>
          </w:tcPr>
          <w:p w14:paraId="7DA7A69E" w14:textId="77777777" w:rsidR="00C254F9" w:rsidRPr="00CE05F5" w:rsidRDefault="00C254F9">
            <w:pPr>
              <w:jc w:val="center"/>
              <w:rPr>
                <w:sz w:val="24"/>
                <w:szCs w:val="24"/>
              </w:rPr>
            </w:pPr>
            <w:r w:rsidRPr="00CE05F5">
              <w:rPr>
                <w:sz w:val="24"/>
                <w:szCs w:val="24"/>
              </w:rPr>
              <w:t>0</w:t>
            </w:r>
          </w:p>
        </w:tc>
      </w:tr>
      <w:tr w:rsidR="00C254F9" w:rsidRPr="00211050" w14:paraId="4EBF6150" w14:textId="77777777" w:rsidTr="00CE05F5">
        <w:trPr>
          <w:trHeight w:val="478"/>
        </w:trPr>
        <w:tc>
          <w:tcPr>
            <w:tcW w:w="3686" w:type="dxa"/>
          </w:tcPr>
          <w:p w14:paraId="2F518BC5" w14:textId="77777777" w:rsidR="00C254F9" w:rsidRPr="00CE05F5" w:rsidRDefault="00C254F9" w:rsidP="00673B4D">
            <w:pPr>
              <w:jc w:val="center"/>
              <w:rPr>
                <w:sz w:val="24"/>
                <w:szCs w:val="24"/>
              </w:rPr>
            </w:pPr>
            <w:r w:rsidRPr="00CE05F5">
              <w:rPr>
                <w:sz w:val="24"/>
                <w:szCs w:val="24"/>
              </w:rPr>
              <w:t>Medium Local Centre</w:t>
            </w:r>
          </w:p>
        </w:tc>
        <w:tc>
          <w:tcPr>
            <w:tcW w:w="5528" w:type="dxa"/>
          </w:tcPr>
          <w:p w14:paraId="666BC05B" w14:textId="747BAD48" w:rsidR="00C254F9" w:rsidRPr="00CE05F5" w:rsidRDefault="00CB3529">
            <w:pPr>
              <w:jc w:val="center"/>
              <w:rPr>
                <w:sz w:val="24"/>
                <w:szCs w:val="24"/>
              </w:rPr>
            </w:pPr>
            <w:r w:rsidRPr="00CE05F5">
              <w:rPr>
                <w:sz w:val="24"/>
                <w:szCs w:val="24"/>
              </w:rPr>
              <w:t xml:space="preserve"> 0</w:t>
            </w:r>
          </w:p>
        </w:tc>
      </w:tr>
      <w:tr w:rsidR="00C254F9" w:rsidRPr="00211050" w14:paraId="03EF5EA4" w14:textId="77777777" w:rsidTr="00CE05F5">
        <w:trPr>
          <w:trHeight w:val="478"/>
        </w:trPr>
        <w:tc>
          <w:tcPr>
            <w:tcW w:w="3686" w:type="dxa"/>
          </w:tcPr>
          <w:p w14:paraId="1F051660" w14:textId="77777777" w:rsidR="00C254F9" w:rsidRPr="00CE05F5" w:rsidRDefault="00C254F9" w:rsidP="00673B4D">
            <w:pPr>
              <w:jc w:val="center"/>
              <w:rPr>
                <w:sz w:val="24"/>
                <w:szCs w:val="24"/>
              </w:rPr>
            </w:pPr>
            <w:r w:rsidRPr="00CE05F5">
              <w:rPr>
                <w:sz w:val="24"/>
                <w:szCs w:val="24"/>
              </w:rPr>
              <w:t>Minor Parade</w:t>
            </w:r>
          </w:p>
        </w:tc>
        <w:tc>
          <w:tcPr>
            <w:tcW w:w="5528" w:type="dxa"/>
          </w:tcPr>
          <w:p w14:paraId="21383253" w14:textId="47B38D8E" w:rsidR="00C254F9" w:rsidRPr="00CE05F5" w:rsidRDefault="00CD4077">
            <w:pPr>
              <w:jc w:val="center"/>
              <w:rPr>
                <w:sz w:val="24"/>
                <w:szCs w:val="24"/>
              </w:rPr>
            </w:pPr>
            <w:r w:rsidRPr="00CE05F5">
              <w:rPr>
                <w:sz w:val="24"/>
                <w:szCs w:val="24"/>
              </w:rPr>
              <w:t xml:space="preserve"> 112</w:t>
            </w:r>
          </w:p>
        </w:tc>
      </w:tr>
      <w:tr w:rsidR="00C254F9" w:rsidRPr="00211050" w14:paraId="52DDA5C6" w14:textId="77777777" w:rsidTr="00CE05F5">
        <w:trPr>
          <w:trHeight w:val="478"/>
        </w:trPr>
        <w:tc>
          <w:tcPr>
            <w:tcW w:w="3686" w:type="dxa"/>
          </w:tcPr>
          <w:p w14:paraId="110E6DCE" w14:textId="77777777" w:rsidR="00C254F9" w:rsidRPr="00CE05F5" w:rsidRDefault="00C254F9" w:rsidP="00673B4D">
            <w:pPr>
              <w:jc w:val="center"/>
              <w:rPr>
                <w:sz w:val="24"/>
                <w:szCs w:val="24"/>
              </w:rPr>
            </w:pPr>
            <w:r w:rsidRPr="00CE05F5">
              <w:rPr>
                <w:sz w:val="24"/>
                <w:szCs w:val="24"/>
              </w:rPr>
              <w:t>Out of Centre</w:t>
            </w:r>
          </w:p>
        </w:tc>
        <w:tc>
          <w:tcPr>
            <w:tcW w:w="5528" w:type="dxa"/>
            <w:shd w:val="clear" w:color="auto" w:fill="auto"/>
          </w:tcPr>
          <w:p w14:paraId="71974276" w14:textId="4E4A57BA" w:rsidR="00C254F9" w:rsidRPr="00CE05F5" w:rsidRDefault="00F568A6">
            <w:pPr>
              <w:jc w:val="center"/>
              <w:rPr>
                <w:sz w:val="24"/>
                <w:szCs w:val="24"/>
              </w:rPr>
            </w:pPr>
            <w:r w:rsidRPr="00CE05F5">
              <w:rPr>
                <w:sz w:val="24"/>
                <w:szCs w:val="24"/>
              </w:rPr>
              <w:t xml:space="preserve"> 3,091 </w:t>
            </w:r>
          </w:p>
        </w:tc>
      </w:tr>
      <w:tr w:rsidR="00C254F9" w:rsidRPr="00211050" w14:paraId="2F9639EC" w14:textId="77777777" w:rsidTr="00CE05F5">
        <w:trPr>
          <w:trHeight w:val="478"/>
        </w:trPr>
        <w:tc>
          <w:tcPr>
            <w:tcW w:w="3686" w:type="dxa"/>
          </w:tcPr>
          <w:p w14:paraId="1C2D6EFB" w14:textId="77777777" w:rsidR="00C254F9" w:rsidRPr="00CE05F5" w:rsidRDefault="00C254F9" w:rsidP="00673B4D">
            <w:pPr>
              <w:jc w:val="center"/>
              <w:rPr>
                <w:sz w:val="24"/>
                <w:szCs w:val="24"/>
              </w:rPr>
            </w:pPr>
            <w:r w:rsidRPr="00CE05F5">
              <w:rPr>
                <w:sz w:val="24"/>
                <w:szCs w:val="24"/>
              </w:rPr>
              <w:t>Retail Park</w:t>
            </w:r>
          </w:p>
        </w:tc>
        <w:tc>
          <w:tcPr>
            <w:tcW w:w="5528" w:type="dxa"/>
          </w:tcPr>
          <w:p w14:paraId="160742B1" w14:textId="77777777" w:rsidR="00C254F9" w:rsidRPr="00CE05F5" w:rsidRDefault="00C254F9">
            <w:pPr>
              <w:jc w:val="center"/>
              <w:rPr>
                <w:sz w:val="24"/>
                <w:szCs w:val="24"/>
              </w:rPr>
            </w:pPr>
            <w:r w:rsidRPr="00CE05F5">
              <w:rPr>
                <w:sz w:val="24"/>
                <w:szCs w:val="24"/>
              </w:rPr>
              <w:t>0</w:t>
            </w:r>
          </w:p>
        </w:tc>
      </w:tr>
      <w:tr w:rsidR="00C254F9" w:rsidRPr="00211050" w14:paraId="2C06671E" w14:textId="77777777" w:rsidTr="00CE05F5">
        <w:trPr>
          <w:trHeight w:val="478"/>
        </w:trPr>
        <w:tc>
          <w:tcPr>
            <w:tcW w:w="3686" w:type="dxa"/>
          </w:tcPr>
          <w:p w14:paraId="3138E05C" w14:textId="77777777" w:rsidR="00C254F9" w:rsidRPr="00CE05F5" w:rsidRDefault="00C254F9" w:rsidP="00673B4D">
            <w:pPr>
              <w:jc w:val="center"/>
              <w:rPr>
                <w:sz w:val="24"/>
                <w:szCs w:val="24"/>
              </w:rPr>
            </w:pPr>
            <w:r w:rsidRPr="00CE05F5">
              <w:rPr>
                <w:sz w:val="24"/>
                <w:szCs w:val="24"/>
              </w:rPr>
              <w:t>Total</w:t>
            </w:r>
          </w:p>
        </w:tc>
        <w:tc>
          <w:tcPr>
            <w:tcW w:w="5528" w:type="dxa"/>
            <w:shd w:val="clear" w:color="auto" w:fill="auto"/>
          </w:tcPr>
          <w:p w14:paraId="6E040A27" w14:textId="15145DEE" w:rsidR="00C254F9" w:rsidRPr="00CE05F5" w:rsidRDefault="00F568A6">
            <w:pPr>
              <w:keepNext/>
              <w:jc w:val="center"/>
              <w:rPr>
                <w:b/>
                <w:bCs/>
                <w:sz w:val="24"/>
                <w:szCs w:val="24"/>
              </w:rPr>
            </w:pPr>
            <w:r w:rsidRPr="00CE05F5">
              <w:rPr>
                <w:b/>
                <w:bCs/>
                <w:sz w:val="24"/>
                <w:szCs w:val="24"/>
              </w:rPr>
              <w:t xml:space="preserve"> 3,841</w:t>
            </w:r>
          </w:p>
        </w:tc>
      </w:tr>
    </w:tbl>
    <w:p w14:paraId="6827969C" w14:textId="49642164" w:rsidR="00C46960" w:rsidRDefault="00C46960" w:rsidP="00C46960">
      <w:pPr>
        <w:widowControl/>
        <w:autoSpaceDE/>
        <w:autoSpaceDN/>
        <w:spacing w:line="259" w:lineRule="auto"/>
        <w:rPr>
          <w:rFonts w:eastAsia="Calibri"/>
          <w:sz w:val="20"/>
          <w:szCs w:val="20"/>
          <w:lang w:eastAsia="en-US" w:bidi="ar-SA"/>
        </w:rPr>
      </w:pPr>
      <w:r w:rsidRPr="00CF7A21">
        <w:rPr>
          <w:rFonts w:eastAsia="Calibri"/>
          <w:sz w:val="20"/>
          <w:szCs w:val="20"/>
          <w:lang w:eastAsia="en-US" w:bidi="ar-SA"/>
        </w:rPr>
        <w:t xml:space="preserve">All figures are square metres. Source: Knowsley Council </w:t>
      </w:r>
      <w:r w:rsidR="006874AA" w:rsidRPr="006874AA">
        <w:rPr>
          <w:rFonts w:eastAsia="Calibri"/>
          <w:sz w:val="20"/>
          <w:szCs w:val="20"/>
          <w:lang w:eastAsia="en-US" w:bidi="ar-SA"/>
        </w:rPr>
        <w:t xml:space="preserve">Planning Policy </w:t>
      </w:r>
      <w:r w:rsidRPr="00CF7A21">
        <w:rPr>
          <w:rFonts w:eastAsia="Calibri"/>
          <w:sz w:val="20"/>
          <w:szCs w:val="20"/>
          <w:lang w:eastAsia="en-US" w:bidi="ar-SA"/>
        </w:rPr>
        <w:t>Team.</w:t>
      </w:r>
    </w:p>
    <w:p w14:paraId="6890D8FF" w14:textId="77777777" w:rsidR="002556F0" w:rsidRDefault="002556F0" w:rsidP="00C46960">
      <w:pPr>
        <w:widowControl/>
        <w:autoSpaceDE/>
        <w:autoSpaceDN/>
        <w:spacing w:line="259" w:lineRule="auto"/>
        <w:rPr>
          <w:rFonts w:eastAsia="Calibri"/>
          <w:sz w:val="20"/>
          <w:szCs w:val="20"/>
          <w:lang w:eastAsia="en-US" w:bidi="ar-SA"/>
        </w:rPr>
      </w:pPr>
    </w:p>
    <w:p w14:paraId="3C6463D0" w14:textId="77777777" w:rsidR="002556F0" w:rsidRDefault="002556F0" w:rsidP="00C46960">
      <w:pPr>
        <w:widowControl/>
        <w:autoSpaceDE/>
        <w:autoSpaceDN/>
        <w:spacing w:line="259" w:lineRule="auto"/>
        <w:rPr>
          <w:rFonts w:eastAsia="Calibri"/>
          <w:sz w:val="20"/>
          <w:szCs w:val="20"/>
          <w:lang w:eastAsia="en-US" w:bidi="ar-SA"/>
        </w:rPr>
      </w:pPr>
    </w:p>
    <w:p w14:paraId="7323E642" w14:textId="498063C2" w:rsidR="0051656B" w:rsidRDefault="0003684E" w:rsidP="0051656B">
      <w:pPr>
        <w:pStyle w:val="Heading3"/>
        <w:ind w:left="0"/>
        <w:rPr>
          <w:color w:val="1F497D" w:themeColor="text2"/>
        </w:rPr>
      </w:pPr>
      <w:bookmarkStart w:id="136" w:name="R3_–_Vacant_shop_units"/>
      <w:bookmarkStart w:id="137" w:name="_Toc159340242"/>
      <w:bookmarkEnd w:id="136"/>
      <w:r w:rsidRPr="00F7300D">
        <w:rPr>
          <w:color w:val="1F497D" w:themeColor="text2"/>
        </w:rPr>
        <w:t>R3 – Vacant shop units</w:t>
      </w:r>
      <w:bookmarkEnd w:id="137"/>
    </w:p>
    <w:p w14:paraId="5D7FF3F3" w14:textId="77777777" w:rsidR="00602D22" w:rsidRPr="00F46E0E" w:rsidRDefault="00602D22" w:rsidP="001770D2"/>
    <w:p w14:paraId="37887924" w14:textId="3D076C09" w:rsidR="00735B50" w:rsidRDefault="0051656B" w:rsidP="0086624C">
      <w:pPr>
        <w:pStyle w:val="ListParagraph"/>
        <w:numPr>
          <w:ilvl w:val="1"/>
          <w:numId w:val="5"/>
        </w:numPr>
        <w:tabs>
          <w:tab w:val="left" w:pos="959"/>
          <w:tab w:val="left" w:pos="961"/>
        </w:tabs>
        <w:spacing w:before="86"/>
        <w:ind w:left="567" w:hanging="567"/>
        <w:rPr>
          <w:sz w:val="24"/>
          <w:szCs w:val="24"/>
        </w:rPr>
      </w:pPr>
      <w:r w:rsidRPr="00DA08E5">
        <w:rPr>
          <w:sz w:val="24"/>
          <w:szCs w:val="24"/>
        </w:rPr>
        <w:t xml:space="preserve">The number of vacant shop units below is </w:t>
      </w:r>
      <w:r w:rsidRPr="001770D2">
        <w:rPr>
          <w:rFonts w:eastAsia="Calibri"/>
          <w:sz w:val="24"/>
          <w:szCs w:val="24"/>
        </w:rPr>
        <w:t>shown</w:t>
      </w:r>
      <w:r w:rsidRPr="00DA08E5">
        <w:rPr>
          <w:sz w:val="24"/>
          <w:szCs w:val="24"/>
        </w:rPr>
        <w:t xml:space="preserve"> as a range </w:t>
      </w:r>
      <w:r w:rsidR="0049752A" w:rsidRPr="00DA08E5">
        <w:rPr>
          <w:sz w:val="24"/>
          <w:szCs w:val="24"/>
        </w:rPr>
        <w:t>i.e.,</w:t>
      </w:r>
      <w:r w:rsidRPr="00DA08E5">
        <w:rPr>
          <w:sz w:val="24"/>
          <w:szCs w:val="24"/>
        </w:rPr>
        <w:t xml:space="preserve"> the minimum and maximum number of vacant shop units recorded</w:t>
      </w:r>
      <w:r w:rsidR="00CB21EA">
        <w:rPr>
          <w:sz w:val="24"/>
          <w:szCs w:val="24"/>
        </w:rPr>
        <w:t xml:space="preserve"> during the year</w:t>
      </w:r>
      <w:r w:rsidRPr="00DA08E5">
        <w:rPr>
          <w:sz w:val="24"/>
          <w:szCs w:val="24"/>
        </w:rPr>
        <w:t>.</w:t>
      </w:r>
    </w:p>
    <w:p w14:paraId="5640C313" w14:textId="77777777" w:rsidR="00735B50" w:rsidRDefault="00735B50" w:rsidP="00673B4D">
      <w:pPr>
        <w:spacing w:line="276" w:lineRule="auto"/>
        <w:ind w:left="567" w:hanging="567"/>
        <w:rPr>
          <w:sz w:val="24"/>
          <w:szCs w:val="24"/>
        </w:rPr>
      </w:pPr>
    </w:p>
    <w:p w14:paraId="12B3234A" w14:textId="65871507" w:rsidR="00D5338B" w:rsidRPr="00DA08E5" w:rsidRDefault="004B4802" w:rsidP="0086624C">
      <w:pPr>
        <w:pStyle w:val="ListParagraph"/>
        <w:numPr>
          <w:ilvl w:val="1"/>
          <w:numId w:val="5"/>
        </w:numPr>
        <w:tabs>
          <w:tab w:val="left" w:pos="959"/>
          <w:tab w:val="left" w:pos="961"/>
        </w:tabs>
        <w:spacing w:before="86"/>
        <w:ind w:left="567" w:hanging="567"/>
        <w:rPr>
          <w:sz w:val="24"/>
          <w:szCs w:val="24"/>
        </w:rPr>
      </w:pPr>
      <w:r w:rsidRPr="4CB5FDFF">
        <w:rPr>
          <w:sz w:val="24"/>
          <w:szCs w:val="24"/>
        </w:rPr>
        <w:t xml:space="preserve">Kirkby’s increase </w:t>
      </w:r>
      <w:r w:rsidR="00A46BAC" w:rsidRPr="4CB5FDFF">
        <w:rPr>
          <w:sz w:val="24"/>
          <w:szCs w:val="24"/>
        </w:rPr>
        <w:t xml:space="preserve">in vacant shop units </w:t>
      </w:r>
      <w:r w:rsidR="00CB21EA" w:rsidRPr="4CB5FDFF">
        <w:rPr>
          <w:sz w:val="24"/>
          <w:szCs w:val="24"/>
        </w:rPr>
        <w:t xml:space="preserve">is </w:t>
      </w:r>
      <w:r w:rsidRPr="4CB5FDFF">
        <w:rPr>
          <w:sz w:val="24"/>
          <w:szCs w:val="24"/>
        </w:rPr>
        <w:t xml:space="preserve">attributed to </w:t>
      </w:r>
      <w:r w:rsidR="00182FC0" w:rsidRPr="4CB5FDFF">
        <w:rPr>
          <w:sz w:val="24"/>
          <w:szCs w:val="24"/>
        </w:rPr>
        <w:t xml:space="preserve">new units </w:t>
      </w:r>
      <w:r w:rsidR="003C4AF0" w:rsidRPr="4CB5FDFF">
        <w:rPr>
          <w:sz w:val="24"/>
          <w:szCs w:val="24"/>
        </w:rPr>
        <w:t>being</w:t>
      </w:r>
      <w:r w:rsidR="00A855F2" w:rsidRPr="4CB5FDFF">
        <w:rPr>
          <w:sz w:val="24"/>
          <w:szCs w:val="24"/>
        </w:rPr>
        <w:t xml:space="preserve"> built </w:t>
      </w:r>
      <w:r w:rsidR="00453260">
        <w:rPr>
          <w:sz w:val="24"/>
          <w:szCs w:val="24"/>
        </w:rPr>
        <w:t xml:space="preserve">which </w:t>
      </w:r>
      <w:r w:rsidR="00182FC0" w:rsidRPr="4CB5FDFF">
        <w:rPr>
          <w:sz w:val="24"/>
          <w:szCs w:val="24"/>
        </w:rPr>
        <w:t>still count as vacant properties</w:t>
      </w:r>
      <w:r w:rsidR="003C4AF0" w:rsidRPr="4CB5FDFF">
        <w:rPr>
          <w:sz w:val="24"/>
          <w:szCs w:val="24"/>
        </w:rPr>
        <w:t xml:space="preserve">. </w:t>
      </w:r>
    </w:p>
    <w:p w14:paraId="0A2E3955" w14:textId="77777777" w:rsidR="00D5338B" w:rsidRDefault="00D5338B" w:rsidP="001770D2">
      <w:pPr>
        <w:pStyle w:val="ListParagraph"/>
        <w:tabs>
          <w:tab w:val="left" w:pos="959"/>
          <w:tab w:val="left" w:pos="961"/>
        </w:tabs>
        <w:spacing w:before="86"/>
        <w:ind w:left="567" w:firstLine="0"/>
        <w:rPr>
          <w:sz w:val="24"/>
          <w:szCs w:val="24"/>
        </w:rPr>
      </w:pPr>
    </w:p>
    <w:p w14:paraId="086E5902" w14:textId="77777777" w:rsidR="006D53EE" w:rsidRPr="00DA08E5" w:rsidRDefault="006D53EE" w:rsidP="001770D2">
      <w:pPr>
        <w:pStyle w:val="ListParagraph"/>
        <w:tabs>
          <w:tab w:val="left" w:pos="959"/>
          <w:tab w:val="left" w:pos="961"/>
        </w:tabs>
        <w:spacing w:before="86"/>
        <w:ind w:left="567" w:firstLine="0"/>
        <w:rPr>
          <w:sz w:val="24"/>
          <w:szCs w:val="24"/>
        </w:rPr>
      </w:pPr>
    </w:p>
    <w:p w14:paraId="0F70FFDF" w14:textId="77777777" w:rsidR="0051656B" w:rsidRPr="0051656B" w:rsidRDefault="0051656B" w:rsidP="0051656B"/>
    <w:p w14:paraId="4D99D342" w14:textId="694C7F7C" w:rsidR="007E0CC0" w:rsidRPr="001770D2" w:rsidRDefault="007E0CC0" w:rsidP="001770D2">
      <w:pPr>
        <w:pStyle w:val="Caption"/>
        <w:keepNext/>
        <w:rPr>
          <w:b/>
          <w:bCs/>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21</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The range in vacant shop units</w:t>
      </w:r>
    </w:p>
    <w:tbl>
      <w:tblPr>
        <w:tblStyle w:val="TableGrid5"/>
        <w:tblW w:w="0" w:type="auto"/>
        <w:jc w:val="center"/>
        <w:tblLook w:val="04A0" w:firstRow="1" w:lastRow="0" w:firstColumn="1" w:lastColumn="0" w:noHBand="0" w:noVBand="1"/>
      </w:tblPr>
      <w:tblGrid>
        <w:gridCol w:w="3378"/>
        <w:gridCol w:w="2977"/>
      </w:tblGrid>
      <w:tr w:rsidR="00B40322" w:rsidRPr="00BE649D" w14:paraId="2E670511" w14:textId="77777777" w:rsidTr="00B40322">
        <w:trPr>
          <w:jc w:val="center"/>
        </w:trPr>
        <w:tc>
          <w:tcPr>
            <w:tcW w:w="0" w:type="auto"/>
          </w:tcPr>
          <w:p w14:paraId="7409FDAB" w14:textId="77777777" w:rsidR="00B40322" w:rsidRPr="00BE649D" w:rsidRDefault="00B40322" w:rsidP="0051656B">
            <w:pPr>
              <w:rPr>
                <w:rFonts w:eastAsia="Calibri"/>
                <w:b/>
                <w:bCs/>
                <w:sz w:val="24"/>
                <w:szCs w:val="24"/>
                <w:lang w:eastAsia="en-US" w:bidi="ar-SA"/>
              </w:rPr>
            </w:pPr>
          </w:p>
        </w:tc>
        <w:tc>
          <w:tcPr>
            <w:tcW w:w="0" w:type="auto"/>
          </w:tcPr>
          <w:p w14:paraId="77A732EE" w14:textId="30603463" w:rsidR="00B40322" w:rsidRPr="00BE649D" w:rsidRDefault="00B40322" w:rsidP="0051656B">
            <w:pPr>
              <w:rPr>
                <w:rFonts w:eastAsia="Calibri"/>
                <w:b/>
                <w:bCs/>
                <w:sz w:val="24"/>
                <w:szCs w:val="24"/>
                <w:lang w:eastAsia="en-US" w:bidi="ar-SA"/>
              </w:rPr>
            </w:pPr>
            <w:r>
              <w:rPr>
                <w:rFonts w:eastAsia="Calibri"/>
                <w:b/>
                <w:bCs/>
                <w:sz w:val="24"/>
                <w:szCs w:val="24"/>
                <w:lang w:eastAsia="en-US" w:bidi="ar-SA"/>
              </w:rPr>
              <w:t>Current Monitoring Year</w:t>
            </w:r>
          </w:p>
        </w:tc>
      </w:tr>
      <w:tr w:rsidR="00B40322" w:rsidRPr="00BE649D" w14:paraId="5246571E" w14:textId="77777777" w:rsidTr="00B40322">
        <w:trPr>
          <w:jc w:val="center"/>
        </w:trPr>
        <w:tc>
          <w:tcPr>
            <w:tcW w:w="0" w:type="auto"/>
          </w:tcPr>
          <w:p w14:paraId="413A2329" w14:textId="77777777" w:rsidR="00B40322" w:rsidRPr="00BE649D" w:rsidRDefault="00B40322" w:rsidP="00723F74">
            <w:pPr>
              <w:jc w:val="center"/>
              <w:rPr>
                <w:rFonts w:eastAsia="Calibri"/>
                <w:sz w:val="24"/>
                <w:szCs w:val="24"/>
                <w:lang w:eastAsia="en-US" w:bidi="ar-SA"/>
              </w:rPr>
            </w:pPr>
          </w:p>
        </w:tc>
        <w:tc>
          <w:tcPr>
            <w:tcW w:w="0" w:type="auto"/>
          </w:tcPr>
          <w:p w14:paraId="53F7E75B" w14:textId="7DFEF424" w:rsidR="00B40322" w:rsidRPr="00221FE7" w:rsidRDefault="00B40322" w:rsidP="00723F74">
            <w:pPr>
              <w:jc w:val="center"/>
              <w:rPr>
                <w:rFonts w:eastAsia="Calibri"/>
                <w:b/>
                <w:bCs/>
                <w:sz w:val="24"/>
                <w:szCs w:val="24"/>
                <w:lang w:eastAsia="en-US" w:bidi="ar-SA"/>
              </w:rPr>
            </w:pPr>
            <w:r w:rsidRPr="00221FE7">
              <w:rPr>
                <w:rFonts w:eastAsia="Calibri"/>
                <w:b/>
                <w:bCs/>
                <w:sz w:val="24"/>
                <w:szCs w:val="24"/>
                <w:lang w:eastAsia="en-US" w:bidi="ar-SA"/>
              </w:rPr>
              <w:t>2022-23</w:t>
            </w:r>
          </w:p>
        </w:tc>
      </w:tr>
      <w:tr w:rsidR="00B40322" w:rsidRPr="00BE649D" w14:paraId="18923B0A" w14:textId="77777777" w:rsidTr="00B40322">
        <w:trPr>
          <w:jc w:val="center"/>
        </w:trPr>
        <w:tc>
          <w:tcPr>
            <w:tcW w:w="0" w:type="auto"/>
          </w:tcPr>
          <w:p w14:paraId="6F890472" w14:textId="77777777" w:rsidR="00B40322" w:rsidRPr="00BE649D" w:rsidRDefault="00B40322" w:rsidP="00723F74">
            <w:pPr>
              <w:rPr>
                <w:rFonts w:eastAsia="Calibri"/>
                <w:sz w:val="24"/>
                <w:szCs w:val="24"/>
                <w:lang w:eastAsia="en-US" w:bidi="ar-SA"/>
              </w:rPr>
            </w:pPr>
            <w:r w:rsidRPr="00BE649D">
              <w:rPr>
                <w:rFonts w:eastAsia="Calibri"/>
                <w:sz w:val="24"/>
                <w:szCs w:val="24"/>
                <w:lang w:eastAsia="en-US" w:bidi="ar-SA"/>
              </w:rPr>
              <w:t>Kirkby</w:t>
            </w:r>
          </w:p>
        </w:tc>
        <w:tc>
          <w:tcPr>
            <w:tcW w:w="0" w:type="auto"/>
          </w:tcPr>
          <w:p w14:paraId="1732F583" w14:textId="1655A734" w:rsidR="00B40322" w:rsidRPr="00221FE7" w:rsidRDefault="00B40322" w:rsidP="00723F74">
            <w:pPr>
              <w:jc w:val="center"/>
              <w:rPr>
                <w:rFonts w:eastAsia="Calibri"/>
                <w:b/>
                <w:bCs/>
                <w:sz w:val="24"/>
                <w:szCs w:val="24"/>
                <w:lang w:eastAsia="en-US" w:bidi="ar-SA"/>
              </w:rPr>
            </w:pPr>
            <w:r w:rsidRPr="001770D2">
              <w:rPr>
                <w:rFonts w:eastAsia="Calibri"/>
                <w:b/>
                <w:bCs/>
                <w:sz w:val="24"/>
                <w:szCs w:val="24"/>
                <w:lang w:eastAsia="en-US" w:bidi="ar-SA"/>
              </w:rPr>
              <w:t>26</w:t>
            </w:r>
            <w:r w:rsidRPr="00221FE7">
              <w:rPr>
                <w:rFonts w:eastAsia="Calibri"/>
                <w:b/>
                <w:bCs/>
                <w:sz w:val="24"/>
                <w:szCs w:val="24"/>
                <w:lang w:eastAsia="en-US" w:bidi="ar-SA"/>
              </w:rPr>
              <w:t>-2</w:t>
            </w:r>
            <w:r w:rsidRPr="001770D2">
              <w:rPr>
                <w:rFonts w:eastAsia="Calibri"/>
                <w:b/>
                <w:bCs/>
                <w:sz w:val="24"/>
                <w:szCs w:val="24"/>
                <w:lang w:eastAsia="en-US" w:bidi="ar-SA"/>
              </w:rPr>
              <w:t>9</w:t>
            </w:r>
          </w:p>
        </w:tc>
      </w:tr>
      <w:tr w:rsidR="00B40322" w:rsidRPr="00BE649D" w14:paraId="39642239" w14:textId="77777777" w:rsidTr="00B40322">
        <w:trPr>
          <w:jc w:val="center"/>
        </w:trPr>
        <w:tc>
          <w:tcPr>
            <w:tcW w:w="0" w:type="auto"/>
          </w:tcPr>
          <w:p w14:paraId="3CEFB644" w14:textId="77777777" w:rsidR="00B40322" w:rsidRPr="00BE649D" w:rsidRDefault="00B40322" w:rsidP="00723F74">
            <w:pPr>
              <w:rPr>
                <w:rFonts w:eastAsia="Calibri"/>
                <w:sz w:val="24"/>
                <w:szCs w:val="24"/>
                <w:lang w:eastAsia="en-US" w:bidi="ar-SA"/>
              </w:rPr>
            </w:pPr>
            <w:r w:rsidRPr="00BE649D">
              <w:rPr>
                <w:rFonts w:eastAsia="Calibri"/>
                <w:sz w:val="24"/>
                <w:szCs w:val="24"/>
                <w:lang w:eastAsia="en-US" w:bidi="ar-SA"/>
              </w:rPr>
              <w:t>Prescot</w:t>
            </w:r>
          </w:p>
        </w:tc>
        <w:tc>
          <w:tcPr>
            <w:tcW w:w="0" w:type="auto"/>
          </w:tcPr>
          <w:p w14:paraId="2C5D6B6D" w14:textId="36030AE0" w:rsidR="00B40322" w:rsidRPr="00221FE7" w:rsidRDefault="00B40322" w:rsidP="00723F74">
            <w:pPr>
              <w:jc w:val="center"/>
              <w:rPr>
                <w:rFonts w:eastAsia="Calibri"/>
                <w:b/>
                <w:bCs/>
                <w:sz w:val="24"/>
                <w:szCs w:val="24"/>
                <w:lang w:eastAsia="en-US" w:bidi="ar-SA"/>
              </w:rPr>
            </w:pPr>
            <w:r w:rsidRPr="00221FE7">
              <w:rPr>
                <w:rFonts w:eastAsia="Calibri"/>
                <w:b/>
                <w:bCs/>
                <w:sz w:val="24"/>
                <w:szCs w:val="24"/>
                <w:lang w:eastAsia="en-US" w:bidi="ar-SA"/>
              </w:rPr>
              <w:t>1</w:t>
            </w:r>
            <w:r w:rsidRPr="001770D2">
              <w:rPr>
                <w:rFonts w:eastAsia="Calibri"/>
                <w:b/>
                <w:bCs/>
                <w:sz w:val="24"/>
                <w:szCs w:val="24"/>
                <w:lang w:eastAsia="en-US" w:bidi="ar-SA"/>
              </w:rPr>
              <w:t>6</w:t>
            </w:r>
            <w:r w:rsidRPr="00221FE7">
              <w:rPr>
                <w:rFonts w:eastAsia="Calibri"/>
                <w:b/>
                <w:bCs/>
                <w:sz w:val="24"/>
                <w:szCs w:val="24"/>
                <w:lang w:eastAsia="en-US" w:bidi="ar-SA"/>
              </w:rPr>
              <w:t>-2</w:t>
            </w:r>
            <w:r w:rsidRPr="001770D2">
              <w:rPr>
                <w:rFonts w:eastAsia="Calibri"/>
                <w:b/>
                <w:bCs/>
                <w:sz w:val="24"/>
                <w:szCs w:val="24"/>
                <w:lang w:eastAsia="en-US" w:bidi="ar-SA"/>
              </w:rPr>
              <w:t>0</w:t>
            </w:r>
          </w:p>
        </w:tc>
      </w:tr>
      <w:tr w:rsidR="00B40322" w:rsidRPr="00BE649D" w14:paraId="3ACBA047" w14:textId="77777777" w:rsidTr="00B40322">
        <w:trPr>
          <w:jc w:val="center"/>
        </w:trPr>
        <w:tc>
          <w:tcPr>
            <w:tcW w:w="0" w:type="auto"/>
          </w:tcPr>
          <w:p w14:paraId="5181A705" w14:textId="77777777" w:rsidR="00B40322" w:rsidRPr="00BE649D" w:rsidRDefault="00B40322" w:rsidP="00723F74">
            <w:pPr>
              <w:rPr>
                <w:rFonts w:eastAsia="Calibri"/>
                <w:sz w:val="24"/>
                <w:szCs w:val="24"/>
                <w:lang w:eastAsia="en-US" w:bidi="ar-SA"/>
              </w:rPr>
            </w:pPr>
            <w:r w:rsidRPr="00BE649D">
              <w:rPr>
                <w:rFonts w:eastAsia="Calibri"/>
                <w:sz w:val="24"/>
                <w:szCs w:val="24"/>
                <w:lang w:eastAsia="en-US" w:bidi="ar-SA"/>
              </w:rPr>
              <w:t>Huyton</w:t>
            </w:r>
          </w:p>
        </w:tc>
        <w:tc>
          <w:tcPr>
            <w:tcW w:w="0" w:type="auto"/>
          </w:tcPr>
          <w:p w14:paraId="064F817D" w14:textId="384692B3" w:rsidR="00B40322" w:rsidRPr="00221FE7" w:rsidRDefault="00B40322" w:rsidP="00723F74">
            <w:pPr>
              <w:jc w:val="center"/>
              <w:rPr>
                <w:rFonts w:eastAsia="Calibri"/>
                <w:b/>
                <w:bCs/>
                <w:sz w:val="24"/>
                <w:szCs w:val="24"/>
                <w:lang w:eastAsia="en-US" w:bidi="ar-SA"/>
              </w:rPr>
            </w:pPr>
            <w:r w:rsidRPr="001770D2">
              <w:rPr>
                <w:rFonts w:eastAsia="Calibri"/>
                <w:b/>
                <w:bCs/>
                <w:sz w:val="24"/>
                <w:szCs w:val="24"/>
                <w:lang w:eastAsia="en-US" w:bidi="ar-SA"/>
              </w:rPr>
              <w:t>12</w:t>
            </w:r>
            <w:r w:rsidRPr="00221FE7">
              <w:rPr>
                <w:rFonts w:eastAsia="Calibri"/>
                <w:b/>
                <w:bCs/>
                <w:sz w:val="24"/>
                <w:szCs w:val="24"/>
                <w:lang w:eastAsia="en-US" w:bidi="ar-SA"/>
              </w:rPr>
              <w:t>-14</w:t>
            </w:r>
          </w:p>
        </w:tc>
      </w:tr>
      <w:tr w:rsidR="00B40322" w:rsidRPr="00BE649D" w14:paraId="1B43E113" w14:textId="77777777" w:rsidTr="00B40322">
        <w:trPr>
          <w:jc w:val="center"/>
        </w:trPr>
        <w:tc>
          <w:tcPr>
            <w:tcW w:w="0" w:type="auto"/>
          </w:tcPr>
          <w:p w14:paraId="30D08AC0" w14:textId="77777777" w:rsidR="00B40322" w:rsidRPr="00BE649D" w:rsidRDefault="00B40322" w:rsidP="00723F74">
            <w:pPr>
              <w:rPr>
                <w:rFonts w:eastAsia="Calibri"/>
                <w:sz w:val="24"/>
                <w:szCs w:val="24"/>
                <w:lang w:eastAsia="en-US" w:bidi="ar-SA"/>
              </w:rPr>
            </w:pPr>
            <w:r w:rsidRPr="00BE649D">
              <w:rPr>
                <w:rFonts w:eastAsia="Calibri"/>
                <w:sz w:val="24"/>
                <w:szCs w:val="24"/>
                <w:lang w:eastAsia="en-US" w:bidi="ar-SA"/>
              </w:rPr>
              <w:t>All town centres</w:t>
            </w:r>
          </w:p>
        </w:tc>
        <w:tc>
          <w:tcPr>
            <w:tcW w:w="0" w:type="auto"/>
          </w:tcPr>
          <w:p w14:paraId="07B02355" w14:textId="708AAF93" w:rsidR="00B40322" w:rsidRPr="00221FE7" w:rsidRDefault="00B40322" w:rsidP="00723F74">
            <w:pPr>
              <w:jc w:val="center"/>
              <w:rPr>
                <w:rFonts w:eastAsia="Calibri"/>
                <w:b/>
                <w:bCs/>
                <w:sz w:val="24"/>
                <w:szCs w:val="24"/>
                <w:lang w:eastAsia="en-US" w:bidi="ar-SA"/>
              </w:rPr>
            </w:pPr>
            <w:r w:rsidRPr="00221FE7">
              <w:rPr>
                <w:rFonts w:eastAsia="Calibri"/>
                <w:b/>
                <w:bCs/>
                <w:sz w:val="24"/>
                <w:szCs w:val="24"/>
                <w:lang w:eastAsia="en-US" w:bidi="ar-SA"/>
              </w:rPr>
              <w:t>44-64</w:t>
            </w:r>
          </w:p>
        </w:tc>
      </w:tr>
      <w:tr w:rsidR="00B40322" w:rsidRPr="00BE649D" w14:paraId="14EB23A7" w14:textId="77777777" w:rsidTr="00B40322">
        <w:trPr>
          <w:jc w:val="center"/>
        </w:trPr>
        <w:tc>
          <w:tcPr>
            <w:tcW w:w="0" w:type="auto"/>
          </w:tcPr>
          <w:p w14:paraId="161E6242" w14:textId="77777777" w:rsidR="00B40322" w:rsidRPr="00BE649D" w:rsidRDefault="00B40322" w:rsidP="00723F74">
            <w:pPr>
              <w:rPr>
                <w:rFonts w:eastAsia="Calibri"/>
                <w:sz w:val="24"/>
                <w:szCs w:val="24"/>
                <w:lang w:eastAsia="en-US" w:bidi="ar-SA"/>
              </w:rPr>
            </w:pPr>
            <w:r w:rsidRPr="00BE649D">
              <w:rPr>
                <w:rFonts w:eastAsia="Calibri"/>
                <w:sz w:val="24"/>
                <w:szCs w:val="24"/>
                <w:lang w:eastAsia="en-US" w:bidi="ar-SA"/>
              </w:rPr>
              <w:t xml:space="preserve">All town centres – percentage </w:t>
            </w:r>
          </w:p>
        </w:tc>
        <w:tc>
          <w:tcPr>
            <w:tcW w:w="0" w:type="auto"/>
          </w:tcPr>
          <w:p w14:paraId="750A5D42" w14:textId="43132A62" w:rsidR="00B40322" w:rsidRPr="00221FE7" w:rsidRDefault="00B40322" w:rsidP="00723F74">
            <w:pPr>
              <w:jc w:val="center"/>
              <w:rPr>
                <w:rFonts w:eastAsia="Calibri"/>
                <w:b/>
                <w:bCs/>
                <w:sz w:val="24"/>
                <w:szCs w:val="24"/>
                <w:lang w:eastAsia="en-US" w:bidi="ar-SA"/>
              </w:rPr>
            </w:pPr>
            <w:r w:rsidRPr="00221FE7">
              <w:rPr>
                <w:rFonts w:eastAsia="Calibri"/>
                <w:b/>
                <w:bCs/>
                <w:sz w:val="24"/>
                <w:szCs w:val="24"/>
                <w:lang w:eastAsia="en-US" w:bidi="ar-SA"/>
              </w:rPr>
              <w:t>1</w:t>
            </w:r>
            <w:r w:rsidRPr="001770D2">
              <w:rPr>
                <w:rFonts w:eastAsia="Calibri"/>
                <w:b/>
                <w:bCs/>
                <w:sz w:val="24"/>
                <w:szCs w:val="24"/>
                <w:lang w:eastAsia="en-US" w:bidi="ar-SA"/>
              </w:rPr>
              <w:t>5</w:t>
            </w:r>
            <w:r w:rsidRPr="00221FE7">
              <w:rPr>
                <w:rFonts w:eastAsia="Calibri"/>
                <w:b/>
                <w:bCs/>
                <w:sz w:val="24"/>
                <w:szCs w:val="24"/>
                <w:lang w:eastAsia="en-US" w:bidi="ar-SA"/>
              </w:rPr>
              <w:t>.</w:t>
            </w:r>
            <w:r w:rsidRPr="001770D2">
              <w:rPr>
                <w:rFonts w:eastAsia="Calibri"/>
                <w:b/>
                <w:bCs/>
                <w:sz w:val="24"/>
                <w:szCs w:val="24"/>
                <w:lang w:eastAsia="en-US" w:bidi="ar-SA"/>
              </w:rPr>
              <w:t>1</w:t>
            </w:r>
            <w:r w:rsidRPr="00221FE7">
              <w:rPr>
                <w:rFonts w:eastAsia="Calibri"/>
                <w:b/>
                <w:bCs/>
                <w:sz w:val="24"/>
                <w:szCs w:val="24"/>
                <w:lang w:eastAsia="en-US" w:bidi="ar-SA"/>
              </w:rPr>
              <w:t>-15.</w:t>
            </w:r>
            <w:r w:rsidRPr="001770D2">
              <w:rPr>
                <w:rFonts w:eastAsia="Calibri"/>
                <w:b/>
                <w:bCs/>
                <w:sz w:val="24"/>
                <w:szCs w:val="24"/>
                <w:lang w:eastAsia="en-US" w:bidi="ar-SA"/>
              </w:rPr>
              <w:t>9</w:t>
            </w:r>
            <w:r w:rsidRPr="00221FE7">
              <w:rPr>
                <w:rFonts w:eastAsia="Calibri"/>
                <w:b/>
                <w:bCs/>
                <w:sz w:val="24"/>
                <w:szCs w:val="24"/>
                <w:lang w:eastAsia="en-US" w:bidi="ar-SA"/>
              </w:rPr>
              <w:t>%</w:t>
            </w:r>
          </w:p>
        </w:tc>
      </w:tr>
    </w:tbl>
    <w:p w14:paraId="294D8E7B" w14:textId="707C1D6B" w:rsidR="00C462E9" w:rsidRPr="00F46E0E" w:rsidRDefault="0051656B" w:rsidP="002917F7">
      <w:pPr>
        <w:ind w:firstLine="720"/>
        <w:rPr>
          <w:sz w:val="20"/>
          <w:szCs w:val="20"/>
        </w:rPr>
      </w:pPr>
      <w:r w:rsidRPr="00F46E0E">
        <w:rPr>
          <w:sz w:val="20"/>
          <w:szCs w:val="20"/>
        </w:rPr>
        <w:t>Source: Knowsley Council</w:t>
      </w:r>
      <w:r w:rsidR="00440FA8">
        <w:rPr>
          <w:sz w:val="20"/>
          <w:szCs w:val="20"/>
        </w:rPr>
        <w:t xml:space="preserve"> Planning Policy</w:t>
      </w:r>
      <w:r w:rsidRPr="00F46E0E">
        <w:rPr>
          <w:sz w:val="20"/>
          <w:szCs w:val="20"/>
        </w:rPr>
        <w:t xml:space="preserve"> Team.</w:t>
      </w:r>
      <w:bookmarkStart w:id="138" w:name="5_Environment_and_heritage"/>
      <w:bookmarkStart w:id="139" w:name="_bookmark29"/>
      <w:bookmarkEnd w:id="138"/>
      <w:bookmarkEnd w:id="139"/>
    </w:p>
    <w:p w14:paraId="25D68D18" w14:textId="77777777" w:rsidR="00141A78" w:rsidRDefault="00141A78" w:rsidP="002917F7">
      <w:pPr>
        <w:ind w:firstLine="720"/>
      </w:pPr>
    </w:p>
    <w:p w14:paraId="234ADD43" w14:textId="53F899E4" w:rsidR="00141A78" w:rsidRPr="008F3A0F" w:rsidRDefault="003229A1" w:rsidP="008F3A0F">
      <w:pPr>
        <w:pStyle w:val="ListParagraph"/>
        <w:numPr>
          <w:ilvl w:val="1"/>
          <w:numId w:val="5"/>
        </w:numPr>
        <w:tabs>
          <w:tab w:val="left" w:pos="959"/>
          <w:tab w:val="left" w:pos="961"/>
        </w:tabs>
        <w:spacing w:before="86"/>
        <w:ind w:left="567" w:hanging="567"/>
        <w:rPr>
          <w:sz w:val="24"/>
          <w:szCs w:val="24"/>
        </w:rPr>
      </w:pPr>
      <w:r w:rsidRPr="008F3A0F">
        <w:rPr>
          <w:sz w:val="24"/>
          <w:szCs w:val="24"/>
        </w:rPr>
        <w:t>Regarding</w:t>
      </w:r>
      <w:r w:rsidR="00462DB3" w:rsidRPr="008F3A0F">
        <w:rPr>
          <w:sz w:val="24"/>
          <w:szCs w:val="24"/>
        </w:rPr>
        <w:t xml:space="preserve"> vacant </w:t>
      </w:r>
      <w:r w:rsidR="00D1591F" w:rsidRPr="008F3A0F">
        <w:rPr>
          <w:sz w:val="24"/>
          <w:szCs w:val="24"/>
        </w:rPr>
        <w:t>shop</w:t>
      </w:r>
      <w:r w:rsidRPr="008F3A0F">
        <w:rPr>
          <w:sz w:val="24"/>
          <w:szCs w:val="24"/>
        </w:rPr>
        <w:t xml:space="preserve"> units</w:t>
      </w:r>
      <w:r w:rsidR="00B22AB1" w:rsidRPr="008F3A0F">
        <w:rPr>
          <w:sz w:val="24"/>
          <w:szCs w:val="24"/>
        </w:rPr>
        <w:t xml:space="preserve"> in Kirkby</w:t>
      </w:r>
      <w:r w:rsidRPr="008F3A0F">
        <w:rPr>
          <w:sz w:val="24"/>
          <w:szCs w:val="24"/>
        </w:rPr>
        <w:t xml:space="preserve">, </w:t>
      </w:r>
      <w:proofErr w:type="gramStart"/>
      <w:r w:rsidR="00964FD0">
        <w:rPr>
          <w:sz w:val="24"/>
          <w:szCs w:val="24"/>
        </w:rPr>
        <w:t>a number of</w:t>
      </w:r>
      <w:proofErr w:type="gramEnd"/>
      <w:r w:rsidR="00964FD0">
        <w:rPr>
          <w:sz w:val="24"/>
          <w:szCs w:val="24"/>
        </w:rPr>
        <w:t xml:space="preserve"> units </w:t>
      </w:r>
      <w:r w:rsidR="004D7C61" w:rsidRPr="008F3A0F">
        <w:rPr>
          <w:sz w:val="24"/>
          <w:szCs w:val="24"/>
        </w:rPr>
        <w:t xml:space="preserve">have been filled since the </w:t>
      </w:r>
      <w:r w:rsidR="00CA0619" w:rsidRPr="008F3A0F">
        <w:rPr>
          <w:sz w:val="24"/>
          <w:szCs w:val="24"/>
        </w:rPr>
        <w:t>figures above for the 2022/23 monitoring year</w:t>
      </w:r>
      <w:r w:rsidR="00964FD0">
        <w:rPr>
          <w:sz w:val="24"/>
          <w:szCs w:val="24"/>
        </w:rPr>
        <w:t xml:space="preserve"> and this will be reported in the </w:t>
      </w:r>
      <w:r w:rsidR="00131AA9">
        <w:rPr>
          <w:sz w:val="24"/>
          <w:szCs w:val="24"/>
        </w:rPr>
        <w:t>20</w:t>
      </w:r>
      <w:r w:rsidR="00964FD0">
        <w:rPr>
          <w:sz w:val="24"/>
          <w:szCs w:val="24"/>
        </w:rPr>
        <w:t xml:space="preserve">23/24 Annual monitoring Report. </w:t>
      </w:r>
    </w:p>
    <w:p w14:paraId="0A170C4A" w14:textId="77777777" w:rsidR="00141A78" w:rsidRDefault="00141A78" w:rsidP="00141A78"/>
    <w:p w14:paraId="313F2828" w14:textId="77777777" w:rsidR="00141A78" w:rsidRDefault="00141A78" w:rsidP="00141A78"/>
    <w:p w14:paraId="576C61A0" w14:textId="10AF272A" w:rsidR="00141A78" w:rsidRDefault="00141A78" w:rsidP="002917F7">
      <w:pPr>
        <w:ind w:firstLine="720"/>
        <w:rPr>
          <w:sz w:val="17"/>
        </w:rPr>
        <w:sectPr w:rsidR="00141A78" w:rsidSect="001376C8">
          <w:headerReference w:type="even" r:id="rId42"/>
          <w:footerReference w:type="even" r:id="rId43"/>
          <w:pgSz w:w="11910" w:h="16840"/>
          <w:pgMar w:top="1440" w:right="1440" w:bottom="1440" w:left="1440" w:header="0" w:footer="0" w:gutter="0"/>
          <w:cols w:space="720"/>
          <w:docGrid w:linePitch="299"/>
        </w:sectPr>
      </w:pPr>
    </w:p>
    <w:p w14:paraId="73EA0892" w14:textId="03519F55" w:rsidR="00C462E9" w:rsidRPr="0090136F" w:rsidRDefault="0003684E" w:rsidP="0086624C">
      <w:pPr>
        <w:pStyle w:val="ListParagraph"/>
        <w:numPr>
          <w:ilvl w:val="0"/>
          <w:numId w:val="5"/>
        </w:numPr>
        <w:tabs>
          <w:tab w:val="left" w:pos="959"/>
          <w:tab w:val="left" w:pos="961"/>
        </w:tabs>
        <w:spacing w:before="86"/>
        <w:ind w:left="0" w:firstLine="0"/>
        <w:rPr>
          <w:b/>
          <w:sz w:val="28"/>
        </w:rPr>
      </w:pPr>
      <w:r w:rsidRPr="0090136F">
        <w:rPr>
          <w:b/>
          <w:color w:val="1F497D" w:themeColor="text2"/>
          <w:sz w:val="28"/>
        </w:rPr>
        <w:lastRenderedPageBreak/>
        <w:t>Environment and</w:t>
      </w:r>
      <w:r w:rsidRPr="0090136F">
        <w:rPr>
          <w:b/>
          <w:color w:val="93B6D2"/>
          <w:spacing w:val="-6"/>
          <w:sz w:val="28"/>
        </w:rPr>
        <w:t xml:space="preserve"> </w:t>
      </w:r>
      <w:r w:rsidRPr="0090136F">
        <w:rPr>
          <w:b/>
          <w:color w:val="1F497D" w:themeColor="text2"/>
          <w:sz w:val="28"/>
        </w:rPr>
        <w:t>heritage</w:t>
      </w:r>
    </w:p>
    <w:p w14:paraId="7457B3E2" w14:textId="3611BC73" w:rsidR="00C462E9" w:rsidRPr="00DA08E5" w:rsidRDefault="003E7235" w:rsidP="0086624C">
      <w:pPr>
        <w:pStyle w:val="ListParagraph"/>
        <w:numPr>
          <w:ilvl w:val="1"/>
          <w:numId w:val="5"/>
        </w:numPr>
        <w:tabs>
          <w:tab w:val="left" w:pos="959"/>
          <w:tab w:val="left" w:pos="961"/>
        </w:tabs>
        <w:spacing w:before="86"/>
        <w:ind w:left="567" w:hanging="567"/>
        <w:rPr>
          <w:sz w:val="24"/>
          <w:szCs w:val="24"/>
        </w:rPr>
      </w:pPr>
      <w:r w:rsidRPr="00673B4D">
        <w:rPr>
          <w:b/>
          <w:bCs/>
          <w:sz w:val="24"/>
          <w:szCs w:val="24"/>
        </w:rPr>
        <w:t xml:space="preserve"> </w:t>
      </w:r>
      <w:r w:rsidR="0003684E" w:rsidRPr="00DA08E5">
        <w:rPr>
          <w:sz w:val="24"/>
          <w:szCs w:val="24"/>
        </w:rPr>
        <w:t xml:space="preserve">This section concentrates on the built and natural environment, dealing </w:t>
      </w:r>
      <w:r w:rsidR="005215B6" w:rsidRPr="00DA08E5">
        <w:rPr>
          <w:sz w:val="24"/>
          <w:szCs w:val="24"/>
        </w:rPr>
        <w:t xml:space="preserve">with </w:t>
      </w:r>
      <w:r w:rsidR="005215B6">
        <w:rPr>
          <w:sz w:val="24"/>
          <w:szCs w:val="24"/>
        </w:rPr>
        <w:t>heritage</w:t>
      </w:r>
      <w:r w:rsidR="0003684E" w:rsidRPr="00DA08E5">
        <w:rPr>
          <w:sz w:val="24"/>
          <w:szCs w:val="24"/>
        </w:rPr>
        <w:t xml:space="preserve"> issues, access to and quality of open spaces, and</w:t>
      </w:r>
      <w:r w:rsidR="0003684E" w:rsidRPr="00DA08E5">
        <w:rPr>
          <w:spacing w:val="-12"/>
          <w:sz w:val="24"/>
          <w:szCs w:val="24"/>
        </w:rPr>
        <w:t xml:space="preserve"> </w:t>
      </w:r>
      <w:r w:rsidR="0003684E" w:rsidRPr="00DA08E5">
        <w:rPr>
          <w:sz w:val="24"/>
          <w:szCs w:val="24"/>
        </w:rPr>
        <w:t>biodiversity.</w:t>
      </w:r>
    </w:p>
    <w:p w14:paraId="639CE633" w14:textId="77777777" w:rsidR="00C462E9" w:rsidRDefault="00C462E9" w:rsidP="002917F7">
      <w:pPr>
        <w:pStyle w:val="BodyText"/>
        <w:spacing w:before="3"/>
        <w:rPr>
          <w:sz w:val="20"/>
        </w:rPr>
      </w:pPr>
    </w:p>
    <w:p w14:paraId="2FCA4374" w14:textId="2FFFC0BB" w:rsidR="0090136F" w:rsidRPr="00BA6DD1" w:rsidRDefault="0003684E" w:rsidP="00BA6DD1">
      <w:pPr>
        <w:pStyle w:val="Heading3"/>
        <w:ind w:left="0"/>
        <w:rPr>
          <w:color w:val="1F497D" w:themeColor="text2"/>
        </w:rPr>
      </w:pPr>
      <w:bookmarkStart w:id="140" w:name="EH1_–_Listed_buildings"/>
      <w:bookmarkEnd w:id="140"/>
      <w:r w:rsidRPr="00F7300D">
        <w:rPr>
          <w:color w:val="1F497D" w:themeColor="text2"/>
        </w:rPr>
        <w:t>EH1 – Listed buildings</w:t>
      </w:r>
    </w:p>
    <w:p w14:paraId="4FAACBFE" w14:textId="523C52FB" w:rsidR="001B360C" w:rsidRPr="0051656B" w:rsidRDefault="0051656B" w:rsidP="00BA6DD1">
      <w:pPr>
        <w:pStyle w:val="ListParagraph"/>
        <w:numPr>
          <w:ilvl w:val="1"/>
          <w:numId w:val="5"/>
        </w:numPr>
        <w:tabs>
          <w:tab w:val="left" w:pos="959"/>
          <w:tab w:val="left" w:pos="961"/>
        </w:tabs>
        <w:spacing w:before="86"/>
        <w:ind w:left="567" w:hanging="567"/>
      </w:pPr>
      <w:r w:rsidRPr="005E7530">
        <w:rPr>
          <w:sz w:val="24"/>
          <w:szCs w:val="24"/>
        </w:rPr>
        <w:t xml:space="preserve">The number of </w:t>
      </w:r>
      <w:r w:rsidR="00CB21EA">
        <w:rPr>
          <w:sz w:val="24"/>
          <w:szCs w:val="24"/>
        </w:rPr>
        <w:t xml:space="preserve">nationally </w:t>
      </w:r>
      <w:r w:rsidRPr="005E7530">
        <w:rPr>
          <w:sz w:val="24"/>
          <w:szCs w:val="24"/>
        </w:rPr>
        <w:t>list</w:t>
      </w:r>
      <w:r w:rsidR="00CB21EA">
        <w:rPr>
          <w:sz w:val="24"/>
          <w:szCs w:val="24"/>
        </w:rPr>
        <w:t>ed buildings</w:t>
      </w:r>
      <w:r w:rsidRPr="005E7530">
        <w:rPr>
          <w:sz w:val="24"/>
          <w:szCs w:val="24"/>
        </w:rPr>
        <w:t xml:space="preserve"> within Knowsley increased </w:t>
      </w:r>
      <w:r w:rsidR="00A02CD0" w:rsidRPr="005E7530">
        <w:rPr>
          <w:sz w:val="24"/>
          <w:szCs w:val="24"/>
        </w:rPr>
        <w:t xml:space="preserve">by </w:t>
      </w:r>
      <w:r w:rsidR="00D32D82">
        <w:rPr>
          <w:sz w:val="24"/>
          <w:szCs w:val="24"/>
        </w:rPr>
        <w:t>1</w:t>
      </w:r>
      <w:r w:rsidR="00A02CD0" w:rsidRPr="005E7530">
        <w:rPr>
          <w:sz w:val="24"/>
          <w:szCs w:val="24"/>
        </w:rPr>
        <w:t xml:space="preserve"> </w:t>
      </w:r>
      <w:r w:rsidR="00CB21EA">
        <w:rPr>
          <w:sz w:val="24"/>
          <w:szCs w:val="24"/>
        </w:rPr>
        <w:t xml:space="preserve">during the year </w:t>
      </w:r>
      <w:r w:rsidRPr="005E7530">
        <w:rPr>
          <w:sz w:val="24"/>
          <w:szCs w:val="24"/>
        </w:rPr>
        <w:t xml:space="preserve">with the </w:t>
      </w:r>
      <w:r w:rsidR="00CB21EA">
        <w:rPr>
          <w:sz w:val="24"/>
          <w:szCs w:val="24"/>
        </w:rPr>
        <w:t>Secretary of State</w:t>
      </w:r>
      <w:r w:rsidR="00ED63DF">
        <w:rPr>
          <w:sz w:val="24"/>
          <w:szCs w:val="24"/>
        </w:rPr>
        <w:t xml:space="preserve"> </w:t>
      </w:r>
      <w:r w:rsidR="00CD73CC" w:rsidRPr="00CD73CC">
        <w:rPr>
          <w:sz w:val="24"/>
          <w:szCs w:val="24"/>
        </w:rPr>
        <w:t xml:space="preserve">for Culture, </w:t>
      </w:r>
      <w:proofErr w:type="gramStart"/>
      <w:r w:rsidR="00CD73CC" w:rsidRPr="00CD73CC">
        <w:rPr>
          <w:sz w:val="24"/>
          <w:szCs w:val="24"/>
        </w:rPr>
        <w:t>Media</w:t>
      </w:r>
      <w:proofErr w:type="gramEnd"/>
      <w:r w:rsidR="00CD73CC" w:rsidRPr="00CD73CC">
        <w:rPr>
          <w:sz w:val="24"/>
          <w:szCs w:val="24"/>
        </w:rPr>
        <w:t xml:space="preserve"> and Sport</w:t>
      </w:r>
      <w:r w:rsidR="0097413C">
        <w:rPr>
          <w:sz w:val="24"/>
          <w:szCs w:val="24"/>
        </w:rPr>
        <w:t xml:space="preserve"> </w:t>
      </w:r>
      <w:r w:rsidRPr="005E7530">
        <w:rPr>
          <w:sz w:val="24"/>
          <w:szCs w:val="24"/>
        </w:rPr>
        <w:t>listing of</w:t>
      </w:r>
      <w:r w:rsidR="00A02CD0" w:rsidRPr="005E7530">
        <w:rPr>
          <w:sz w:val="24"/>
          <w:szCs w:val="24"/>
        </w:rPr>
        <w:t xml:space="preserve"> </w:t>
      </w:r>
      <w:r w:rsidR="00ED63DF">
        <w:rPr>
          <w:sz w:val="24"/>
          <w:szCs w:val="24"/>
        </w:rPr>
        <w:t>’</w:t>
      </w:r>
      <w:r w:rsidR="007103AF" w:rsidRPr="007103AF">
        <w:rPr>
          <w:sz w:val="24"/>
          <w:szCs w:val="24"/>
        </w:rPr>
        <w:t xml:space="preserve">21-23 Eccleston Street, </w:t>
      </w:r>
      <w:r w:rsidR="0000246F" w:rsidRPr="007103AF">
        <w:rPr>
          <w:sz w:val="24"/>
          <w:szCs w:val="24"/>
        </w:rPr>
        <w:t>Prescot.</w:t>
      </w:r>
      <w:r w:rsidRPr="005E7530">
        <w:rPr>
          <w:sz w:val="24"/>
          <w:szCs w:val="24"/>
        </w:rPr>
        <w:t xml:space="preserve"> </w:t>
      </w:r>
      <w:r w:rsidR="00612773">
        <w:rPr>
          <w:sz w:val="24"/>
          <w:szCs w:val="24"/>
        </w:rPr>
        <w:t>The</w:t>
      </w:r>
      <w:r w:rsidR="00A02CD0" w:rsidRPr="005E7530">
        <w:rPr>
          <w:sz w:val="24"/>
          <w:szCs w:val="24"/>
        </w:rPr>
        <w:t xml:space="preserve"> structure w</w:t>
      </w:r>
      <w:r w:rsidR="00612773">
        <w:rPr>
          <w:sz w:val="24"/>
          <w:szCs w:val="24"/>
        </w:rPr>
        <w:t>as</w:t>
      </w:r>
      <w:r w:rsidRPr="005E7530">
        <w:rPr>
          <w:sz w:val="24"/>
          <w:szCs w:val="24"/>
        </w:rPr>
        <w:t xml:space="preserve"> given Grade II listing</w:t>
      </w:r>
      <w:r w:rsidR="00A02CD0" w:rsidRPr="005E7530">
        <w:rPr>
          <w:sz w:val="24"/>
          <w:szCs w:val="24"/>
        </w:rPr>
        <w:t xml:space="preserve">, </w:t>
      </w:r>
      <w:r w:rsidR="00B73F8E" w:rsidRPr="005E7530">
        <w:rPr>
          <w:sz w:val="24"/>
          <w:szCs w:val="24"/>
        </w:rPr>
        <w:t>increasing the</w:t>
      </w:r>
      <w:r w:rsidRPr="005E7530">
        <w:rPr>
          <w:sz w:val="24"/>
          <w:szCs w:val="24"/>
        </w:rPr>
        <w:t xml:space="preserve"> total number of listed buildings in Knowsley to 10</w:t>
      </w:r>
      <w:r w:rsidR="00612773">
        <w:rPr>
          <w:sz w:val="24"/>
          <w:szCs w:val="24"/>
        </w:rPr>
        <w:t>8</w:t>
      </w:r>
      <w:r w:rsidRPr="005E7530">
        <w:rPr>
          <w:sz w:val="24"/>
          <w:szCs w:val="24"/>
        </w:rPr>
        <w:t>.</w:t>
      </w:r>
      <w:r w:rsidR="00FC0FE7">
        <w:rPr>
          <w:sz w:val="24"/>
          <w:szCs w:val="24"/>
        </w:rPr>
        <w:t xml:space="preserve"> </w:t>
      </w:r>
      <w:r w:rsidR="0086460C">
        <w:rPr>
          <w:sz w:val="24"/>
          <w:szCs w:val="24"/>
        </w:rPr>
        <w:t>The Church of St Chad</w:t>
      </w:r>
      <w:r w:rsidR="002E582E">
        <w:rPr>
          <w:sz w:val="24"/>
          <w:szCs w:val="24"/>
        </w:rPr>
        <w:t xml:space="preserve">, Old Hall Lane, Knowsley, </w:t>
      </w:r>
      <w:r w:rsidR="002E0EEA">
        <w:rPr>
          <w:sz w:val="24"/>
          <w:szCs w:val="24"/>
        </w:rPr>
        <w:t xml:space="preserve">has been added to </w:t>
      </w:r>
      <w:r w:rsidR="002E0EEA" w:rsidRPr="002E0EEA">
        <w:rPr>
          <w:sz w:val="24"/>
          <w:szCs w:val="24"/>
        </w:rPr>
        <w:t xml:space="preserve">the national </w:t>
      </w:r>
      <w:proofErr w:type="gramStart"/>
      <w:r w:rsidR="002E0EEA" w:rsidRPr="002E0EEA">
        <w:rPr>
          <w:sz w:val="24"/>
          <w:szCs w:val="24"/>
        </w:rPr>
        <w:t>At Risk</w:t>
      </w:r>
      <w:proofErr w:type="gramEnd"/>
      <w:r w:rsidR="002E0EEA" w:rsidRPr="002E0EEA">
        <w:rPr>
          <w:sz w:val="24"/>
          <w:szCs w:val="24"/>
        </w:rPr>
        <w:t xml:space="preserve"> register</w:t>
      </w:r>
      <w:r w:rsidR="00ED63DF">
        <w:rPr>
          <w:sz w:val="24"/>
          <w:szCs w:val="24"/>
        </w:rPr>
        <w:t xml:space="preserve">, </w:t>
      </w:r>
      <w:r w:rsidR="009C2C39">
        <w:rPr>
          <w:sz w:val="24"/>
          <w:szCs w:val="24"/>
        </w:rPr>
        <w:t>but St</w:t>
      </w:r>
      <w:r w:rsidRPr="005E7530">
        <w:rPr>
          <w:sz w:val="24"/>
          <w:szCs w:val="24"/>
        </w:rPr>
        <w:t xml:space="preserve"> Mary’s Church in Prescot is </w:t>
      </w:r>
      <w:r w:rsidR="00C26136">
        <w:rPr>
          <w:sz w:val="24"/>
          <w:szCs w:val="24"/>
        </w:rPr>
        <w:t>no longer</w:t>
      </w:r>
      <w:r w:rsidRPr="005E7530">
        <w:rPr>
          <w:sz w:val="24"/>
          <w:szCs w:val="24"/>
        </w:rPr>
        <w:t xml:space="preserve"> noted as ‘At Risk’</w:t>
      </w:r>
      <w:r w:rsidR="00EE5BE8">
        <w:t>.</w:t>
      </w:r>
    </w:p>
    <w:p w14:paraId="0A46B176" w14:textId="77777777" w:rsidR="00AB55F5" w:rsidRPr="0051656B" w:rsidRDefault="00AB55F5" w:rsidP="00AB55F5">
      <w:pPr>
        <w:pStyle w:val="ListParagraph"/>
        <w:tabs>
          <w:tab w:val="left" w:pos="959"/>
          <w:tab w:val="left" w:pos="961"/>
        </w:tabs>
        <w:spacing w:before="86"/>
        <w:ind w:left="567" w:firstLine="0"/>
      </w:pPr>
    </w:p>
    <w:p w14:paraId="76B36C7E" w14:textId="116554BE" w:rsidR="00905295" w:rsidRPr="001770D2" w:rsidRDefault="00905295"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22</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Listed buildings</w:t>
      </w:r>
    </w:p>
    <w:tbl>
      <w:tblPr>
        <w:tblStyle w:val="TableGrid5"/>
        <w:tblW w:w="0" w:type="auto"/>
        <w:jc w:val="center"/>
        <w:tblLook w:val="04A0" w:firstRow="1" w:lastRow="0" w:firstColumn="1" w:lastColumn="0" w:noHBand="0" w:noVBand="1"/>
      </w:tblPr>
      <w:tblGrid>
        <w:gridCol w:w="1418"/>
        <w:gridCol w:w="1701"/>
        <w:gridCol w:w="3265"/>
      </w:tblGrid>
      <w:tr w:rsidR="0051656B" w:rsidRPr="00BE649D" w14:paraId="307D0DAF" w14:textId="77777777" w:rsidTr="00F46E0E">
        <w:trPr>
          <w:jc w:val="center"/>
        </w:trPr>
        <w:tc>
          <w:tcPr>
            <w:tcW w:w="1418" w:type="dxa"/>
          </w:tcPr>
          <w:p w14:paraId="44B0F89E" w14:textId="77777777" w:rsidR="0051656B" w:rsidRPr="00BE649D" w:rsidRDefault="0051656B" w:rsidP="0051656B">
            <w:pPr>
              <w:jc w:val="center"/>
              <w:rPr>
                <w:rFonts w:eastAsia="Calibri"/>
                <w:b/>
                <w:bCs/>
                <w:sz w:val="24"/>
                <w:szCs w:val="24"/>
                <w:lang w:eastAsia="en-US" w:bidi="ar-SA"/>
              </w:rPr>
            </w:pPr>
          </w:p>
        </w:tc>
        <w:tc>
          <w:tcPr>
            <w:tcW w:w="1701" w:type="dxa"/>
          </w:tcPr>
          <w:p w14:paraId="543E9246" w14:textId="5311A83C" w:rsidR="0051656B" w:rsidRPr="00BE649D" w:rsidRDefault="0051656B" w:rsidP="0051656B">
            <w:pPr>
              <w:jc w:val="center"/>
              <w:rPr>
                <w:rFonts w:eastAsia="Calibri"/>
                <w:b/>
                <w:bCs/>
                <w:sz w:val="24"/>
                <w:szCs w:val="24"/>
                <w:lang w:eastAsia="en-US" w:bidi="ar-SA"/>
              </w:rPr>
            </w:pPr>
            <w:r w:rsidRPr="00BE649D">
              <w:rPr>
                <w:rFonts w:eastAsia="Calibri"/>
                <w:b/>
                <w:bCs/>
                <w:sz w:val="24"/>
                <w:szCs w:val="24"/>
                <w:lang w:eastAsia="en-US" w:bidi="ar-SA"/>
              </w:rPr>
              <w:t>202</w:t>
            </w:r>
            <w:r w:rsidR="00612773">
              <w:rPr>
                <w:rFonts w:eastAsia="Calibri"/>
                <w:b/>
                <w:bCs/>
                <w:sz w:val="24"/>
                <w:szCs w:val="24"/>
                <w:lang w:eastAsia="en-US" w:bidi="ar-SA"/>
              </w:rPr>
              <w:t>2</w:t>
            </w:r>
            <w:r w:rsidRPr="00BE649D">
              <w:rPr>
                <w:rFonts w:eastAsia="Calibri"/>
                <w:b/>
                <w:bCs/>
                <w:sz w:val="24"/>
                <w:szCs w:val="24"/>
                <w:lang w:eastAsia="en-US" w:bidi="ar-SA"/>
              </w:rPr>
              <w:t>-2</w:t>
            </w:r>
            <w:r w:rsidR="00612773">
              <w:rPr>
                <w:rFonts w:eastAsia="Calibri"/>
                <w:b/>
                <w:bCs/>
                <w:sz w:val="24"/>
                <w:szCs w:val="24"/>
                <w:lang w:eastAsia="en-US" w:bidi="ar-SA"/>
              </w:rPr>
              <w:t>3</w:t>
            </w:r>
          </w:p>
        </w:tc>
        <w:tc>
          <w:tcPr>
            <w:tcW w:w="3265" w:type="dxa"/>
          </w:tcPr>
          <w:p w14:paraId="7F7E6F34" w14:textId="77777777" w:rsidR="0051656B" w:rsidRPr="00BE649D" w:rsidRDefault="0051656B" w:rsidP="0051656B">
            <w:pPr>
              <w:jc w:val="center"/>
              <w:rPr>
                <w:rFonts w:eastAsia="Calibri"/>
                <w:b/>
                <w:bCs/>
                <w:sz w:val="24"/>
                <w:szCs w:val="24"/>
                <w:lang w:eastAsia="en-US" w:bidi="ar-SA"/>
              </w:rPr>
            </w:pPr>
            <w:r w:rsidRPr="00BE649D">
              <w:rPr>
                <w:rFonts w:eastAsia="Calibri"/>
                <w:b/>
                <w:bCs/>
                <w:sz w:val="24"/>
                <w:szCs w:val="24"/>
                <w:lang w:eastAsia="en-US" w:bidi="ar-SA"/>
              </w:rPr>
              <w:t>Change since last report</w:t>
            </w:r>
          </w:p>
        </w:tc>
      </w:tr>
      <w:tr w:rsidR="0051656B" w:rsidRPr="00BE649D" w14:paraId="70FD4A7B" w14:textId="77777777" w:rsidTr="00F46E0E">
        <w:trPr>
          <w:jc w:val="center"/>
        </w:trPr>
        <w:tc>
          <w:tcPr>
            <w:tcW w:w="1418" w:type="dxa"/>
          </w:tcPr>
          <w:p w14:paraId="4882CCB6" w14:textId="5217AD54" w:rsidR="0051656B" w:rsidRPr="00BE649D" w:rsidRDefault="00EE5BE8" w:rsidP="0051656B">
            <w:pPr>
              <w:rPr>
                <w:rFonts w:eastAsia="Calibri"/>
                <w:sz w:val="24"/>
                <w:szCs w:val="24"/>
                <w:lang w:eastAsia="en-US" w:bidi="ar-SA"/>
              </w:rPr>
            </w:pPr>
            <w:r w:rsidRPr="00BE649D">
              <w:rPr>
                <w:rFonts w:eastAsia="Calibri"/>
                <w:sz w:val="24"/>
                <w:szCs w:val="24"/>
                <w:lang w:eastAsia="en-US" w:bidi="ar-SA"/>
              </w:rPr>
              <w:t>Grade I</w:t>
            </w:r>
          </w:p>
        </w:tc>
        <w:tc>
          <w:tcPr>
            <w:tcW w:w="1701" w:type="dxa"/>
          </w:tcPr>
          <w:p w14:paraId="5CF44FA9" w14:textId="79469CCF"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1</w:t>
            </w:r>
          </w:p>
        </w:tc>
        <w:tc>
          <w:tcPr>
            <w:tcW w:w="3265" w:type="dxa"/>
          </w:tcPr>
          <w:p w14:paraId="23A0F5AA" w14:textId="1C4ABBBE"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0</w:t>
            </w:r>
          </w:p>
        </w:tc>
      </w:tr>
      <w:tr w:rsidR="0051656B" w:rsidRPr="00BE649D" w14:paraId="7344C5AE" w14:textId="77777777" w:rsidTr="00F46E0E">
        <w:trPr>
          <w:jc w:val="center"/>
        </w:trPr>
        <w:tc>
          <w:tcPr>
            <w:tcW w:w="1418" w:type="dxa"/>
          </w:tcPr>
          <w:p w14:paraId="401F34B7" w14:textId="75ABC2FE" w:rsidR="0051656B" w:rsidRPr="00BE649D" w:rsidRDefault="00EE5BE8" w:rsidP="0051656B">
            <w:pPr>
              <w:rPr>
                <w:rFonts w:eastAsia="Calibri"/>
                <w:sz w:val="24"/>
                <w:szCs w:val="24"/>
                <w:lang w:eastAsia="en-US" w:bidi="ar-SA"/>
              </w:rPr>
            </w:pPr>
            <w:r w:rsidRPr="00BE649D">
              <w:rPr>
                <w:rFonts w:eastAsia="Calibri"/>
                <w:sz w:val="24"/>
                <w:szCs w:val="24"/>
                <w:lang w:eastAsia="en-US" w:bidi="ar-SA"/>
              </w:rPr>
              <w:t>Grade II*</w:t>
            </w:r>
          </w:p>
        </w:tc>
        <w:tc>
          <w:tcPr>
            <w:tcW w:w="1701" w:type="dxa"/>
          </w:tcPr>
          <w:p w14:paraId="083616D8" w14:textId="24FAA2F1"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4</w:t>
            </w:r>
          </w:p>
        </w:tc>
        <w:tc>
          <w:tcPr>
            <w:tcW w:w="3265" w:type="dxa"/>
          </w:tcPr>
          <w:p w14:paraId="1E16FF17" w14:textId="7A112037"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0</w:t>
            </w:r>
          </w:p>
        </w:tc>
      </w:tr>
      <w:tr w:rsidR="0051656B" w:rsidRPr="00BE649D" w14:paraId="4F06A218" w14:textId="77777777" w:rsidTr="00F46E0E">
        <w:trPr>
          <w:jc w:val="center"/>
        </w:trPr>
        <w:tc>
          <w:tcPr>
            <w:tcW w:w="1418" w:type="dxa"/>
          </w:tcPr>
          <w:p w14:paraId="3060AA7C" w14:textId="25DFC70B" w:rsidR="0051656B" w:rsidRPr="00BE649D" w:rsidRDefault="00EE5BE8" w:rsidP="0051656B">
            <w:pPr>
              <w:rPr>
                <w:rFonts w:eastAsia="Calibri"/>
                <w:sz w:val="24"/>
                <w:szCs w:val="24"/>
                <w:lang w:eastAsia="en-US" w:bidi="ar-SA"/>
              </w:rPr>
            </w:pPr>
            <w:r w:rsidRPr="00BE649D">
              <w:rPr>
                <w:rFonts w:eastAsia="Calibri"/>
                <w:sz w:val="24"/>
                <w:szCs w:val="24"/>
                <w:lang w:eastAsia="en-US" w:bidi="ar-SA"/>
              </w:rPr>
              <w:t>Grade II</w:t>
            </w:r>
          </w:p>
        </w:tc>
        <w:tc>
          <w:tcPr>
            <w:tcW w:w="1701" w:type="dxa"/>
          </w:tcPr>
          <w:p w14:paraId="07791DB5" w14:textId="676FDD63"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10</w:t>
            </w:r>
            <w:r w:rsidR="00612773">
              <w:rPr>
                <w:rFonts w:eastAsia="Calibri"/>
                <w:sz w:val="24"/>
                <w:szCs w:val="24"/>
                <w:lang w:eastAsia="en-US" w:bidi="ar-SA"/>
              </w:rPr>
              <w:t>3</w:t>
            </w:r>
          </w:p>
        </w:tc>
        <w:tc>
          <w:tcPr>
            <w:tcW w:w="3265" w:type="dxa"/>
          </w:tcPr>
          <w:p w14:paraId="4C75673E" w14:textId="498D05C4" w:rsidR="0051656B" w:rsidRPr="00BE649D" w:rsidRDefault="00DC1B35" w:rsidP="0051656B">
            <w:pPr>
              <w:jc w:val="center"/>
              <w:rPr>
                <w:rFonts w:eastAsia="Calibri"/>
                <w:sz w:val="24"/>
                <w:szCs w:val="24"/>
                <w:lang w:eastAsia="en-US" w:bidi="ar-SA"/>
              </w:rPr>
            </w:pPr>
            <w:r>
              <w:rPr>
                <w:rFonts w:eastAsia="Calibri"/>
                <w:sz w:val="24"/>
                <w:szCs w:val="24"/>
                <w:lang w:eastAsia="en-US" w:bidi="ar-SA"/>
              </w:rPr>
              <w:t>+</w:t>
            </w:r>
            <w:r w:rsidR="00612773">
              <w:rPr>
                <w:rFonts w:eastAsia="Calibri"/>
                <w:sz w:val="24"/>
                <w:szCs w:val="24"/>
                <w:lang w:eastAsia="en-US" w:bidi="ar-SA"/>
              </w:rPr>
              <w:t>1</w:t>
            </w:r>
          </w:p>
        </w:tc>
      </w:tr>
      <w:tr w:rsidR="0051656B" w:rsidRPr="00BE649D" w14:paraId="139016E0" w14:textId="77777777" w:rsidTr="00F46E0E">
        <w:trPr>
          <w:jc w:val="center"/>
        </w:trPr>
        <w:tc>
          <w:tcPr>
            <w:tcW w:w="1418" w:type="dxa"/>
          </w:tcPr>
          <w:p w14:paraId="4C855420" w14:textId="128151CC" w:rsidR="0051656B" w:rsidRPr="00BE649D" w:rsidRDefault="00EE5BE8" w:rsidP="0051656B">
            <w:pPr>
              <w:rPr>
                <w:rFonts w:eastAsia="Calibri"/>
                <w:sz w:val="24"/>
                <w:szCs w:val="24"/>
                <w:lang w:eastAsia="en-US" w:bidi="ar-SA"/>
              </w:rPr>
            </w:pPr>
            <w:r w:rsidRPr="00BE649D">
              <w:rPr>
                <w:rFonts w:eastAsia="Calibri"/>
                <w:sz w:val="24"/>
                <w:szCs w:val="24"/>
                <w:lang w:eastAsia="en-US" w:bidi="ar-SA"/>
              </w:rPr>
              <w:t>Total</w:t>
            </w:r>
          </w:p>
        </w:tc>
        <w:tc>
          <w:tcPr>
            <w:tcW w:w="1701" w:type="dxa"/>
          </w:tcPr>
          <w:p w14:paraId="31F92E8F" w14:textId="42231222"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10</w:t>
            </w:r>
            <w:r w:rsidR="00102C37">
              <w:rPr>
                <w:rFonts w:eastAsia="Calibri"/>
                <w:sz w:val="24"/>
                <w:szCs w:val="24"/>
                <w:lang w:eastAsia="en-US" w:bidi="ar-SA"/>
              </w:rPr>
              <w:t>8</w:t>
            </w:r>
          </w:p>
        </w:tc>
        <w:tc>
          <w:tcPr>
            <w:tcW w:w="3265" w:type="dxa"/>
          </w:tcPr>
          <w:p w14:paraId="3F7C031C" w14:textId="567B8BB3" w:rsidR="0051656B" w:rsidRPr="00BE649D" w:rsidRDefault="00DC1B35" w:rsidP="0051656B">
            <w:pPr>
              <w:jc w:val="center"/>
              <w:rPr>
                <w:rFonts w:eastAsia="Calibri"/>
                <w:sz w:val="24"/>
                <w:szCs w:val="24"/>
                <w:lang w:eastAsia="en-US" w:bidi="ar-SA"/>
              </w:rPr>
            </w:pPr>
            <w:r>
              <w:rPr>
                <w:rFonts w:eastAsia="Calibri"/>
                <w:sz w:val="24"/>
                <w:szCs w:val="24"/>
                <w:lang w:eastAsia="en-US" w:bidi="ar-SA"/>
              </w:rPr>
              <w:t>+</w:t>
            </w:r>
            <w:r w:rsidR="00612773">
              <w:rPr>
                <w:rFonts w:eastAsia="Calibri"/>
                <w:sz w:val="24"/>
                <w:szCs w:val="24"/>
                <w:lang w:eastAsia="en-US" w:bidi="ar-SA"/>
              </w:rPr>
              <w:t>1</w:t>
            </w:r>
          </w:p>
        </w:tc>
      </w:tr>
      <w:tr w:rsidR="0051656B" w:rsidRPr="00BE649D" w14:paraId="0F2ECF60" w14:textId="77777777" w:rsidTr="00F46E0E">
        <w:trPr>
          <w:jc w:val="center"/>
        </w:trPr>
        <w:tc>
          <w:tcPr>
            <w:tcW w:w="1418" w:type="dxa"/>
          </w:tcPr>
          <w:p w14:paraId="19CA50B7" w14:textId="18AE7EE4" w:rsidR="0051656B" w:rsidRPr="00BE649D" w:rsidRDefault="00EE5BE8" w:rsidP="0051656B">
            <w:pPr>
              <w:rPr>
                <w:rFonts w:eastAsia="Calibri"/>
                <w:sz w:val="24"/>
                <w:szCs w:val="24"/>
                <w:lang w:eastAsia="en-US" w:bidi="ar-SA"/>
              </w:rPr>
            </w:pPr>
            <w:r w:rsidRPr="00BE649D">
              <w:rPr>
                <w:rFonts w:eastAsia="Calibri"/>
                <w:sz w:val="24"/>
                <w:szCs w:val="24"/>
                <w:lang w:eastAsia="en-US" w:bidi="ar-SA"/>
              </w:rPr>
              <w:t>‘At Risk’</w:t>
            </w:r>
            <w:r w:rsidR="0051656B" w:rsidRPr="00BE649D">
              <w:rPr>
                <w:rFonts w:eastAsia="Calibri"/>
                <w:sz w:val="24"/>
                <w:szCs w:val="24"/>
                <w:lang w:eastAsia="en-US" w:bidi="ar-SA"/>
              </w:rPr>
              <w:t xml:space="preserve"> </w:t>
            </w:r>
          </w:p>
        </w:tc>
        <w:tc>
          <w:tcPr>
            <w:tcW w:w="1701" w:type="dxa"/>
          </w:tcPr>
          <w:p w14:paraId="01873EF2" w14:textId="5117A601"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1</w:t>
            </w:r>
          </w:p>
        </w:tc>
        <w:tc>
          <w:tcPr>
            <w:tcW w:w="3265" w:type="dxa"/>
          </w:tcPr>
          <w:p w14:paraId="3C8681D0" w14:textId="7E0DE705" w:rsidR="0051656B" w:rsidRPr="00BE649D" w:rsidRDefault="00EE5BE8" w:rsidP="0051656B">
            <w:pPr>
              <w:jc w:val="center"/>
              <w:rPr>
                <w:rFonts w:eastAsia="Calibri"/>
                <w:sz w:val="24"/>
                <w:szCs w:val="24"/>
                <w:lang w:eastAsia="en-US" w:bidi="ar-SA"/>
              </w:rPr>
            </w:pPr>
            <w:r w:rsidRPr="00BE649D">
              <w:rPr>
                <w:rFonts w:eastAsia="Calibri"/>
                <w:sz w:val="24"/>
                <w:szCs w:val="24"/>
                <w:lang w:eastAsia="en-US" w:bidi="ar-SA"/>
              </w:rPr>
              <w:t>0</w:t>
            </w:r>
          </w:p>
        </w:tc>
      </w:tr>
    </w:tbl>
    <w:p w14:paraId="0785F229" w14:textId="2FBF2142" w:rsidR="00B73F8E" w:rsidRPr="00AB55F5" w:rsidRDefault="00B73F8E">
      <w:pPr>
        <w:ind w:left="2160"/>
        <w:rPr>
          <w:sz w:val="20"/>
          <w:szCs w:val="20"/>
        </w:rPr>
      </w:pPr>
      <w:r w:rsidRPr="00F46E0E">
        <w:rPr>
          <w:sz w:val="20"/>
          <w:szCs w:val="20"/>
        </w:rPr>
        <w:t xml:space="preserve">   </w:t>
      </w:r>
      <w:r w:rsidR="0051656B" w:rsidRPr="00F46E0E">
        <w:rPr>
          <w:sz w:val="20"/>
          <w:szCs w:val="20"/>
        </w:rPr>
        <w:t xml:space="preserve">Source: Knowsley Council </w:t>
      </w:r>
      <w:r w:rsidR="003571D0" w:rsidRPr="003571D0">
        <w:rPr>
          <w:sz w:val="20"/>
          <w:szCs w:val="20"/>
        </w:rPr>
        <w:t xml:space="preserve">Conservation and Design Officer </w:t>
      </w:r>
    </w:p>
    <w:p w14:paraId="00147ED6" w14:textId="3FEA8847" w:rsidR="00B73F8E" w:rsidRPr="00B63117" w:rsidRDefault="00B73F8E" w:rsidP="00B63117">
      <w:pPr>
        <w:pStyle w:val="Heading3"/>
        <w:ind w:left="0"/>
        <w:rPr>
          <w:color w:val="1F497D" w:themeColor="text2"/>
        </w:rPr>
      </w:pPr>
      <w:r w:rsidRPr="00F7300D">
        <w:rPr>
          <w:color w:val="1F497D" w:themeColor="text2"/>
        </w:rPr>
        <w:t>EH2 – Conservation areas</w:t>
      </w:r>
    </w:p>
    <w:p w14:paraId="536318A0" w14:textId="3EB58EC2" w:rsidR="00B73F8E" w:rsidRDefault="00B73F8E" w:rsidP="0086624C">
      <w:pPr>
        <w:pStyle w:val="ListParagraph"/>
        <w:numPr>
          <w:ilvl w:val="1"/>
          <w:numId w:val="5"/>
        </w:numPr>
        <w:tabs>
          <w:tab w:val="left" w:pos="959"/>
          <w:tab w:val="left" w:pos="961"/>
        </w:tabs>
        <w:spacing w:before="86"/>
        <w:ind w:left="567" w:hanging="567"/>
        <w:rPr>
          <w:sz w:val="24"/>
          <w:szCs w:val="24"/>
        </w:rPr>
      </w:pPr>
      <w:r w:rsidRPr="005E7530">
        <w:rPr>
          <w:sz w:val="24"/>
          <w:szCs w:val="24"/>
        </w:rPr>
        <w:t xml:space="preserve">There are 15 conservation areas in the Borough, unchanged from the previous monitoring period. Prescot Town Centre remains on the Historic England ‘At Risk’ Register, but </w:t>
      </w:r>
      <w:r w:rsidR="00210080">
        <w:rPr>
          <w:sz w:val="24"/>
          <w:szCs w:val="24"/>
        </w:rPr>
        <w:t xml:space="preserve">work </w:t>
      </w:r>
      <w:r w:rsidR="000E0168">
        <w:rPr>
          <w:sz w:val="24"/>
          <w:szCs w:val="24"/>
        </w:rPr>
        <w:t xml:space="preserve">continues to </w:t>
      </w:r>
      <w:r w:rsidR="005475E0" w:rsidRPr="005E7530">
        <w:rPr>
          <w:sz w:val="24"/>
          <w:szCs w:val="24"/>
        </w:rPr>
        <w:t>improve</w:t>
      </w:r>
      <w:r w:rsidR="005475E0">
        <w:rPr>
          <w:sz w:val="24"/>
          <w:szCs w:val="24"/>
        </w:rPr>
        <w:t xml:space="preserve"> </w:t>
      </w:r>
      <w:r w:rsidR="005475E0" w:rsidRPr="005E7530">
        <w:rPr>
          <w:sz w:val="24"/>
          <w:szCs w:val="24"/>
        </w:rPr>
        <w:t>the</w:t>
      </w:r>
      <w:r w:rsidRPr="005E7530">
        <w:rPr>
          <w:sz w:val="24"/>
          <w:szCs w:val="24"/>
        </w:rPr>
        <w:t xml:space="preserve"> fabric and quality of the town’s buildings and spaces.</w:t>
      </w:r>
    </w:p>
    <w:p w14:paraId="5F9770D0" w14:textId="77777777" w:rsidR="00CB21EA" w:rsidRPr="00464C81" w:rsidRDefault="00CB21EA" w:rsidP="00B73F8E"/>
    <w:p w14:paraId="509E310B" w14:textId="22D3DD1B" w:rsidR="009A53A1" w:rsidRPr="001770D2" w:rsidRDefault="009A53A1"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23</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Conservation Areas</w:t>
      </w:r>
    </w:p>
    <w:tbl>
      <w:tblPr>
        <w:tblStyle w:val="TableGrid5"/>
        <w:tblW w:w="0" w:type="auto"/>
        <w:jc w:val="center"/>
        <w:tblLook w:val="04A0" w:firstRow="1" w:lastRow="0" w:firstColumn="1" w:lastColumn="0" w:noHBand="0" w:noVBand="1"/>
      </w:tblPr>
      <w:tblGrid>
        <w:gridCol w:w="3228"/>
        <w:gridCol w:w="1310"/>
        <w:gridCol w:w="1766"/>
        <w:gridCol w:w="1459"/>
        <w:gridCol w:w="1257"/>
      </w:tblGrid>
      <w:tr w:rsidR="00977E64" w:rsidRPr="00BE649D" w14:paraId="097D07D2" w14:textId="2EF1838E" w:rsidTr="001770D2">
        <w:trPr>
          <w:jc w:val="center"/>
        </w:trPr>
        <w:tc>
          <w:tcPr>
            <w:tcW w:w="3228" w:type="dxa"/>
          </w:tcPr>
          <w:p w14:paraId="27D87A83" w14:textId="77777777" w:rsidR="00977E64" w:rsidRPr="00BE649D" w:rsidRDefault="00977E64">
            <w:pPr>
              <w:jc w:val="center"/>
              <w:rPr>
                <w:rFonts w:eastAsia="Calibri"/>
                <w:b/>
                <w:bCs/>
                <w:sz w:val="24"/>
                <w:szCs w:val="24"/>
                <w:lang w:eastAsia="en-US" w:bidi="ar-SA"/>
              </w:rPr>
            </w:pPr>
            <w:r w:rsidRPr="00BE649D">
              <w:rPr>
                <w:rFonts w:eastAsia="Calibri"/>
                <w:b/>
                <w:bCs/>
                <w:sz w:val="24"/>
                <w:szCs w:val="24"/>
                <w:lang w:eastAsia="en-US" w:bidi="ar-SA"/>
              </w:rPr>
              <w:t>Conservation Area</w:t>
            </w:r>
          </w:p>
        </w:tc>
        <w:tc>
          <w:tcPr>
            <w:tcW w:w="1310" w:type="dxa"/>
          </w:tcPr>
          <w:p w14:paraId="36E0BF0B" w14:textId="77777777" w:rsidR="00977E64" w:rsidRPr="00BE649D" w:rsidRDefault="00977E64">
            <w:pPr>
              <w:jc w:val="center"/>
              <w:rPr>
                <w:rFonts w:eastAsia="Calibri"/>
                <w:b/>
                <w:bCs/>
                <w:sz w:val="24"/>
                <w:szCs w:val="24"/>
                <w:lang w:eastAsia="en-US" w:bidi="ar-SA"/>
              </w:rPr>
            </w:pPr>
            <w:r w:rsidRPr="00BE649D">
              <w:rPr>
                <w:rFonts w:eastAsia="Calibri"/>
                <w:b/>
                <w:bCs/>
                <w:sz w:val="24"/>
                <w:szCs w:val="24"/>
                <w:lang w:eastAsia="en-US" w:bidi="ar-SA"/>
              </w:rPr>
              <w:t>Appraisal Updated</w:t>
            </w:r>
          </w:p>
        </w:tc>
        <w:tc>
          <w:tcPr>
            <w:tcW w:w="1766" w:type="dxa"/>
          </w:tcPr>
          <w:p w14:paraId="670DDF76" w14:textId="77777777" w:rsidR="00977E64" w:rsidRPr="00BE649D" w:rsidRDefault="00977E64">
            <w:pPr>
              <w:jc w:val="center"/>
              <w:rPr>
                <w:rFonts w:eastAsia="Calibri"/>
                <w:b/>
                <w:bCs/>
                <w:sz w:val="24"/>
                <w:szCs w:val="24"/>
                <w:lang w:eastAsia="en-US" w:bidi="ar-SA"/>
              </w:rPr>
            </w:pPr>
            <w:r w:rsidRPr="00BE649D">
              <w:rPr>
                <w:rFonts w:eastAsia="Calibri"/>
                <w:b/>
                <w:bCs/>
                <w:sz w:val="24"/>
                <w:szCs w:val="24"/>
                <w:lang w:eastAsia="en-US" w:bidi="ar-SA"/>
              </w:rPr>
              <w:t>Management Plan Updated</w:t>
            </w:r>
          </w:p>
        </w:tc>
        <w:tc>
          <w:tcPr>
            <w:tcW w:w="1459" w:type="dxa"/>
          </w:tcPr>
          <w:p w14:paraId="1A42A33C" w14:textId="77777777" w:rsidR="00977E64" w:rsidRPr="00BE649D" w:rsidRDefault="00977E64">
            <w:pPr>
              <w:jc w:val="center"/>
              <w:rPr>
                <w:rFonts w:eastAsia="Calibri"/>
                <w:b/>
                <w:bCs/>
                <w:sz w:val="24"/>
                <w:szCs w:val="24"/>
                <w:lang w:eastAsia="en-US" w:bidi="ar-SA"/>
              </w:rPr>
            </w:pPr>
            <w:r w:rsidRPr="00BE649D">
              <w:rPr>
                <w:rFonts w:eastAsia="Calibri"/>
                <w:b/>
                <w:bCs/>
                <w:sz w:val="24"/>
                <w:szCs w:val="24"/>
                <w:lang w:eastAsia="en-US" w:bidi="ar-SA"/>
              </w:rPr>
              <w:t>“At Risk” in 2022</w:t>
            </w:r>
          </w:p>
        </w:tc>
        <w:tc>
          <w:tcPr>
            <w:tcW w:w="1257" w:type="dxa"/>
          </w:tcPr>
          <w:p w14:paraId="02509C7B" w14:textId="75A328AA" w:rsidR="00977E64" w:rsidRPr="00BE649D" w:rsidRDefault="00977E64">
            <w:pPr>
              <w:jc w:val="center"/>
              <w:rPr>
                <w:rFonts w:eastAsia="Calibri"/>
                <w:b/>
                <w:bCs/>
                <w:sz w:val="24"/>
                <w:szCs w:val="24"/>
                <w:lang w:eastAsia="en-US" w:bidi="ar-SA"/>
              </w:rPr>
            </w:pPr>
            <w:r>
              <w:rPr>
                <w:rFonts w:eastAsia="Calibri"/>
                <w:b/>
                <w:bCs/>
                <w:sz w:val="24"/>
                <w:szCs w:val="24"/>
                <w:lang w:eastAsia="en-US" w:bidi="ar-SA"/>
              </w:rPr>
              <w:t>Article 4 Direction</w:t>
            </w:r>
          </w:p>
        </w:tc>
      </w:tr>
      <w:tr w:rsidR="00977E64" w:rsidRPr="00BE649D" w14:paraId="16526D6C" w14:textId="417C391A" w:rsidTr="001770D2">
        <w:trPr>
          <w:jc w:val="center"/>
        </w:trPr>
        <w:tc>
          <w:tcPr>
            <w:tcW w:w="3228" w:type="dxa"/>
          </w:tcPr>
          <w:p w14:paraId="1CA1C0A8"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 xml:space="preserve">North Park Road and </w:t>
            </w:r>
          </w:p>
        </w:tc>
        <w:tc>
          <w:tcPr>
            <w:tcW w:w="1310" w:type="dxa"/>
          </w:tcPr>
          <w:p w14:paraId="0468BDCF"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2018</w:t>
            </w:r>
          </w:p>
        </w:tc>
        <w:tc>
          <w:tcPr>
            <w:tcW w:w="1766" w:type="dxa"/>
          </w:tcPr>
          <w:p w14:paraId="41465A55"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2018</w:t>
            </w:r>
          </w:p>
        </w:tc>
        <w:tc>
          <w:tcPr>
            <w:tcW w:w="1459" w:type="dxa"/>
          </w:tcPr>
          <w:p w14:paraId="43044832"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55A76659" w14:textId="7BF986D5"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2AA3AAE5" w14:textId="34044350" w:rsidTr="001770D2">
        <w:trPr>
          <w:jc w:val="center"/>
        </w:trPr>
        <w:tc>
          <w:tcPr>
            <w:tcW w:w="3228" w:type="dxa"/>
          </w:tcPr>
          <w:p w14:paraId="733C981B"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South Park Road, Kirkby</w:t>
            </w:r>
          </w:p>
        </w:tc>
        <w:tc>
          <w:tcPr>
            <w:tcW w:w="1310" w:type="dxa"/>
          </w:tcPr>
          <w:p w14:paraId="76A435C6"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2018</w:t>
            </w:r>
          </w:p>
        </w:tc>
        <w:tc>
          <w:tcPr>
            <w:tcW w:w="1766" w:type="dxa"/>
          </w:tcPr>
          <w:p w14:paraId="14AFD169"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2018</w:t>
            </w:r>
          </w:p>
        </w:tc>
        <w:tc>
          <w:tcPr>
            <w:tcW w:w="1459" w:type="dxa"/>
          </w:tcPr>
          <w:p w14:paraId="380172F3"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229722AA" w14:textId="4365CDF6"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57F8F1CD" w14:textId="59AB9AB2" w:rsidTr="001770D2">
        <w:trPr>
          <w:jc w:val="center"/>
        </w:trPr>
        <w:tc>
          <w:tcPr>
            <w:tcW w:w="3228" w:type="dxa"/>
          </w:tcPr>
          <w:p w14:paraId="63DFEC21"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Town End, Cronton</w:t>
            </w:r>
          </w:p>
        </w:tc>
        <w:tc>
          <w:tcPr>
            <w:tcW w:w="1310" w:type="dxa"/>
          </w:tcPr>
          <w:p w14:paraId="20729F22"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2017</w:t>
            </w:r>
          </w:p>
        </w:tc>
        <w:tc>
          <w:tcPr>
            <w:tcW w:w="1766" w:type="dxa"/>
          </w:tcPr>
          <w:p w14:paraId="684F9977"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2017</w:t>
            </w:r>
          </w:p>
        </w:tc>
        <w:tc>
          <w:tcPr>
            <w:tcW w:w="1459" w:type="dxa"/>
          </w:tcPr>
          <w:p w14:paraId="50BF5A53"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275A87F1" w14:textId="722BC253"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763C3BF3" w14:textId="4ED1E7E4" w:rsidTr="001770D2">
        <w:trPr>
          <w:jc w:val="center"/>
        </w:trPr>
        <w:tc>
          <w:tcPr>
            <w:tcW w:w="3228" w:type="dxa"/>
          </w:tcPr>
          <w:p w14:paraId="0461228A"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Roby</w:t>
            </w:r>
          </w:p>
        </w:tc>
        <w:tc>
          <w:tcPr>
            <w:tcW w:w="1310" w:type="dxa"/>
          </w:tcPr>
          <w:p w14:paraId="1D76AC2D"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2015</w:t>
            </w:r>
          </w:p>
        </w:tc>
        <w:tc>
          <w:tcPr>
            <w:tcW w:w="1766" w:type="dxa"/>
          </w:tcPr>
          <w:p w14:paraId="6CB7FBFC"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2015</w:t>
            </w:r>
          </w:p>
        </w:tc>
        <w:tc>
          <w:tcPr>
            <w:tcW w:w="1459" w:type="dxa"/>
          </w:tcPr>
          <w:p w14:paraId="694AD0E1"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65B9E506" w14:textId="11DE8AC3"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63C2C462" w14:textId="4FA90526" w:rsidTr="001770D2">
        <w:trPr>
          <w:jc w:val="center"/>
        </w:trPr>
        <w:tc>
          <w:tcPr>
            <w:tcW w:w="3228" w:type="dxa"/>
          </w:tcPr>
          <w:p w14:paraId="7FD4CEE9"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Victoria Road and Huyton Church Road</w:t>
            </w:r>
          </w:p>
        </w:tc>
        <w:tc>
          <w:tcPr>
            <w:tcW w:w="1310" w:type="dxa"/>
          </w:tcPr>
          <w:p w14:paraId="2212C7BE"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2015</w:t>
            </w:r>
          </w:p>
        </w:tc>
        <w:tc>
          <w:tcPr>
            <w:tcW w:w="1766" w:type="dxa"/>
          </w:tcPr>
          <w:p w14:paraId="45858AAE"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2015</w:t>
            </w:r>
          </w:p>
        </w:tc>
        <w:tc>
          <w:tcPr>
            <w:tcW w:w="1459" w:type="dxa"/>
          </w:tcPr>
          <w:p w14:paraId="2F261A11"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2237500F" w14:textId="7AEC1D64"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0D706739" w14:textId="2F8D50C2" w:rsidTr="001770D2">
        <w:trPr>
          <w:jc w:val="center"/>
        </w:trPr>
        <w:tc>
          <w:tcPr>
            <w:tcW w:w="3228" w:type="dxa"/>
          </w:tcPr>
          <w:p w14:paraId="41F4C502"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The Orchard</w:t>
            </w:r>
          </w:p>
        </w:tc>
        <w:tc>
          <w:tcPr>
            <w:tcW w:w="1310" w:type="dxa"/>
          </w:tcPr>
          <w:p w14:paraId="6636BCA9"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2014</w:t>
            </w:r>
          </w:p>
        </w:tc>
        <w:tc>
          <w:tcPr>
            <w:tcW w:w="1766" w:type="dxa"/>
          </w:tcPr>
          <w:p w14:paraId="5CF07E8D"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2014</w:t>
            </w:r>
          </w:p>
        </w:tc>
        <w:tc>
          <w:tcPr>
            <w:tcW w:w="1459" w:type="dxa"/>
          </w:tcPr>
          <w:p w14:paraId="1133DB4A"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5B5FFE6A" w14:textId="7A94BA6B"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3A6F78BD" w14:textId="3B4836DC" w:rsidTr="001770D2">
        <w:trPr>
          <w:jc w:val="center"/>
        </w:trPr>
        <w:tc>
          <w:tcPr>
            <w:tcW w:w="3228" w:type="dxa"/>
          </w:tcPr>
          <w:p w14:paraId="2C34B82C"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Prescot Town Centre</w:t>
            </w:r>
          </w:p>
        </w:tc>
        <w:tc>
          <w:tcPr>
            <w:tcW w:w="1310" w:type="dxa"/>
          </w:tcPr>
          <w:p w14:paraId="7D8A27E1"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2012</w:t>
            </w:r>
          </w:p>
        </w:tc>
        <w:tc>
          <w:tcPr>
            <w:tcW w:w="1766" w:type="dxa"/>
          </w:tcPr>
          <w:p w14:paraId="3828CFE9"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2012</w:t>
            </w:r>
          </w:p>
        </w:tc>
        <w:tc>
          <w:tcPr>
            <w:tcW w:w="1459" w:type="dxa"/>
          </w:tcPr>
          <w:p w14:paraId="10BCEA26"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Yes</w:t>
            </w:r>
          </w:p>
        </w:tc>
        <w:tc>
          <w:tcPr>
            <w:tcW w:w="1257" w:type="dxa"/>
          </w:tcPr>
          <w:p w14:paraId="5C6D7228" w14:textId="679EC060"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265A57DD" w14:textId="4EE3C8F9" w:rsidTr="001770D2">
        <w:trPr>
          <w:jc w:val="center"/>
        </w:trPr>
        <w:tc>
          <w:tcPr>
            <w:tcW w:w="3228" w:type="dxa"/>
          </w:tcPr>
          <w:p w14:paraId="6177C8B2"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Halewood Village</w:t>
            </w:r>
          </w:p>
        </w:tc>
        <w:tc>
          <w:tcPr>
            <w:tcW w:w="1310" w:type="dxa"/>
          </w:tcPr>
          <w:p w14:paraId="4B5B2CEE"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03D77F41"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7D399D74"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13A1CD94" w14:textId="5CC8F274"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6F07C3F3" w14:textId="397DFA50" w:rsidTr="001770D2">
        <w:trPr>
          <w:jc w:val="center"/>
        </w:trPr>
        <w:tc>
          <w:tcPr>
            <w:tcW w:w="3228" w:type="dxa"/>
          </w:tcPr>
          <w:p w14:paraId="72E98256"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Huyton Church (St. Michael’s)</w:t>
            </w:r>
          </w:p>
        </w:tc>
        <w:tc>
          <w:tcPr>
            <w:tcW w:w="1310" w:type="dxa"/>
          </w:tcPr>
          <w:p w14:paraId="033A2145"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681B09A3"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704DAD8C"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30F89293" w14:textId="156946A0" w:rsidR="00977E64" w:rsidRPr="00BE649D" w:rsidRDefault="00D62A3C">
            <w:pPr>
              <w:jc w:val="center"/>
              <w:rPr>
                <w:rFonts w:eastAsia="Calibri"/>
                <w:sz w:val="24"/>
                <w:szCs w:val="24"/>
                <w:lang w:eastAsia="en-US" w:bidi="ar-SA"/>
              </w:rPr>
            </w:pPr>
            <w:r>
              <w:rPr>
                <w:rFonts w:eastAsia="Calibri"/>
                <w:sz w:val="24"/>
                <w:szCs w:val="24"/>
                <w:lang w:eastAsia="en-US" w:bidi="ar-SA"/>
              </w:rPr>
              <w:t>Yes</w:t>
            </w:r>
          </w:p>
        </w:tc>
      </w:tr>
      <w:tr w:rsidR="00977E64" w:rsidRPr="00BE649D" w14:paraId="4FA12722" w14:textId="428CA3B0" w:rsidTr="001770D2">
        <w:trPr>
          <w:jc w:val="center"/>
        </w:trPr>
        <w:tc>
          <w:tcPr>
            <w:tcW w:w="3228" w:type="dxa"/>
          </w:tcPr>
          <w:p w14:paraId="17F5374B" w14:textId="77777777" w:rsidR="00977E64" w:rsidRPr="00BE649D" w:rsidRDefault="00977E64">
            <w:pPr>
              <w:rPr>
                <w:rFonts w:eastAsia="Calibri"/>
                <w:sz w:val="24"/>
                <w:szCs w:val="24"/>
                <w:lang w:eastAsia="en-US" w:bidi="ar-SA"/>
              </w:rPr>
            </w:pPr>
            <w:proofErr w:type="spellStart"/>
            <w:r w:rsidRPr="00BE649D">
              <w:rPr>
                <w:rFonts w:eastAsia="Calibri"/>
                <w:sz w:val="24"/>
                <w:szCs w:val="24"/>
                <w:lang w:eastAsia="en-US" w:bidi="ar-SA"/>
              </w:rPr>
              <w:t>Ingoe</w:t>
            </w:r>
            <w:proofErr w:type="spellEnd"/>
            <w:r w:rsidRPr="00BE649D">
              <w:rPr>
                <w:rFonts w:eastAsia="Calibri"/>
                <w:sz w:val="24"/>
                <w:szCs w:val="24"/>
                <w:lang w:eastAsia="en-US" w:bidi="ar-SA"/>
              </w:rPr>
              <w:t xml:space="preserve"> Lane, Kirkby</w:t>
            </w:r>
          </w:p>
        </w:tc>
        <w:tc>
          <w:tcPr>
            <w:tcW w:w="1310" w:type="dxa"/>
          </w:tcPr>
          <w:p w14:paraId="3556EF05"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631C6430"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533C6951"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28707054" w14:textId="03C434BF" w:rsidR="00977E64" w:rsidRPr="00BE649D" w:rsidRDefault="00D62A3C">
            <w:pPr>
              <w:jc w:val="center"/>
              <w:rPr>
                <w:rFonts w:eastAsia="Calibri"/>
                <w:sz w:val="24"/>
                <w:szCs w:val="24"/>
                <w:lang w:eastAsia="en-US" w:bidi="ar-SA"/>
              </w:rPr>
            </w:pPr>
            <w:r>
              <w:rPr>
                <w:rFonts w:eastAsia="Calibri"/>
                <w:sz w:val="24"/>
                <w:szCs w:val="24"/>
                <w:lang w:eastAsia="en-US" w:bidi="ar-SA"/>
              </w:rPr>
              <w:t>Yes</w:t>
            </w:r>
          </w:p>
        </w:tc>
      </w:tr>
      <w:tr w:rsidR="00977E64" w:rsidRPr="00BE649D" w14:paraId="376E6EA9" w14:textId="2CB60659" w:rsidTr="001770D2">
        <w:trPr>
          <w:jc w:val="center"/>
        </w:trPr>
        <w:tc>
          <w:tcPr>
            <w:tcW w:w="3228" w:type="dxa"/>
          </w:tcPr>
          <w:p w14:paraId="746733F7" w14:textId="77777777" w:rsidR="00977E64" w:rsidRPr="00BE649D" w:rsidRDefault="00977E64">
            <w:pPr>
              <w:rPr>
                <w:rFonts w:eastAsia="Calibri"/>
                <w:sz w:val="24"/>
                <w:szCs w:val="24"/>
                <w:lang w:eastAsia="en-US" w:bidi="ar-SA"/>
              </w:rPr>
            </w:pPr>
            <w:r w:rsidRPr="00BE649D">
              <w:rPr>
                <w:rFonts w:eastAsia="Calibri"/>
                <w:sz w:val="24"/>
                <w:szCs w:val="24"/>
                <w:lang w:eastAsia="en-US" w:bidi="ar-SA"/>
              </w:rPr>
              <w:t>Knowsley Village</w:t>
            </w:r>
          </w:p>
        </w:tc>
        <w:tc>
          <w:tcPr>
            <w:tcW w:w="1310" w:type="dxa"/>
          </w:tcPr>
          <w:p w14:paraId="36418B29"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0B846443"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710712F0"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5E1E45D1" w14:textId="76180EAA" w:rsidR="00977E64" w:rsidRPr="00BE649D" w:rsidRDefault="0030771A">
            <w:pPr>
              <w:jc w:val="center"/>
              <w:rPr>
                <w:rFonts w:eastAsia="Calibri"/>
                <w:sz w:val="24"/>
                <w:szCs w:val="24"/>
                <w:lang w:eastAsia="en-US" w:bidi="ar-SA"/>
              </w:rPr>
            </w:pPr>
            <w:r>
              <w:rPr>
                <w:rFonts w:eastAsia="Calibri"/>
                <w:sz w:val="24"/>
                <w:szCs w:val="24"/>
                <w:lang w:eastAsia="en-US" w:bidi="ar-SA"/>
              </w:rPr>
              <w:t>Yes</w:t>
            </w:r>
          </w:p>
        </w:tc>
      </w:tr>
      <w:tr w:rsidR="00977E64" w:rsidRPr="00BE649D" w14:paraId="7E6AAF57" w14:textId="64B9A08F" w:rsidTr="001770D2">
        <w:trPr>
          <w:jc w:val="center"/>
        </w:trPr>
        <w:tc>
          <w:tcPr>
            <w:tcW w:w="3228" w:type="dxa"/>
          </w:tcPr>
          <w:p w14:paraId="22980B69" w14:textId="000393A7" w:rsidR="00977E64" w:rsidRPr="00BE649D" w:rsidRDefault="00977E64">
            <w:pPr>
              <w:rPr>
                <w:rFonts w:eastAsia="Calibri"/>
                <w:sz w:val="24"/>
                <w:szCs w:val="24"/>
                <w:lang w:eastAsia="en-US" w:bidi="ar-SA"/>
              </w:rPr>
            </w:pPr>
            <w:r w:rsidRPr="00BE649D">
              <w:rPr>
                <w:rFonts w:eastAsia="Calibri"/>
                <w:sz w:val="24"/>
                <w:szCs w:val="24"/>
                <w:lang w:eastAsia="en-US" w:bidi="ar-SA"/>
              </w:rPr>
              <w:t>Old Hall Lane, Kirkby</w:t>
            </w:r>
          </w:p>
        </w:tc>
        <w:tc>
          <w:tcPr>
            <w:tcW w:w="1310" w:type="dxa"/>
          </w:tcPr>
          <w:p w14:paraId="3DFA6F98"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4B97F9C0"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20552B4B"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405179B2" w14:textId="4C2F1B2E" w:rsidR="00977E64" w:rsidRPr="00BE649D" w:rsidRDefault="00665D97">
            <w:pPr>
              <w:jc w:val="center"/>
              <w:rPr>
                <w:rFonts w:eastAsia="Calibri"/>
                <w:sz w:val="24"/>
                <w:szCs w:val="24"/>
                <w:lang w:eastAsia="en-US" w:bidi="ar-SA"/>
              </w:rPr>
            </w:pPr>
            <w:r>
              <w:rPr>
                <w:rFonts w:eastAsia="Calibri"/>
                <w:sz w:val="24"/>
                <w:szCs w:val="24"/>
                <w:lang w:eastAsia="en-US" w:bidi="ar-SA"/>
              </w:rPr>
              <w:t>No</w:t>
            </w:r>
          </w:p>
        </w:tc>
      </w:tr>
      <w:tr w:rsidR="00977E64" w:rsidRPr="00BE649D" w14:paraId="28DF29CB" w14:textId="4896F302" w:rsidTr="001770D2">
        <w:trPr>
          <w:jc w:val="center"/>
        </w:trPr>
        <w:tc>
          <w:tcPr>
            <w:tcW w:w="3228" w:type="dxa"/>
          </w:tcPr>
          <w:p w14:paraId="5DD5874D" w14:textId="77777777" w:rsidR="00977E64" w:rsidRPr="00BE649D" w:rsidRDefault="00977E64">
            <w:pPr>
              <w:rPr>
                <w:rFonts w:eastAsia="Calibri"/>
                <w:sz w:val="24"/>
                <w:szCs w:val="24"/>
                <w:lang w:eastAsia="en-US" w:bidi="ar-SA"/>
              </w:rPr>
            </w:pPr>
            <w:proofErr w:type="spellStart"/>
            <w:r w:rsidRPr="00BE649D">
              <w:rPr>
                <w:rFonts w:eastAsia="Calibri"/>
                <w:sz w:val="24"/>
                <w:szCs w:val="24"/>
                <w:lang w:eastAsia="en-US" w:bidi="ar-SA"/>
              </w:rPr>
              <w:t>Ribblers</w:t>
            </w:r>
            <w:proofErr w:type="spellEnd"/>
            <w:r w:rsidRPr="00BE649D">
              <w:rPr>
                <w:rFonts w:eastAsia="Calibri"/>
                <w:sz w:val="24"/>
                <w:szCs w:val="24"/>
                <w:lang w:eastAsia="en-US" w:bidi="ar-SA"/>
              </w:rPr>
              <w:t xml:space="preserve"> Lane, Kirkby</w:t>
            </w:r>
          </w:p>
        </w:tc>
        <w:tc>
          <w:tcPr>
            <w:tcW w:w="1310" w:type="dxa"/>
          </w:tcPr>
          <w:p w14:paraId="63B487FC"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1FD1C7C8"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4DEA1973"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61F561CD" w14:textId="31371AB3"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1041914F" w14:textId="1247779A" w:rsidTr="001770D2">
        <w:trPr>
          <w:jc w:val="center"/>
        </w:trPr>
        <w:tc>
          <w:tcPr>
            <w:tcW w:w="3228" w:type="dxa"/>
          </w:tcPr>
          <w:p w14:paraId="1453227F" w14:textId="77777777" w:rsidR="00977E64" w:rsidRPr="00BE649D" w:rsidRDefault="00977E64">
            <w:pPr>
              <w:rPr>
                <w:rFonts w:eastAsia="Calibri"/>
                <w:sz w:val="24"/>
                <w:szCs w:val="24"/>
                <w:lang w:eastAsia="en-US" w:bidi="ar-SA"/>
              </w:rPr>
            </w:pPr>
            <w:proofErr w:type="spellStart"/>
            <w:r w:rsidRPr="00BE649D">
              <w:rPr>
                <w:rFonts w:eastAsia="Calibri"/>
                <w:sz w:val="24"/>
                <w:szCs w:val="24"/>
                <w:lang w:eastAsia="en-US" w:bidi="ar-SA"/>
              </w:rPr>
              <w:t>Tarbock</w:t>
            </w:r>
            <w:proofErr w:type="spellEnd"/>
            <w:r w:rsidRPr="00BE649D">
              <w:rPr>
                <w:rFonts w:eastAsia="Calibri"/>
                <w:sz w:val="24"/>
                <w:szCs w:val="24"/>
                <w:lang w:eastAsia="en-US" w:bidi="ar-SA"/>
              </w:rPr>
              <w:t xml:space="preserve"> Green</w:t>
            </w:r>
          </w:p>
        </w:tc>
        <w:tc>
          <w:tcPr>
            <w:tcW w:w="1310" w:type="dxa"/>
          </w:tcPr>
          <w:p w14:paraId="545F1C21"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5FC70E74"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72826AA1"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5AC40425" w14:textId="0C56D7B6"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r w:rsidR="00977E64" w:rsidRPr="00BE649D" w14:paraId="0CDEA3D1" w14:textId="18C4DC60" w:rsidTr="001770D2">
        <w:trPr>
          <w:jc w:val="center"/>
        </w:trPr>
        <w:tc>
          <w:tcPr>
            <w:tcW w:w="3228" w:type="dxa"/>
          </w:tcPr>
          <w:p w14:paraId="3E70500D" w14:textId="77777777" w:rsidR="00977E64" w:rsidRPr="00BE649D" w:rsidRDefault="00977E64">
            <w:pPr>
              <w:rPr>
                <w:rFonts w:eastAsia="Calibri"/>
                <w:sz w:val="24"/>
                <w:szCs w:val="24"/>
                <w:lang w:eastAsia="en-US" w:bidi="ar-SA"/>
              </w:rPr>
            </w:pPr>
            <w:proofErr w:type="spellStart"/>
            <w:r w:rsidRPr="00BE649D">
              <w:rPr>
                <w:rFonts w:eastAsia="Calibri"/>
                <w:sz w:val="24"/>
                <w:szCs w:val="24"/>
                <w:lang w:eastAsia="en-US" w:bidi="ar-SA"/>
              </w:rPr>
              <w:t>Tarbock</w:t>
            </w:r>
            <w:proofErr w:type="spellEnd"/>
            <w:r w:rsidRPr="00BE649D">
              <w:rPr>
                <w:rFonts w:eastAsia="Calibri"/>
                <w:sz w:val="24"/>
                <w:szCs w:val="24"/>
                <w:lang w:eastAsia="en-US" w:bidi="ar-SA"/>
              </w:rPr>
              <w:t xml:space="preserve"> Village</w:t>
            </w:r>
          </w:p>
        </w:tc>
        <w:tc>
          <w:tcPr>
            <w:tcW w:w="1310" w:type="dxa"/>
          </w:tcPr>
          <w:p w14:paraId="75BBE015"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2005</w:t>
            </w:r>
          </w:p>
        </w:tc>
        <w:tc>
          <w:tcPr>
            <w:tcW w:w="1766" w:type="dxa"/>
          </w:tcPr>
          <w:p w14:paraId="43906BE8"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w:t>
            </w:r>
          </w:p>
        </w:tc>
        <w:tc>
          <w:tcPr>
            <w:tcW w:w="1459" w:type="dxa"/>
          </w:tcPr>
          <w:p w14:paraId="16887AE0" w14:textId="77777777" w:rsidR="00977E64" w:rsidRPr="00BE649D" w:rsidRDefault="00977E64">
            <w:pPr>
              <w:jc w:val="center"/>
              <w:rPr>
                <w:rFonts w:eastAsia="Calibri"/>
                <w:sz w:val="24"/>
                <w:szCs w:val="24"/>
                <w:lang w:eastAsia="en-US" w:bidi="ar-SA"/>
              </w:rPr>
            </w:pPr>
            <w:r w:rsidRPr="00BE649D">
              <w:rPr>
                <w:rFonts w:eastAsia="Calibri"/>
                <w:sz w:val="24"/>
                <w:szCs w:val="24"/>
                <w:lang w:eastAsia="en-US" w:bidi="ar-SA"/>
              </w:rPr>
              <w:t>No</w:t>
            </w:r>
          </w:p>
        </w:tc>
        <w:tc>
          <w:tcPr>
            <w:tcW w:w="1257" w:type="dxa"/>
          </w:tcPr>
          <w:p w14:paraId="5347165B" w14:textId="45002694" w:rsidR="00977E64" w:rsidRPr="00BE649D" w:rsidRDefault="0030771A">
            <w:pPr>
              <w:jc w:val="center"/>
              <w:rPr>
                <w:rFonts w:eastAsia="Calibri"/>
                <w:sz w:val="24"/>
                <w:szCs w:val="24"/>
                <w:lang w:eastAsia="en-US" w:bidi="ar-SA"/>
              </w:rPr>
            </w:pPr>
            <w:r>
              <w:rPr>
                <w:rFonts w:eastAsia="Calibri"/>
                <w:sz w:val="24"/>
                <w:szCs w:val="24"/>
                <w:lang w:eastAsia="en-US" w:bidi="ar-SA"/>
              </w:rPr>
              <w:t>No</w:t>
            </w:r>
          </w:p>
        </w:tc>
      </w:tr>
    </w:tbl>
    <w:p w14:paraId="133BDAF7" w14:textId="3712B2B8" w:rsidR="00C462E9" w:rsidRDefault="00B73F8E" w:rsidP="001770D2">
      <w:pPr>
        <w:rPr>
          <w:b/>
          <w:sz w:val="15"/>
        </w:rPr>
      </w:pPr>
      <w:r w:rsidRPr="00F46E0E">
        <w:rPr>
          <w:sz w:val="20"/>
          <w:szCs w:val="20"/>
        </w:rPr>
        <w:lastRenderedPageBreak/>
        <w:t xml:space="preserve"> Source: Knowsley Council </w:t>
      </w:r>
      <w:r w:rsidR="000550D7" w:rsidRPr="000550D7">
        <w:rPr>
          <w:sz w:val="20"/>
          <w:szCs w:val="20"/>
        </w:rPr>
        <w:t>Conservation and Design Officer</w:t>
      </w:r>
      <w:r w:rsidR="000550D7" w:rsidRPr="000550D7" w:rsidDel="000550D7">
        <w:rPr>
          <w:sz w:val="20"/>
          <w:szCs w:val="20"/>
        </w:rPr>
        <w:t xml:space="preserve"> </w:t>
      </w:r>
      <w:r w:rsidRPr="00F46E0E">
        <w:rPr>
          <w:sz w:val="20"/>
          <w:szCs w:val="20"/>
        </w:rPr>
        <w:t>and Historic England</w:t>
      </w:r>
      <w:bookmarkStart w:id="141" w:name="EH2_–_Conservation_areas"/>
      <w:bookmarkEnd w:id="141"/>
      <w:r w:rsidR="005C6660">
        <w:rPr>
          <w:noProof/>
        </w:rPr>
        <mc:AlternateContent>
          <mc:Choice Requires="wps">
            <w:drawing>
              <wp:anchor distT="0" distB="0" distL="114300" distR="114300" simplePos="0" relativeHeight="251658259" behindDoc="0" locked="0" layoutInCell="1" allowOverlap="1" wp14:anchorId="362A294E" wp14:editId="4609C750">
                <wp:simplePos x="0" y="0"/>
                <wp:positionH relativeFrom="column">
                  <wp:posOffset>175260</wp:posOffset>
                </wp:positionH>
                <wp:positionV relativeFrom="paragraph">
                  <wp:posOffset>8099425</wp:posOffset>
                </wp:positionV>
                <wp:extent cx="5598795" cy="635"/>
                <wp:effectExtent l="0" t="0" r="0" b="0"/>
                <wp:wrapTopAndBottom/>
                <wp:docPr id="325470394" name="Text Box 325470394"/>
                <wp:cNvGraphicFramePr/>
                <a:graphic xmlns:a="http://schemas.openxmlformats.org/drawingml/2006/main">
                  <a:graphicData uri="http://schemas.microsoft.com/office/word/2010/wordprocessingShape">
                    <wps:wsp>
                      <wps:cNvSpPr txBox="1"/>
                      <wps:spPr>
                        <a:xfrm>
                          <a:off x="0" y="0"/>
                          <a:ext cx="5598795" cy="635"/>
                        </a:xfrm>
                        <a:prstGeom prst="rect">
                          <a:avLst/>
                        </a:prstGeom>
                        <a:solidFill>
                          <a:prstClr val="white"/>
                        </a:solidFill>
                        <a:ln>
                          <a:noFill/>
                        </a:ln>
                      </wps:spPr>
                      <wps:txbx>
                        <w:txbxContent>
                          <w:p w14:paraId="4672BA6E" w14:textId="6ED5DECB" w:rsidR="005C6660" w:rsidRPr="001770D2" w:rsidRDefault="005C6660"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6</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Conservation </w:t>
                            </w:r>
                            <w:r w:rsidRPr="001770D2">
                              <w:rPr>
                                <w:rFonts w:ascii="Arial" w:hAnsi="Arial" w:cs="Arial"/>
                                <w:b/>
                                <w:bCs/>
                                <w:i w:val="0"/>
                                <w:iCs w:val="0"/>
                                <w:sz w:val="24"/>
                                <w:szCs w:val="24"/>
                              </w:rPr>
                              <w:t>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A294E" id="Text Box 325470394" o:spid="_x0000_s1027" type="#_x0000_t202" style="position:absolute;margin-left:13.8pt;margin-top:637.75pt;width:440.85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" stroked="f">
                <v:textbox style="mso-fit-shape-to-text:t" inset="0,0,0,0">
                  <w:txbxContent>
                    <w:p w14:paraId="4672BA6E" w14:textId="6ED5DECB" w:rsidR="005C6660" w:rsidRPr="001770D2" w:rsidRDefault="005C6660"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6</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Conservation </w:t>
                      </w:r>
                      <w:proofErr w:type="gramStart"/>
                      <w:r w:rsidRPr="001770D2">
                        <w:rPr>
                          <w:rFonts w:ascii="Arial" w:hAnsi="Arial" w:cs="Arial"/>
                          <w:b/>
                          <w:bCs/>
                          <w:i w:val="0"/>
                          <w:iCs w:val="0"/>
                          <w:sz w:val="24"/>
                          <w:szCs w:val="24"/>
                        </w:rPr>
                        <w:t>areas</w:t>
                      </w:r>
                      <w:proofErr w:type="gramEnd"/>
                    </w:p>
                  </w:txbxContent>
                </v:textbox>
                <w10:wrap type="topAndBottom"/>
              </v:shape>
            </w:pict>
          </mc:Fallback>
        </mc:AlternateContent>
      </w:r>
      <w:r w:rsidR="00707DEB">
        <w:rPr>
          <w:noProof/>
        </w:rPr>
        <mc:AlternateContent>
          <mc:Choice Requires="wpg">
            <w:drawing>
              <wp:anchor distT="0" distB="0" distL="0" distR="0" simplePos="0" relativeHeight="251658244" behindDoc="1" locked="0" layoutInCell="1" allowOverlap="1" wp14:anchorId="265D4F78" wp14:editId="76BBC300">
                <wp:simplePos x="0" y="0"/>
                <wp:positionH relativeFrom="page">
                  <wp:posOffset>1089660</wp:posOffset>
                </wp:positionH>
                <wp:positionV relativeFrom="paragraph">
                  <wp:posOffset>138430</wp:posOffset>
                </wp:positionV>
                <wp:extent cx="5598795" cy="7903845"/>
                <wp:effectExtent l="0" t="0" r="0" b="0"/>
                <wp:wrapTopAndBottom/>
                <wp:docPr id="231" name="Group 231" descr="Map showing the conservation areas in Knows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7903845"/>
                          <a:chOff x="1716" y="218"/>
                          <a:chExt cx="8817" cy="12447"/>
                        </a:xfrm>
                      </wpg:grpSpPr>
                      <pic:pic xmlns:pic="http://schemas.openxmlformats.org/drawingml/2006/picture">
                        <pic:nvPicPr>
                          <pic:cNvPr id="232" name="Picture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40" y="1182"/>
                            <a:ext cx="8368" cy="1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13"/>
                        <wps:cNvSpPr>
                          <a:spLocks noChangeArrowheads="1"/>
                        </wps:cNvSpPr>
                        <wps:spPr bwMode="auto">
                          <a:xfrm>
                            <a:off x="1723" y="225"/>
                            <a:ext cx="8802" cy="1243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EA85A" id="Group 231" o:spid="_x0000_s1026" alt="Map showing the conservation areas in Knowsley." style="position:absolute;margin-left:85.8pt;margin-top:10.9pt;width:440.85pt;height:622.35pt;z-index:-251658236;mso-wrap-distance-left:0;mso-wrap-distance-right:0;mso-position-horizontal-relative:page" coordorigin="1716,218" coordsize="8817,12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1940;top:1182;width:8368;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">
                  <v:imagedata r:id="rId45" o:title=""/>
                </v:shape>
                <v:rect id="Rectangle 113" o:spid="_x0000_s1028" style="position:absolute;left:1723;top:225;width:8802;height:1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" filled="f" strokecolor="#bebebe"/>
                <w10:wrap type="topAndBottom" anchorx="page"/>
              </v:group>
            </w:pict>
          </mc:Fallback>
        </mc:AlternateContent>
      </w:r>
    </w:p>
    <w:p w14:paraId="7A4BED06" w14:textId="77777777" w:rsidR="00C462E9" w:rsidRDefault="00C462E9">
      <w:pPr>
        <w:rPr>
          <w:sz w:val="15"/>
        </w:rPr>
        <w:sectPr w:rsidR="00C462E9" w:rsidSect="001376C8">
          <w:headerReference w:type="even" r:id="rId46"/>
          <w:headerReference w:type="default" r:id="rId47"/>
          <w:footerReference w:type="even" r:id="rId48"/>
          <w:footerReference w:type="default" r:id="rId49"/>
          <w:pgSz w:w="11910" w:h="16840"/>
          <w:pgMar w:top="1440" w:right="1440" w:bottom="1440" w:left="1440" w:header="371" w:footer="293" w:gutter="0"/>
          <w:cols w:space="720"/>
          <w:docGrid w:linePitch="299"/>
        </w:sectPr>
      </w:pPr>
    </w:p>
    <w:p w14:paraId="4DD10154" w14:textId="77777777" w:rsidR="00C462E9" w:rsidRDefault="0003684E" w:rsidP="00464C81">
      <w:pPr>
        <w:pStyle w:val="Heading3"/>
        <w:ind w:left="0"/>
      </w:pPr>
      <w:bookmarkStart w:id="142" w:name="EH3_–_Access_to_parks_and_open_spaces"/>
      <w:bookmarkStart w:id="143" w:name="_Toc159340243"/>
      <w:bookmarkStart w:id="144" w:name="_Hlk119325447"/>
      <w:bookmarkEnd w:id="142"/>
      <w:r w:rsidRPr="00D23944">
        <w:rPr>
          <w:color w:val="1F497D" w:themeColor="text2"/>
        </w:rPr>
        <w:lastRenderedPageBreak/>
        <w:t>EH3 – Access to parks and open spaces</w:t>
      </w:r>
      <w:bookmarkEnd w:id="143"/>
    </w:p>
    <w:p w14:paraId="662CE0FC" w14:textId="64BF171C" w:rsidR="00C462E9" w:rsidRDefault="00C462E9">
      <w:pPr>
        <w:pStyle w:val="BodyText"/>
        <w:spacing w:before="3"/>
        <w:rPr>
          <w:b/>
          <w:sz w:val="21"/>
        </w:rPr>
      </w:pPr>
    </w:p>
    <w:p w14:paraId="3C17D151" w14:textId="79AE21EB" w:rsidR="00464C81" w:rsidRDefault="00464C81" w:rsidP="0086624C">
      <w:pPr>
        <w:pStyle w:val="ListParagraph"/>
        <w:numPr>
          <w:ilvl w:val="1"/>
          <w:numId w:val="5"/>
        </w:numPr>
        <w:tabs>
          <w:tab w:val="left" w:pos="959"/>
          <w:tab w:val="left" w:pos="961"/>
        </w:tabs>
        <w:spacing w:before="86"/>
        <w:ind w:left="567" w:hanging="567"/>
        <w:rPr>
          <w:sz w:val="24"/>
          <w:szCs w:val="24"/>
        </w:rPr>
      </w:pPr>
      <w:r w:rsidRPr="005E7530">
        <w:rPr>
          <w:sz w:val="24"/>
          <w:szCs w:val="24"/>
        </w:rPr>
        <w:t>The Council’s requirements for open space provision are set out in the Developer Contributions SPD</w:t>
      </w:r>
      <w:r w:rsidR="003B2AE2">
        <w:rPr>
          <w:rStyle w:val="FootnoteReference"/>
          <w:sz w:val="24"/>
          <w:szCs w:val="24"/>
        </w:rPr>
        <w:footnoteReference w:id="11"/>
      </w:r>
      <w:r w:rsidR="00CB21EA">
        <w:rPr>
          <w:sz w:val="24"/>
          <w:szCs w:val="24"/>
        </w:rPr>
        <w:t>,</w:t>
      </w:r>
      <w:r w:rsidRPr="005E7530">
        <w:rPr>
          <w:sz w:val="24"/>
          <w:szCs w:val="24"/>
        </w:rPr>
        <w:t xml:space="preserve"> which was adopted in January 2016. The borough is divided into 38 </w:t>
      </w:r>
      <w:r w:rsidR="00CB21EA">
        <w:rPr>
          <w:sz w:val="24"/>
          <w:szCs w:val="24"/>
        </w:rPr>
        <w:t>‘</w:t>
      </w:r>
      <w:r w:rsidRPr="005E7530">
        <w:rPr>
          <w:sz w:val="24"/>
          <w:szCs w:val="24"/>
        </w:rPr>
        <w:t>Substantial Residential Areas</w:t>
      </w:r>
      <w:r w:rsidR="00CB21EA">
        <w:rPr>
          <w:sz w:val="24"/>
          <w:szCs w:val="24"/>
        </w:rPr>
        <w:t>’</w:t>
      </w:r>
      <w:r w:rsidRPr="005E7530">
        <w:rPr>
          <w:sz w:val="24"/>
          <w:szCs w:val="24"/>
        </w:rPr>
        <w:t xml:space="preserve"> (SRAs)</w:t>
      </w:r>
      <w:r w:rsidR="004317C0">
        <w:rPr>
          <w:rStyle w:val="FootnoteReference"/>
          <w:sz w:val="24"/>
          <w:szCs w:val="24"/>
        </w:rPr>
        <w:footnoteReference w:id="12"/>
      </w:r>
      <w:r w:rsidRPr="005E7530">
        <w:rPr>
          <w:sz w:val="24"/>
          <w:szCs w:val="24"/>
        </w:rPr>
        <w:t>, and for most public open space uses – parks and gardens, amenity greenspace, provision for children and young people, and allotments – each SRA is expected to be self-sufficient. Areas of the borough which are not largely residential are not included within SRAs.</w:t>
      </w:r>
      <w:r w:rsidR="00EB13BC">
        <w:rPr>
          <w:sz w:val="24"/>
          <w:szCs w:val="24"/>
        </w:rPr>
        <w:t xml:space="preserve"> </w:t>
      </w:r>
      <w:r w:rsidRPr="005E7530">
        <w:rPr>
          <w:sz w:val="24"/>
          <w:szCs w:val="24"/>
        </w:rPr>
        <w:t xml:space="preserve">Figure 4 below shows the total open space provision across the borough, while Figure 5 shows the level of provision across the four different typologies measured. This information is drawn from </w:t>
      </w:r>
      <w:r w:rsidR="00CB21EA">
        <w:rPr>
          <w:sz w:val="24"/>
          <w:szCs w:val="24"/>
        </w:rPr>
        <w:t xml:space="preserve">the Council’s </w:t>
      </w:r>
      <w:r w:rsidRPr="005E7530">
        <w:rPr>
          <w:sz w:val="24"/>
          <w:szCs w:val="24"/>
        </w:rPr>
        <w:t xml:space="preserve">2015 Green Space audit, so is unchanged since </w:t>
      </w:r>
      <w:r w:rsidR="00CB21EA">
        <w:rPr>
          <w:sz w:val="24"/>
          <w:szCs w:val="24"/>
        </w:rPr>
        <w:t xml:space="preserve">the </w:t>
      </w:r>
      <w:r w:rsidRPr="005E7530">
        <w:rPr>
          <w:sz w:val="24"/>
          <w:szCs w:val="24"/>
        </w:rPr>
        <w:t>last monitoring report.</w:t>
      </w:r>
      <w:r w:rsidR="00886436">
        <w:rPr>
          <w:sz w:val="24"/>
          <w:szCs w:val="24"/>
        </w:rPr>
        <w:t xml:space="preserve"> </w:t>
      </w:r>
    </w:p>
    <w:p w14:paraId="1CEF032C" w14:textId="77777777" w:rsidR="007A703E" w:rsidRPr="005E7530" w:rsidRDefault="007A703E" w:rsidP="00F73E45">
      <w:pPr>
        <w:ind w:left="567" w:hanging="567"/>
        <w:rPr>
          <w:sz w:val="24"/>
          <w:szCs w:val="24"/>
        </w:rPr>
      </w:pPr>
    </w:p>
    <w:p w14:paraId="07018E0E" w14:textId="4417C91C" w:rsidR="00464C81" w:rsidRPr="00464C81" w:rsidRDefault="00464C81" w:rsidP="00464C81"/>
    <w:p w14:paraId="08F83617" w14:textId="77777777" w:rsidR="00C462E9" w:rsidRDefault="00C462E9">
      <w:pPr>
        <w:pStyle w:val="BodyText"/>
        <w:rPr>
          <w:b/>
          <w:sz w:val="20"/>
        </w:rPr>
      </w:pPr>
    </w:p>
    <w:p w14:paraId="353FD5AA" w14:textId="77777777" w:rsidR="00C462E9" w:rsidRDefault="00C462E9">
      <w:pPr>
        <w:pStyle w:val="BodyText"/>
        <w:rPr>
          <w:b/>
          <w:sz w:val="20"/>
        </w:rPr>
      </w:pPr>
    </w:p>
    <w:bookmarkEnd w:id="144"/>
    <w:p w14:paraId="6CF4B545" w14:textId="7856DF2A" w:rsidR="00C462E9" w:rsidRDefault="00C462E9">
      <w:pPr>
        <w:pStyle w:val="BodyText"/>
        <w:spacing w:before="7"/>
        <w:rPr>
          <w:b/>
          <w:sz w:val="13"/>
        </w:rPr>
      </w:pPr>
    </w:p>
    <w:bookmarkStart w:id="145" w:name="_bookmark34"/>
    <w:bookmarkStart w:id="146" w:name="_bookmark35"/>
    <w:bookmarkEnd w:id="145"/>
    <w:bookmarkEnd w:id="146"/>
    <w:p w14:paraId="7ABE9060" w14:textId="17480D7F" w:rsidR="00C462E9" w:rsidRDefault="00C5257B">
      <w:pPr>
        <w:pStyle w:val="BodyText"/>
        <w:spacing w:before="5"/>
        <w:rPr>
          <w:b/>
          <w:sz w:val="15"/>
        </w:rPr>
      </w:pPr>
      <w:r>
        <w:rPr>
          <w:noProof/>
        </w:rPr>
        <w:lastRenderedPageBreak/>
        <mc:AlternateContent>
          <mc:Choice Requires="wps">
            <w:drawing>
              <wp:anchor distT="0" distB="0" distL="114300" distR="114300" simplePos="0" relativeHeight="251658257" behindDoc="0" locked="0" layoutInCell="1" allowOverlap="1" wp14:anchorId="423A8133" wp14:editId="2AA603DE">
                <wp:simplePos x="0" y="0"/>
                <wp:positionH relativeFrom="column">
                  <wp:posOffset>619760</wp:posOffset>
                </wp:positionH>
                <wp:positionV relativeFrom="paragraph">
                  <wp:posOffset>8099425</wp:posOffset>
                </wp:positionV>
                <wp:extent cx="5598795" cy="635"/>
                <wp:effectExtent l="0" t="0" r="0" b="0"/>
                <wp:wrapTopAndBottom/>
                <wp:docPr id="65" name="Text Box 65"/>
                <wp:cNvGraphicFramePr/>
                <a:graphic xmlns:a="http://schemas.openxmlformats.org/drawingml/2006/main">
                  <a:graphicData uri="http://schemas.microsoft.com/office/word/2010/wordprocessingShape">
                    <wps:wsp>
                      <wps:cNvSpPr txBox="1"/>
                      <wps:spPr>
                        <a:xfrm>
                          <a:off x="0" y="0"/>
                          <a:ext cx="5598795" cy="635"/>
                        </a:xfrm>
                        <a:prstGeom prst="rect">
                          <a:avLst/>
                        </a:prstGeom>
                        <a:solidFill>
                          <a:prstClr val="white"/>
                        </a:solidFill>
                        <a:ln>
                          <a:noFill/>
                        </a:ln>
                      </wps:spPr>
                      <wps:txbx>
                        <w:txbxContent>
                          <w:p w14:paraId="743E5B78" w14:textId="6316661A" w:rsidR="00C5257B" w:rsidRPr="001770D2" w:rsidRDefault="00C5257B"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Total open space provision by </w:t>
                            </w:r>
                            <w:r w:rsidRPr="001770D2">
                              <w:rPr>
                                <w:rFonts w:ascii="Arial" w:hAnsi="Arial" w:cs="Arial"/>
                                <w:b/>
                                <w:bCs/>
                                <w:i w:val="0"/>
                                <w:iCs w:val="0"/>
                                <w:sz w:val="24"/>
                                <w:szCs w:val="24"/>
                              </w:rPr>
                              <w:t>SRA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3A8133" id="Text Box 65" o:spid="_x0000_s1028" type="#_x0000_t202" style="position:absolute;margin-left:48.8pt;margin-top:637.75pt;width:440.8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" stroked="f">
                <v:textbox style="mso-fit-shape-to-text:t" inset="0,0,0,0">
                  <w:txbxContent>
                    <w:p w14:paraId="743E5B78" w14:textId="6316661A" w:rsidR="00C5257B" w:rsidRPr="001770D2" w:rsidRDefault="00C5257B"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Total open space provision by </w:t>
                      </w:r>
                      <w:proofErr w:type="gramStart"/>
                      <w:r w:rsidRPr="001770D2">
                        <w:rPr>
                          <w:rFonts w:ascii="Arial" w:hAnsi="Arial" w:cs="Arial"/>
                          <w:b/>
                          <w:bCs/>
                          <w:i w:val="0"/>
                          <w:iCs w:val="0"/>
                          <w:sz w:val="24"/>
                          <w:szCs w:val="24"/>
                        </w:rPr>
                        <w:t>SRA</w:t>
                      </w:r>
                      <w:proofErr w:type="gramEnd"/>
                    </w:p>
                  </w:txbxContent>
                </v:textbox>
                <w10:wrap type="topAndBottom"/>
              </v:shape>
            </w:pict>
          </mc:Fallback>
        </mc:AlternateContent>
      </w:r>
      <w:r w:rsidR="00707DEB">
        <w:rPr>
          <w:noProof/>
        </w:rPr>
        <mc:AlternateContent>
          <mc:Choice Requires="wpg">
            <w:drawing>
              <wp:anchor distT="0" distB="0" distL="0" distR="0" simplePos="0" relativeHeight="251658245" behindDoc="1" locked="0" layoutInCell="1" allowOverlap="1" wp14:anchorId="57B8C336" wp14:editId="49B3E5A3">
                <wp:simplePos x="0" y="0"/>
                <wp:positionH relativeFrom="page">
                  <wp:posOffset>1089660</wp:posOffset>
                </wp:positionH>
                <wp:positionV relativeFrom="paragraph">
                  <wp:posOffset>138430</wp:posOffset>
                </wp:positionV>
                <wp:extent cx="5598795" cy="7903845"/>
                <wp:effectExtent l="0" t="0" r="0" b="0"/>
                <wp:wrapTopAndBottom/>
                <wp:docPr id="226" name="Group 226" descr="Map showing open space provision in Knowsl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7903845"/>
                          <a:chOff x="1716" y="218"/>
                          <a:chExt cx="8817" cy="12447"/>
                        </a:xfrm>
                      </wpg:grpSpPr>
                      <pic:pic xmlns:pic="http://schemas.openxmlformats.org/drawingml/2006/picture">
                        <pic:nvPicPr>
                          <pic:cNvPr id="227"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940" y="435"/>
                            <a:ext cx="8368" cy="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108"/>
                        <wps:cNvSpPr>
                          <a:spLocks noChangeArrowheads="1"/>
                        </wps:cNvSpPr>
                        <wps:spPr bwMode="auto">
                          <a:xfrm>
                            <a:off x="1723" y="225"/>
                            <a:ext cx="8802" cy="12432"/>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84378" id="Group 226" o:spid="_x0000_s1026" alt="Map showing open space provision in Knowsley." style="position:absolute;margin-left:85.8pt;margin-top:10.9pt;width:440.85pt;height:622.35pt;z-index:-251658235;mso-wrap-distance-left:0;mso-wrap-distance-right:0;mso-position-horizontal-relative:page" coordorigin="1716,218" coordsize="8817,12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">
                <v:shape id="Picture 109" o:spid="_x0000_s1027" type="#_x0000_t75" style="position:absolute;left:1940;top:435;width:8368;height:1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">
                  <v:imagedata r:id="rId51" o:title=""/>
                </v:shape>
                <v:rect id="Rectangle 108" o:spid="_x0000_s1028" style="position:absolute;left:1723;top:225;width:8802;height:1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" filled="f" strokecolor="#bebebe"/>
                <w10:wrap type="topAndBottom" anchorx="page"/>
              </v:group>
            </w:pict>
          </mc:Fallback>
        </mc:AlternateContent>
      </w:r>
    </w:p>
    <w:p w14:paraId="7BB5BA6B" w14:textId="77777777" w:rsidR="00C462E9" w:rsidRDefault="00C462E9">
      <w:pPr>
        <w:rPr>
          <w:sz w:val="15"/>
        </w:rPr>
        <w:sectPr w:rsidR="00C462E9" w:rsidSect="001376C8">
          <w:pgSz w:w="11910" w:h="16840"/>
          <w:pgMar w:top="1320" w:right="0" w:bottom="480" w:left="740" w:header="371" w:footer="293" w:gutter="0"/>
          <w:cols w:space="720"/>
        </w:sectPr>
      </w:pPr>
    </w:p>
    <w:p w14:paraId="6F9D589F" w14:textId="4CC2DEEF" w:rsidR="00C462E9" w:rsidRPr="006410F2" w:rsidRDefault="00B91E77" w:rsidP="006410F2">
      <w:pPr>
        <w:pStyle w:val="BodyText"/>
        <w:spacing w:before="1"/>
        <w:rPr>
          <w:b/>
          <w:sz w:val="14"/>
        </w:rPr>
        <w:sectPr w:rsidR="00C462E9" w:rsidRPr="006410F2" w:rsidSect="001376C8">
          <w:pgSz w:w="11910" w:h="16840"/>
          <w:pgMar w:top="1320" w:right="0" w:bottom="480" w:left="740" w:header="371" w:footer="293" w:gutter="0"/>
          <w:cols w:space="720"/>
        </w:sectPr>
      </w:pPr>
      <w:r>
        <w:rPr>
          <w:noProof/>
        </w:rPr>
        <w:lastRenderedPageBreak/>
        <mc:AlternateContent>
          <mc:Choice Requires="wps">
            <w:drawing>
              <wp:anchor distT="0" distB="0" distL="114300" distR="114300" simplePos="0" relativeHeight="251658258" behindDoc="0" locked="0" layoutInCell="1" allowOverlap="1" wp14:anchorId="6AEF5036" wp14:editId="69A76324">
                <wp:simplePos x="0" y="0"/>
                <wp:positionH relativeFrom="column">
                  <wp:posOffset>739775</wp:posOffset>
                </wp:positionH>
                <wp:positionV relativeFrom="paragraph">
                  <wp:posOffset>8044815</wp:posOffset>
                </wp:positionV>
                <wp:extent cx="5523230" cy="635"/>
                <wp:effectExtent l="0" t="0" r="0" b="0"/>
                <wp:wrapTopAndBottom/>
                <wp:docPr id="66" name="Text Box 66"/>
                <wp:cNvGraphicFramePr/>
                <a:graphic xmlns:a="http://schemas.openxmlformats.org/drawingml/2006/main">
                  <a:graphicData uri="http://schemas.microsoft.com/office/word/2010/wordprocessingShape">
                    <wps:wsp>
                      <wps:cNvSpPr txBox="1"/>
                      <wps:spPr>
                        <a:xfrm>
                          <a:off x="0" y="0"/>
                          <a:ext cx="5523230" cy="635"/>
                        </a:xfrm>
                        <a:prstGeom prst="rect">
                          <a:avLst/>
                        </a:prstGeom>
                        <a:solidFill>
                          <a:prstClr val="white"/>
                        </a:solidFill>
                        <a:ln>
                          <a:noFill/>
                        </a:ln>
                      </wps:spPr>
                      <wps:txbx>
                        <w:txbxContent>
                          <w:p w14:paraId="1AC1F2E9" w14:textId="63011017" w:rsidR="00B91E77" w:rsidRPr="001770D2" w:rsidRDefault="00B91E77"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Open space provision – parks and gardens, amenity spaces, provision for children and young people, and </w:t>
                            </w:r>
                            <w:r w:rsidRPr="001770D2">
                              <w:rPr>
                                <w:rFonts w:ascii="Arial" w:hAnsi="Arial" w:cs="Arial"/>
                                <w:b/>
                                <w:bCs/>
                                <w:i w:val="0"/>
                                <w:iCs w:val="0"/>
                                <w:sz w:val="24"/>
                                <w:szCs w:val="24"/>
                              </w:rPr>
                              <w:t>allotments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EF5036" id="Text Box 66" o:spid="_x0000_s1029" type="#_x0000_t202" style="position:absolute;margin-left:58.25pt;margin-top:633.45pt;width:434.9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" stroked="f">
                <v:textbox style="mso-fit-shape-to-text:t" inset="0,0,0,0">
                  <w:txbxContent>
                    <w:p w14:paraId="1AC1F2E9" w14:textId="63011017" w:rsidR="00B91E77" w:rsidRPr="001770D2" w:rsidRDefault="00B91E77" w:rsidP="001770D2">
                      <w:pPr>
                        <w:pStyle w:val="Caption"/>
                        <w:rPr>
                          <w:b/>
                          <w:bCs/>
                          <w:noProof/>
                          <w:sz w:val="24"/>
                          <w:szCs w:val="24"/>
                        </w:rPr>
                      </w:pPr>
                      <w:r w:rsidRPr="001770D2">
                        <w:rPr>
                          <w:rFonts w:ascii="Arial" w:hAnsi="Arial" w:cs="Arial"/>
                          <w:b/>
                          <w:bCs/>
                          <w:i w:val="0"/>
                          <w:iCs w:val="0"/>
                          <w:sz w:val="24"/>
                          <w:szCs w:val="24"/>
                        </w:rPr>
                        <w:t xml:space="preserve">Figure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Figure \* ARABIC </w:instrText>
                      </w:r>
                      <w:r w:rsidRPr="001770D2">
                        <w:rPr>
                          <w:rFonts w:ascii="Arial" w:hAnsi="Arial" w:cs="Arial"/>
                          <w:b/>
                          <w:bCs/>
                          <w:i w:val="0"/>
                          <w:iCs w:val="0"/>
                          <w:sz w:val="24"/>
                          <w:szCs w:val="24"/>
                        </w:rPr>
                        <w:fldChar w:fldCharType="separate"/>
                      </w:r>
                      <w:r w:rsidR="00507722" w:rsidRPr="001770D2">
                        <w:rPr>
                          <w:rFonts w:ascii="Arial" w:hAnsi="Arial" w:cs="Arial"/>
                          <w:b/>
                          <w:bCs/>
                          <w:i w:val="0"/>
                          <w:iCs w:val="0"/>
                          <w:noProof/>
                          <w:sz w:val="24"/>
                          <w:szCs w:val="24"/>
                        </w:rPr>
                        <w:t>8</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Open space provision – parks and gardens, amenity spaces, provision for children and young people, and </w:t>
                      </w:r>
                      <w:proofErr w:type="gramStart"/>
                      <w:r w:rsidRPr="001770D2">
                        <w:rPr>
                          <w:rFonts w:ascii="Arial" w:hAnsi="Arial" w:cs="Arial"/>
                          <w:b/>
                          <w:bCs/>
                          <w:i w:val="0"/>
                          <w:iCs w:val="0"/>
                          <w:sz w:val="24"/>
                          <w:szCs w:val="24"/>
                        </w:rPr>
                        <w:t>allotments</w:t>
                      </w:r>
                      <w:proofErr w:type="gramEnd"/>
                    </w:p>
                  </w:txbxContent>
                </v:textbox>
                <w10:wrap type="topAndBottom"/>
              </v:shape>
            </w:pict>
          </mc:Fallback>
        </mc:AlternateContent>
      </w:r>
      <w:r w:rsidR="00707DEB">
        <w:rPr>
          <w:noProof/>
        </w:rPr>
        <mc:AlternateContent>
          <mc:Choice Requires="wpg">
            <w:drawing>
              <wp:anchor distT="0" distB="0" distL="0" distR="0" simplePos="0" relativeHeight="251658246" behindDoc="1" locked="0" layoutInCell="1" allowOverlap="1" wp14:anchorId="6625D0D9" wp14:editId="41471597">
                <wp:simplePos x="0" y="0"/>
                <wp:positionH relativeFrom="page">
                  <wp:posOffset>1209675</wp:posOffset>
                </wp:positionH>
                <wp:positionV relativeFrom="paragraph">
                  <wp:posOffset>340995</wp:posOffset>
                </wp:positionV>
                <wp:extent cx="5523230" cy="7646670"/>
                <wp:effectExtent l="0" t="0" r="20320" b="30480"/>
                <wp:wrapTopAndBottom/>
                <wp:docPr id="217" name="Group 217" descr="Open space provision – parks and gardens, amenity spaces, provision for children and young people, and allot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7646670"/>
                          <a:chOff x="1580" y="207"/>
                          <a:chExt cx="9028" cy="12372"/>
                        </a:xfrm>
                      </wpg:grpSpPr>
                      <wps:wsp>
                        <wps:cNvPr id="218" name="Line 106"/>
                        <wps:cNvCnPr>
                          <a:cxnSpLocks noChangeShapeType="1"/>
                        </wps:cNvCnPr>
                        <wps:spPr bwMode="auto">
                          <a:xfrm>
                            <a:off x="1592" y="213"/>
                            <a:ext cx="9004"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19" name="Line 105"/>
                        <wps:cNvCnPr>
                          <a:cxnSpLocks noChangeShapeType="1"/>
                        </wps:cNvCnPr>
                        <wps:spPr bwMode="auto">
                          <a:xfrm>
                            <a:off x="1592" y="12573"/>
                            <a:ext cx="9004"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20" name="Line 104"/>
                        <wps:cNvCnPr>
                          <a:cxnSpLocks noChangeShapeType="1"/>
                        </wps:cNvCnPr>
                        <wps:spPr bwMode="auto">
                          <a:xfrm>
                            <a:off x="1586" y="207"/>
                            <a:ext cx="0" cy="12372"/>
                          </a:xfrm>
                          <a:prstGeom prst="line">
                            <a:avLst/>
                          </a:prstGeom>
                          <a:noFill/>
                          <a:ln w="7607">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21" name="Line 103"/>
                        <wps:cNvCnPr>
                          <a:cxnSpLocks noChangeShapeType="1"/>
                        </wps:cNvCnPr>
                        <wps:spPr bwMode="auto">
                          <a:xfrm>
                            <a:off x="10602" y="207"/>
                            <a:ext cx="0" cy="12372"/>
                          </a:xfrm>
                          <a:prstGeom prst="line">
                            <a:avLst/>
                          </a:prstGeom>
                          <a:noFill/>
                          <a:ln w="7607">
                            <a:solidFill>
                              <a:srgbClr val="BEBEB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1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829" y="336"/>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327" y="336"/>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829" y="6610"/>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327" y="6610"/>
                            <a:ext cx="4055" cy="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9226BB" id="Group 217" o:spid="_x0000_s1026" alt="Open space provision – parks and gardens, amenity spaces, provision for children and young people, and allotments" style="position:absolute;margin-left:95.25pt;margin-top:26.85pt;width:434.9pt;height:602.1pt;z-index:-251658234;mso-wrap-distance-left:0;mso-wrap-distance-right:0;mso-position-horizontal-relative:page" coordorigin="1580,207" coordsize="9028,12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">
                <v:line id="Line 106" o:spid="_x0000_s1027" style="position:absolute;visibility:visible;mso-wrap-style:square" from="1592,213" to="1059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" strokecolor="#bebebe" strokeweight=".6pt"/>
                <v:line id="Line 105" o:spid="_x0000_s1028" style="position:absolute;visibility:visible;mso-wrap-style:square" from="1592,12573" to="1059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" strokecolor="#bebebe" strokeweight=".6pt"/>
                <v:line id="Line 104" o:spid="_x0000_s1029" style="position:absolute;visibility:visible;mso-wrap-style:square" from="1586,207" to="1586,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" strokecolor="#bebebe" strokeweight=".21131mm"/>
                <v:line id="Line 103" o:spid="_x0000_s1030" style="position:absolute;visibility:visible;mso-wrap-style:square" from="10602,207" to="10602,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" strokecolor="#bebebe" strokeweight=".21131mm"/>
                <v:shape id="Picture 102" o:spid="_x0000_s1031" type="#_x0000_t75" style="position:absolute;left:1829;top:336;width:4055;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">
                  <v:imagedata r:id="rId56" o:title=""/>
                </v:shape>
                <v:shape id="Picture 101" o:spid="_x0000_s1032" type="#_x0000_t75" style="position:absolute;left:6327;top:336;width:4055;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">
                  <v:imagedata r:id="rId57" o:title=""/>
                </v:shape>
                <v:shape id="Picture 100" o:spid="_x0000_s1033" type="#_x0000_t75" style="position:absolute;left:1829;top:6610;width:4055;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">
                  <v:imagedata r:id="rId58" o:title=""/>
                </v:shape>
                <v:shape id="Picture 99" o:spid="_x0000_s1034" type="#_x0000_t75" style="position:absolute;left:6327;top:6610;width:4055;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">
                  <v:imagedata r:id="rId59" o:title=""/>
                </v:shape>
                <w10:wrap type="topAndBottom" anchorx="page"/>
              </v:group>
            </w:pict>
          </mc:Fallback>
        </mc:AlternateContent>
      </w:r>
    </w:p>
    <w:p w14:paraId="0DC8B31C" w14:textId="1D3D8F79" w:rsidR="006C16F2" w:rsidRDefault="006D6B05" w:rsidP="0086624C">
      <w:pPr>
        <w:pStyle w:val="ListParagraph"/>
        <w:numPr>
          <w:ilvl w:val="1"/>
          <w:numId w:val="5"/>
        </w:numPr>
        <w:tabs>
          <w:tab w:val="left" w:pos="959"/>
          <w:tab w:val="left" w:pos="961"/>
        </w:tabs>
        <w:spacing w:before="86"/>
        <w:ind w:left="567" w:hanging="567"/>
        <w:rPr>
          <w:sz w:val="24"/>
          <w:szCs w:val="24"/>
        </w:rPr>
      </w:pPr>
      <w:bookmarkStart w:id="147" w:name="EH4_–_Quality_of_parks_and_open_spaces"/>
      <w:bookmarkEnd w:id="147"/>
      <w:r w:rsidRPr="4CB5FDFF">
        <w:rPr>
          <w:sz w:val="24"/>
          <w:szCs w:val="24"/>
        </w:rPr>
        <w:lastRenderedPageBreak/>
        <w:t>T</w:t>
      </w:r>
      <w:r w:rsidR="00EE215D" w:rsidRPr="4CB5FDFF">
        <w:rPr>
          <w:sz w:val="24"/>
          <w:szCs w:val="24"/>
        </w:rPr>
        <w:t>he Knowsley Playing Pitch Strategy</w:t>
      </w:r>
      <w:r w:rsidR="0054209F" w:rsidRPr="4CB5FDFF">
        <w:rPr>
          <w:sz w:val="24"/>
          <w:szCs w:val="24"/>
        </w:rPr>
        <w:t xml:space="preserve"> 2022 </w:t>
      </w:r>
      <w:r w:rsidR="006245AB" w:rsidRPr="4CB5FDFF">
        <w:rPr>
          <w:sz w:val="24"/>
          <w:szCs w:val="24"/>
        </w:rPr>
        <w:t>underpins Local Plan policies CS8 (Green Infrastructure) and CS21 (Greenspaces and Trees).</w:t>
      </w:r>
      <w:r w:rsidR="006068C6" w:rsidRPr="4CB5FDFF">
        <w:rPr>
          <w:sz w:val="24"/>
          <w:szCs w:val="24"/>
        </w:rPr>
        <w:t xml:space="preserve"> The audit identified a total of 121 grass football pitches in Knowsley across 42 sites.  Of these, 81 pitches are available for community use across 27 sites.  A total of 259 teams were identified as playing within Knowsley.  This consists of 37 men’s teams, two women’s teams, 91 youth boys’ teams, three youth girl’s teams and 126 mini football teams.</w:t>
      </w:r>
      <w:r w:rsidR="00A91D51" w:rsidRPr="4CB5FDFF">
        <w:rPr>
          <w:sz w:val="24"/>
          <w:szCs w:val="24"/>
        </w:rPr>
        <w:t xml:space="preserve"> </w:t>
      </w:r>
      <w:r w:rsidR="006068C6" w:rsidRPr="4CB5FDFF">
        <w:rPr>
          <w:sz w:val="24"/>
          <w:szCs w:val="24"/>
        </w:rPr>
        <w:t>Of the clubs which quantify their potential future demand, there is a predicted growth of 20 teams.</w:t>
      </w:r>
    </w:p>
    <w:p w14:paraId="78CB9FCF" w14:textId="7D0DC3D7" w:rsidR="00072E1F" w:rsidRDefault="00072E1F" w:rsidP="001776ED">
      <w:pPr>
        <w:rPr>
          <w:sz w:val="24"/>
          <w:szCs w:val="24"/>
          <w:lang w:val="en-US"/>
        </w:rPr>
      </w:pPr>
    </w:p>
    <w:p w14:paraId="176D85F1" w14:textId="6DB81A5B" w:rsidR="002B5AA6" w:rsidRPr="001770D2" w:rsidRDefault="002B5AA6" w:rsidP="001770D2">
      <w:pPr>
        <w:pStyle w:val="Caption"/>
        <w:keepNext/>
        <w:rPr>
          <w:b/>
          <w:bCs/>
          <w:sz w:val="24"/>
          <w:szCs w:val="24"/>
        </w:rPr>
      </w:pPr>
      <w:r w:rsidRPr="001770D2">
        <w:rPr>
          <w:rFonts w:ascii="Arial" w:hAnsi="Arial" w:cs="Arial"/>
          <w:b/>
          <w:bCs/>
          <w:i w:val="0"/>
          <w:iCs w:val="0"/>
          <w:sz w:val="24"/>
          <w:szCs w:val="24"/>
        </w:rPr>
        <w:t xml:space="preserve">Table </w:t>
      </w:r>
      <w:r w:rsidR="003A1C93">
        <w:rPr>
          <w:rFonts w:ascii="Arial" w:hAnsi="Arial" w:cs="Arial"/>
          <w:b/>
          <w:bCs/>
          <w:i w:val="0"/>
          <w:iCs w:val="0"/>
          <w:sz w:val="24"/>
          <w:szCs w:val="24"/>
        </w:rPr>
        <w:t>24</w:t>
      </w:r>
      <w:r w:rsidRPr="001770D2">
        <w:rPr>
          <w:rFonts w:ascii="Arial" w:hAnsi="Arial" w:cs="Arial"/>
          <w:b/>
          <w:bCs/>
          <w:i w:val="0"/>
          <w:iCs w:val="0"/>
          <w:sz w:val="24"/>
          <w:szCs w:val="24"/>
        </w:rPr>
        <w:t>: Quantitative headline findings (overall position)</w:t>
      </w:r>
    </w:p>
    <w:tbl>
      <w:tblPr>
        <w:tblW w:w="4583"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1797"/>
        <w:gridCol w:w="2714"/>
        <w:gridCol w:w="2687"/>
      </w:tblGrid>
      <w:tr w:rsidR="00072E1F" w:rsidRPr="00072E1F" w14:paraId="42F51F52" w14:textId="77777777" w:rsidTr="001770D2">
        <w:trPr>
          <w:tblHeader/>
        </w:trPr>
        <w:tc>
          <w:tcPr>
            <w:tcW w:w="647" w:type="pct"/>
            <w:tcBorders>
              <w:top w:val="single" w:sz="4" w:space="0" w:color="000000"/>
              <w:left w:val="single" w:sz="4" w:space="0" w:color="000000"/>
              <w:bottom w:val="single" w:sz="4" w:space="0" w:color="000000"/>
              <w:right w:val="single" w:sz="4" w:space="0" w:color="000000"/>
            </w:tcBorders>
            <w:shd w:val="clear" w:color="auto" w:fill="DBE5F1"/>
            <w:hideMark/>
          </w:tcPr>
          <w:p w14:paraId="729E1F93" w14:textId="77777777" w:rsidR="00072E1F" w:rsidRPr="00072E1F" w:rsidRDefault="00072E1F" w:rsidP="00072E1F">
            <w:pPr>
              <w:rPr>
                <w:b/>
                <w:sz w:val="24"/>
                <w:szCs w:val="24"/>
              </w:rPr>
            </w:pPr>
            <w:r w:rsidRPr="00072E1F">
              <w:rPr>
                <w:b/>
                <w:sz w:val="24"/>
                <w:szCs w:val="24"/>
                <w:lang w:val="en-US"/>
              </w:rPr>
              <w:t>Sport</w:t>
            </w:r>
          </w:p>
        </w:tc>
        <w:tc>
          <w:tcPr>
            <w:tcW w:w="10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72E4D14" w14:textId="77777777" w:rsidR="00072E1F" w:rsidRPr="00072E1F" w:rsidRDefault="00072E1F" w:rsidP="00072E1F">
            <w:pPr>
              <w:rPr>
                <w:b/>
                <w:sz w:val="24"/>
                <w:szCs w:val="24"/>
                <w:lang w:val="en-US"/>
              </w:rPr>
            </w:pPr>
            <w:r w:rsidRPr="00072E1F">
              <w:rPr>
                <w:b/>
                <w:sz w:val="24"/>
                <w:szCs w:val="24"/>
                <w:lang w:val="en-US"/>
              </w:rPr>
              <w:t xml:space="preserve">Pitch type </w:t>
            </w:r>
          </w:p>
        </w:tc>
        <w:tc>
          <w:tcPr>
            <w:tcW w:w="16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64FC9B7" w14:textId="77777777" w:rsidR="00072E1F" w:rsidRPr="00072E1F" w:rsidRDefault="00072E1F" w:rsidP="00072E1F">
            <w:pPr>
              <w:rPr>
                <w:b/>
                <w:iCs/>
                <w:sz w:val="24"/>
                <w:szCs w:val="24"/>
                <w:lang w:val="en-US"/>
              </w:rPr>
            </w:pPr>
            <w:r w:rsidRPr="00072E1F">
              <w:rPr>
                <w:b/>
                <w:iCs/>
                <w:sz w:val="24"/>
                <w:szCs w:val="24"/>
                <w:lang w:val="en-US"/>
              </w:rPr>
              <w:t>Current picture (2020/21)</w:t>
            </w:r>
          </w:p>
        </w:tc>
        <w:tc>
          <w:tcPr>
            <w:tcW w:w="1625" w:type="pct"/>
            <w:tcBorders>
              <w:top w:val="single" w:sz="4" w:space="0" w:color="000000"/>
              <w:left w:val="single" w:sz="4" w:space="0" w:color="000000"/>
              <w:bottom w:val="single" w:sz="4" w:space="0" w:color="000000"/>
              <w:right w:val="single" w:sz="4" w:space="0" w:color="000000"/>
            </w:tcBorders>
            <w:shd w:val="clear" w:color="auto" w:fill="DBE5F1"/>
            <w:hideMark/>
          </w:tcPr>
          <w:p w14:paraId="3DFA35F7" w14:textId="77777777" w:rsidR="00072E1F" w:rsidRPr="00072E1F" w:rsidRDefault="00072E1F" w:rsidP="00072E1F">
            <w:pPr>
              <w:rPr>
                <w:b/>
                <w:sz w:val="24"/>
                <w:szCs w:val="24"/>
                <w:lang w:val="en-US"/>
              </w:rPr>
            </w:pPr>
            <w:r w:rsidRPr="00072E1F">
              <w:rPr>
                <w:b/>
                <w:sz w:val="24"/>
                <w:szCs w:val="24"/>
                <w:lang w:val="en-US"/>
              </w:rPr>
              <w:t>Future demand (2028)</w:t>
            </w:r>
          </w:p>
        </w:tc>
      </w:tr>
      <w:tr w:rsidR="00072E1F" w:rsidRPr="00072E1F" w14:paraId="09F7173D" w14:textId="77777777" w:rsidTr="001770D2">
        <w:trPr>
          <w:trHeight w:val="309"/>
        </w:trPr>
        <w:tc>
          <w:tcPr>
            <w:tcW w:w="647" w:type="pct"/>
            <w:vMerge w:val="restart"/>
            <w:tcBorders>
              <w:top w:val="single" w:sz="4" w:space="0" w:color="000000"/>
              <w:left w:val="single" w:sz="4" w:space="0" w:color="000000"/>
              <w:bottom w:val="single" w:sz="4" w:space="0" w:color="000000"/>
              <w:right w:val="single" w:sz="4" w:space="0" w:color="000000"/>
            </w:tcBorders>
            <w:hideMark/>
          </w:tcPr>
          <w:p w14:paraId="50BF576B" w14:textId="77777777" w:rsidR="00072E1F" w:rsidRPr="00072E1F" w:rsidRDefault="00072E1F" w:rsidP="00072E1F">
            <w:pPr>
              <w:rPr>
                <w:sz w:val="24"/>
                <w:szCs w:val="24"/>
                <w:lang w:val="en-US"/>
              </w:rPr>
            </w:pPr>
            <w:r w:rsidRPr="00072E1F">
              <w:rPr>
                <w:sz w:val="24"/>
                <w:szCs w:val="24"/>
                <w:lang w:val="en-US"/>
              </w:rPr>
              <w:t>Football (grass pitches)</w:t>
            </w:r>
          </w:p>
        </w:tc>
        <w:tc>
          <w:tcPr>
            <w:tcW w:w="1087" w:type="pct"/>
            <w:tcBorders>
              <w:top w:val="single" w:sz="4" w:space="0" w:color="000000"/>
              <w:left w:val="single" w:sz="4" w:space="0" w:color="000000"/>
              <w:bottom w:val="single" w:sz="4" w:space="0" w:color="000000"/>
              <w:right w:val="single" w:sz="4" w:space="0" w:color="000000"/>
            </w:tcBorders>
            <w:hideMark/>
          </w:tcPr>
          <w:p w14:paraId="57897A6A" w14:textId="77777777" w:rsidR="00072E1F" w:rsidRPr="00072E1F" w:rsidRDefault="00072E1F" w:rsidP="00072E1F">
            <w:pPr>
              <w:rPr>
                <w:sz w:val="24"/>
                <w:szCs w:val="24"/>
                <w:lang w:val="en-US"/>
              </w:rPr>
            </w:pPr>
            <w:r w:rsidRPr="00072E1F">
              <w:rPr>
                <w:sz w:val="24"/>
                <w:szCs w:val="24"/>
                <w:lang w:val="en-US"/>
              </w:rPr>
              <w:t xml:space="preserve">Adult </w:t>
            </w:r>
          </w:p>
        </w:tc>
        <w:tc>
          <w:tcPr>
            <w:tcW w:w="1641" w:type="pct"/>
            <w:tcBorders>
              <w:top w:val="single" w:sz="4" w:space="0" w:color="000000"/>
              <w:left w:val="single" w:sz="4" w:space="0" w:color="000000"/>
              <w:bottom w:val="single" w:sz="4" w:space="0" w:color="000000"/>
              <w:right w:val="single" w:sz="4" w:space="0" w:color="000000"/>
            </w:tcBorders>
            <w:hideMark/>
          </w:tcPr>
          <w:p w14:paraId="502A067B" w14:textId="77777777" w:rsidR="00072E1F" w:rsidRPr="00072E1F" w:rsidRDefault="00072E1F" w:rsidP="00072E1F">
            <w:pPr>
              <w:rPr>
                <w:bCs/>
                <w:sz w:val="24"/>
                <w:szCs w:val="24"/>
                <w:lang w:val="en-US"/>
              </w:rPr>
            </w:pPr>
            <w:r w:rsidRPr="00072E1F">
              <w:rPr>
                <w:bCs/>
                <w:sz w:val="24"/>
                <w:szCs w:val="24"/>
                <w:lang w:val="en-US"/>
              </w:rPr>
              <w:t xml:space="preserve">Spare capacity of 6 Match Equivalent Sessions (MES) </w:t>
            </w:r>
          </w:p>
        </w:tc>
        <w:tc>
          <w:tcPr>
            <w:tcW w:w="1625" w:type="pct"/>
            <w:tcBorders>
              <w:top w:val="single" w:sz="4" w:space="0" w:color="000000"/>
              <w:left w:val="single" w:sz="4" w:space="0" w:color="000000"/>
              <w:bottom w:val="single" w:sz="4" w:space="0" w:color="000000"/>
              <w:right w:val="single" w:sz="4" w:space="0" w:color="000000"/>
            </w:tcBorders>
            <w:hideMark/>
          </w:tcPr>
          <w:p w14:paraId="77476B94" w14:textId="77777777" w:rsidR="00072E1F" w:rsidRPr="00072E1F" w:rsidRDefault="00072E1F" w:rsidP="00072E1F">
            <w:pPr>
              <w:rPr>
                <w:bCs/>
                <w:sz w:val="24"/>
                <w:szCs w:val="24"/>
                <w:lang w:val="en-US"/>
              </w:rPr>
            </w:pPr>
            <w:r w:rsidRPr="00072E1F">
              <w:rPr>
                <w:bCs/>
                <w:sz w:val="24"/>
                <w:szCs w:val="24"/>
                <w:lang w:val="en-US"/>
              </w:rPr>
              <w:t xml:space="preserve">Spare capacity of 4.5 MES </w:t>
            </w:r>
          </w:p>
        </w:tc>
      </w:tr>
      <w:tr w:rsidR="00072E1F" w:rsidRPr="00072E1F" w14:paraId="0BE2E4C9"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6743260C" w14:textId="77777777" w:rsidR="00072E1F" w:rsidRPr="00072E1F"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16177E9E" w14:textId="77777777" w:rsidR="00072E1F" w:rsidRPr="00072E1F" w:rsidRDefault="00072E1F" w:rsidP="00072E1F">
            <w:pPr>
              <w:rPr>
                <w:sz w:val="24"/>
                <w:szCs w:val="24"/>
                <w:lang w:val="en-US"/>
              </w:rPr>
            </w:pPr>
            <w:r w:rsidRPr="00072E1F">
              <w:rPr>
                <w:sz w:val="24"/>
                <w:szCs w:val="24"/>
                <w:lang w:val="en-US"/>
              </w:rPr>
              <w:t>Youth 11v11</w:t>
            </w:r>
          </w:p>
        </w:tc>
        <w:tc>
          <w:tcPr>
            <w:tcW w:w="1641" w:type="pct"/>
            <w:tcBorders>
              <w:top w:val="single" w:sz="4" w:space="0" w:color="000000"/>
              <w:left w:val="single" w:sz="4" w:space="0" w:color="000000"/>
              <w:bottom w:val="single" w:sz="4" w:space="0" w:color="000000"/>
              <w:right w:val="single" w:sz="4" w:space="0" w:color="000000"/>
            </w:tcBorders>
            <w:hideMark/>
          </w:tcPr>
          <w:p w14:paraId="1E61283A" w14:textId="77777777" w:rsidR="00072E1F" w:rsidRPr="00072E1F" w:rsidRDefault="00072E1F" w:rsidP="00072E1F">
            <w:pPr>
              <w:rPr>
                <w:sz w:val="24"/>
                <w:szCs w:val="24"/>
                <w:lang w:val="en-US"/>
              </w:rPr>
            </w:pPr>
            <w:r w:rsidRPr="00072E1F">
              <w:rPr>
                <w:sz w:val="24"/>
                <w:szCs w:val="24"/>
                <w:lang w:val="en-US"/>
              </w:rPr>
              <w:t>Shortfall of 2 MES</w:t>
            </w:r>
          </w:p>
        </w:tc>
        <w:tc>
          <w:tcPr>
            <w:tcW w:w="1625" w:type="pct"/>
            <w:tcBorders>
              <w:top w:val="single" w:sz="4" w:space="0" w:color="000000"/>
              <w:left w:val="single" w:sz="4" w:space="0" w:color="000000"/>
              <w:bottom w:val="single" w:sz="4" w:space="0" w:color="000000"/>
              <w:right w:val="single" w:sz="4" w:space="0" w:color="000000"/>
            </w:tcBorders>
            <w:hideMark/>
          </w:tcPr>
          <w:p w14:paraId="1050EEB9" w14:textId="77777777" w:rsidR="00072E1F" w:rsidRPr="00072E1F" w:rsidRDefault="00072E1F" w:rsidP="00072E1F">
            <w:pPr>
              <w:rPr>
                <w:sz w:val="24"/>
                <w:szCs w:val="24"/>
                <w:lang w:val="en-US"/>
              </w:rPr>
            </w:pPr>
            <w:r w:rsidRPr="00072E1F">
              <w:rPr>
                <w:sz w:val="24"/>
                <w:szCs w:val="24"/>
                <w:lang w:val="en-US"/>
              </w:rPr>
              <w:t xml:space="preserve">Shortfall of 3.5 MES </w:t>
            </w:r>
          </w:p>
        </w:tc>
      </w:tr>
      <w:tr w:rsidR="00072E1F" w:rsidRPr="00072E1F" w14:paraId="6A01A665"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1A6FA1A1" w14:textId="77777777" w:rsidR="00072E1F" w:rsidRPr="00072E1F"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47985037" w14:textId="77777777" w:rsidR="00072E1F" w:rsidRPr="00072E1F" w:rsidRDefault="00072E1F" w:rsidP="00072E1F">
            <w:pPr>
              <w:rPr>
                <w:sz w:val="24"/>
                <w:szCs w:val="24"/>
                <w:lang w:val="en-US"/>
              </w:rPr>
            </w:pPr>
            <w:r w:rsidRPr="00072E1F">
              <w:rPr>
                <w:sz w:val="24"/>
                <w:szCs w:val="24"/>
                <w:lang w:val="en-US"/>
              </w:rPr>
              <w:t>Youth 9v9</w:t>
            </w:r>
          </w:p>
        </w:tc>
        <w:tc>
          <w:tcPr>
            <w:tcW w:w="1641" w:type="pct"/>
            <w:tcBorders>
              <w:top w:val="single" w:sz="4" w:space="0" w:color="000000"/>
              <w:left w:val="single" w:sz="4" w:space="0" w:color="000000"/>
              <w:bottom w:val="single" w:sz="4" w:space="0" w:color="000000"/>
              <w:right w:val="single" w:sz="4" w:space="0" w:color="000000"/>
            </w:tcBorders>
            <w:hideMark/>
          </w:tcPr>
          <w:p w14:paraId="394A26B2" w14:textId="77777777" w:rsidR="00072E1F" w:rsidRPr="00072E1F" w:rsidRDefault="00072E1F" w:rsidP="00072E1F">
            <w:pPr>
              <w:rPr>
                <w:bCs/>
                <w:sz w:val="24"/>
                <w:szCs w:val="24"/>
                <w:lang w:val="en-US"/>
              </w:rPr>
            </w:pPr>
            <w:r w:rsidRPr="00072E1F">
              <w:rPr>
                <w:bCs/>
                <w:sz w:val="24"/>
                <w:szCs w:val="24"/>
                <w:lang w:val="en-US"/>
              </w:rPr>
              <w:t>Spare capacity of 2 MES</w:t>
            </w:r>
          </w:p>
        </w:tc>
        <w:tc>
          <w:tcPr>
            <w:tcW w:w="1625" w:type="pct"/>
            <w:tcBorders>
              <w:top w:val="single" w:sz="4" w:space="0" w:color="000000"/>
              <w:left w:val="single" w:sz="4" w:space="0" w:color="000000"/>
              <w:bottom w:val="single" w:sz="4" w:space="0" w:color="000000"/>
              <w:right w:val="single" w:sz="4" w:space="0" w:color="000000"/>
            </w:tcBorders>
            <w:hideMark/>
          </w:tcPr>
          <w:p w14:paraId="6CBB56E6" w14:textId="77777777" w:rsidR="00072E1F" w:rsidRPr="00072E1F" w:rsidRDefault="00072E1F" w:rsidP="00072E1F">
            <w:pPr>
              <w:rPr>
                <w:sz w:val="24"/>
                <w:szCs w:val="24"/>
                <w:lang w:val="en-US"/>
              </w:rPr>
            </w:pPr>
            <w:r w:rsidRPr="00072E1F">
              <w:rPr>
                <w:sz w:val="24"/>
                <w:szCs w:val="24"/>
                <w:lang w:val="en-US"/>
              </w:rPr>
              <w:t xml:space="preserve">Shortfall of 1 MES </w:t>
            </w:r>
          </w:p>
        </w:tc>
      </w:tr>
      <w:tr w:rsidR="00072E1F" w:rsidRPr="00072E1F" w14:paraId="21A8AC66"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5C595FCF" w14:textId="77777777" w:rsidR="00072E1F" w:rsidRPr="00072E1F"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6BBD7059" w14:textId="77777777" w:rsidR="00072E1F" w:rsidRPr="00072E1F" w:rsidRDefault="00072E1F" w:rsidP="00072E1F">
            <w:pPr>
              <w:rPr>
                <w:sz w:val="24"/>
                <w:szCs w:val="24"/>
                <w:lang w:val="en-US"/>
              </w:rPr>
            </w:pPr>
            <w:r w:rsidRPr="00072E1F">
              <w:rPr>
                <w:sz w:val="24"/>
                <w:szCs w:val="24"/>
                <w:lang w:val="en-US"/>
              </w:rPr>
              <w:t>Mini 7v7</w:t>
            </w:r>
          </w:p>
        </w:tc>
        <w:tc>
          <w:tcPr>
            <w:tcW w:w="1641" w:type="pct"/>
            <w:tcBorders>
              <w:top w:val="single" w:sz="4" w:space="0" w:color="000000"/>
              <w:left w:val="single" w:sz="4" w:space="0" w:color="000000"/>
              <w:bottom w:val="single" w:sz="4" w:space="0" w:color="000000"/>
              <w:right w:val="single" w:sz="4" w:space="0" w:color="000000"/>
            </w:tcBorders>
            <w:hideMark/>
          </w:tcPr>
          <w:p w14:paraId="5D8BF29A" w14:textId="77777777" w:rsidR="00072E1F" w:rsidRPr="00072E1F" w:rsidRDefault="00072E1F" w:rsidP="00072E1F">
            <w:pPr>
              <w:rPr>
                <w:bCs/>
                <w:sz w:val="24"/>
                <w:szCs w:val="24"/>
                <w:lang w:val="en-US"/>
              </w:rPr>
            </w:pPr>
            <w:r w:rsidRPr="00072E1F">
              <w:rPr>
                <w:bCs/>
                <w:sz w:val="24"/>
                <w:szCs w:val="24"/>
                <w:lang w:val="en-US"/>
              </w:rPr>
              <w:t>Spare capacity of 3 MES</w:t>
            </w:r>
          </w:p>
        </w:tc>
        <w:tc>
          <w:tcPr>
            <w:tcW w:w="1625" w:type="pct"/>
            <w:tcBorders>
              <w:top w:val="single" w:sz="4" w:space="0" w:color="000000"/>
              <w:left w:val="single" w:sz="4" w:space="0" w:color="000000"/>
              <w:bottom w:val="single" w:sz="4" w:space="0" w:color="000000"/>
              <w:right w:val="single" w:sz="4" w:space="0" w:color="000000"/>
            </w:tcBorders>
            <w:hideMark/>
          </w:tcPr>
          <w:p w14:paraId="5CE6E9EA" w14:textId="77777777" w:rsidR="00072E1F" w:rsidRPr="00072E1F" w:rsidRDefault="00072E1F" w:rsidP="00072E1F">
            <w:pPr>
              <w:rPr>
                <w:bCs/>
                <w:sz w:val="24"/>
                <w:szCs w:val="24"/>
                <w:lang w:val="en-US"/>
              </w:rPr>
            </w:pPr>
            <w:r w:rsidRPr="00072E1F">
              <w:rPr>
                <w:bCs/>
                <w:sz w:val="24"/>
                <w:szCs w:val="24"/>
                <w:lang w:val="en-US"/>
              </w:rPr>
              <w:t xml:space="preserve">Spare capacity of 1 MES </w:t>
            </w:r>
          </w:p>
        </w:tc>
      </w:tr>
      <w:tr w:rsidR="00072E1F" w:rsidRPr="00072E1F" w14:paraId="6EBC1040" w14:textId="77777777" w:rsidTr="001770D2">
        <w:trPr>
          <w:trHeight w:val="309"/>
        </w:trPr>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5EEA783B" w14:textId="77777777" w:rsidR="00072E1F" w:rsidRPr="00072E1F" w:rsidRDefault="00072E1F" w:rsidP="00072E1F">
            <w:pPr>
              <w:rPr>
                <w:sz w:val="24"/>
                <w:szCs w:val="24"/>
                <w:lang w:val="en-US"/>
              </w:rPr>
            </w:pPr>
          </w:p>
        </w:tc>
        <w:tc>
          <w:tcPr>
            <w:tcW w:w="1087" w:type="pct"/>
            <w:tcBorders>
              <w:top w:val="single" w:sz="4" w:space="0" w:color="000000"/>
              <w:left w:val="single" w:sz="4" w:space="0" w:color="000000"/>
              <w:bottom w:val="single" w:sz="4" w:space="0" w:color="000000"/>
              <w:right w:val="single" w:sz="4" w:space="0" w:color="000000"/>
            </w:tcBorders>
            <w:hideMark/>
          </w:tcPr>
          <w:p w14:paraId="64134B98" w14:textId="77777777" w:rsidR="00072E1F" w:rsidRPr="00072E1F" w:rsidRDefault="00072E1F" w:rsidP="00072E1F">
            <w:pPr>
              <w:rPr>
                <w:sz w:val="24"/>
                <w:szCs w:val="24"/>
                <w:lang w:val="en-US"/>
              </w:rPr>
            </w:pPr>
            <w:r w:rsidRPr="00072E1F">
              <w:rPr>
                <w:sz w:val="24"/>
                <w:szCs w:val="24"/>
                <w:lang w:val="en-US"/>
              </w:rPr>
              <w:t>Mini 5v5</w:t>
            </w:r>
          </w:p>
        </w:tc>
        <w:tc>
          <w:tcPr>
            <w:tcW w:w="1641" w:type="pct"/>
            <w:tcBorders>
              <w:top w:val="single" w:sz="4" w:space="0" w:color="000000"/>
              <w:left w:val="single" w:sz="4" w:space="0" w:color="000000"/>
              <w:bottom w:val="single" w:sz="4" w:space="0" w:color="000000"/>
              <w:right w:val="single" w:sz="4" w:space="0" w:color="000000"/>
            </w:tcBorders>
            <w:hideMark/>
          </w:tcPr>
          <w:p w14:paraId="5347F017" w14:textId="77777777" w:rsidR="00072E1F" w:rsidRPr="00072E1F" w:rsidRDefault="00072E1F" w:rsidP="00072E1F">
            <w:pPr>
              <w:rPr>
                <w:bCs/>
                <w:sz w:val="24"/>
                <w:szCs w:val="24"/>
                <w:lang w:val="en-US"/>
              </w:rPr>
            </w:pPr>
            <w:r w:rsidRPr="00072E1F">
              <w:rPr>
                <w:bCs/>
                <w:sz w:val="24"/>
                <w:szCs w:val="24"/>
                <w:lang w:val="en-US"/>
              </w:rPr>
              <w:t>Spare capacity of 4.5 MES</w:t>
            </w:r>
          </w:p>
        </w:tc>
        <w:tc>
          <w:tcPr>
            <w:tcW w:w="1625" w:type="pct"/>
            <w:tcBorders>
              <w:top w:val="single" w:sz="4" w:space="0" w:color="000000"/>
              <w:left w:val="single" w:sz="4" w:space="0" w:color="000000"/>
              <w:bottom w:val="single" w:sz="4" w:space="0" w:color="000000"/>
              <w:right w:val="single" w:sz="4" w:space="0" w:color="000000"/>
            </w:tcBorders>
            <w:hideMark/>
          </w:tcPr>
          <w:p w14:paraId="09D29573" w14:textId="77777777" w:rsidR="00072E1F" w:rsidRPr="00072E1F" w:rsidRDefault="00072E1F" w:rsidP="00072E1F">
            <w:pPr>
              <w:rPr>
                <w:bCs/>
                <w:sz w:val="24"/>
                <w:szCs w:val="24"/>
                <w:lang w:val="en-US"/>
              </w:rPr>
            </w:pPr>
            <w:r w:rsidRPr="00072E1F">
              <w:rPr>
                <w:bCs/>
                <w:sz w:val="24"/>
                <w:szCs w:val="24"/>
                <w:lang w:val="en-US"/>
              </w:rPr>
              <w:t xml:space="preserve">Spare capacity of 2.5 MES </w:t>
            </w:r>
          </w:p>
        </w:tc>
      </w:tr>
      <w:tr w:rsidR="00072E1F" w:rsidRPr="00072E1F" w14:paraId="12AE178E" w14:textId="77777777" w:rsidTr="001770D2">
        <w:trPr>
          <w:trHeight w:val="70"/>
        </w:trPr>
        <w:tc>
          <w:tcPr>
            <w:tcW w:w="647" w:type="pct"/>
            <w:tcBorders>
              <w:top w:val="single" w:sz="4" w:space="0" w:color="000000"/>
              <w:left w:val="single" w:sz="4" w:space="0" w:color="000000"/>
              <w:bottom w:val="single" w:sz="4" w:space="0" w:color="000000"/>
              <w:right w:val="single" w:sz="4" w:space="0" w:color="000000"/>
            </w:tcBorders>
            <w:hideMark/>
          </w:tcPr>
          <w:p w14:paraId="3FC85F49" w14:textId="77777777" w:rsidR="00072E1F" w:rsidRPr="00072E1F" w:rsidRDefault="00072E1F" w:rsidP="00072E1F">
            <w:pPr>
              <w:rPr>
                <w:sz w:val="24"/>
                <w:szCs w:val="24"/>
                <w:lang w:val="en-US"/>
              </w:rPr>
            </w:pPr>
            <w:r w:rsidRPr="00072E1F">
              <w:rPr>
                <w:sz w:val="24"/>
                <w:szCs w:val="24"/>
                <w:lang w:val="en-US"/>
              </w:rPr>
              <w:t xml:space="preserve">Football </w:t>
            </w:r>
          </w:p>
          <w:p w14:paraId="04FC4D10" w14:textId="77777777" w:rsidR="00072E1F" w:rsidRPr="00072E1F" w:rsidRDefault="00072E1F" w:rsidP="00072E1F">
            <w:pPr>
              <w:rPr>
                <w:sz w:val="24"/>
                <w:szCs w:val="24"/>
                <w:lang w:val="en-US"/>
              </w:rPr>
            </w:pPr>
            <w:r w:rsidRPr="00072E1F">
              <w:rPr>
                <w:sz w:val="24"/>
                <w:szCs w:val="24"/>
                <w:lang w:val="en-US"/>
              </w:rPr>
              <w:t>(3G pitches)</w:t>
            </w:r>
            <w:r w:rsidRPr="00072E1F">
              <w:rPr>
                <w:sz w:val="24"/>
                <w:szCs w:val="24"/>
                <w:vertAlign w:val="superscript"/>
                <w:lang w:val="en-US"/>
              </w:rPr>
              <w:t xml:space="preserve"> </w:t>
            </w:r>
          </w:p>
        </w:tc>
        <w:tc>
          <w:tcPr>
            <w:tcW w:w="1087" w:type="pct"/>
            <w:tcBorders>
              <w:top w:val="single" w:sz="4" w:space="0" w:color="000000"/>
              <w:left w:val="single" w:sz="4" w:space="0" w:color="000000"/>
              <w:bottom w:val="single" w:sz="4" w:space="0" w:color="000000"/>
              <w:right w:val="single" w:sz="4" w:space="0" w:color="000000"/>
            </w:tcBorders>
            <w:hideMark/>
          </w:tcPr>
          <w:p w14:paraId="5E25149C" w14:textId="77777777" w:rsidR="00072E1F" w:rsidRPr="00072E1F" w:rsidRDefault="00072E1F" w:rsidP="00072E1F">
            <w:pPr>
              <w:rPr>
                <w:sz w:val="24"/>
                <w:szCs w:val="24"/>
                <w:lang w:val="en-US"/>
              </w:rPr>
            </w:pPr>
            <w:r w:rsidRPr="00072E1F">
              <w:rPr>
                <w:sz w:val="24"/>
                <w:szCs w:val="24"/>
                <w:lang w:val="en-US"/>
              </w:rPr>
              <w:t xml:space="preserve">Full size, w/sports lighting </w:t>
            </w:r>
          </w:p>
        </w:tc>
        <w:tc>
          <w:tcPr>
            <w:tcW w:w="1641" w:type="pct"/>
            <w:tcBorders>
              <w:top w:val="single" w:sz="4" w:space="0" w:color="000000"/>
              <w:left w:val="single" w:sz="4" w:space="0" w:color="000000"/>
              <w:bottom w:val="single" w:sz="4" w:space="0" w:color="000000"/>
              <w:right w:val="single" w:sz="4" w:space="0" w:color="000000"/>
            </w:tcBorders>
          </w:tcPr>
          <w:p w14:paraId="4F948E8C" w14:textId="77777777" w:rsidR="00072E1F" w:rsidRPr="00072E1F" w:rsidRDefault="00072E1F" w:rsidP="00072E1F">
            <w:pPr>
              <w:rPr>
                <w:sz w:val="24"/>
                <w:szCs w:val="24"/>
                <w:lang w:val="en-US"/>
              </w:rPr>
            </w:pPr>
            <w:r w:rsidRPr="00072E1F">
              <w:rPr>
                <w:sz w:val="24"/>
                <w:szCs w:val="24"/>
                <w:lang w:val="en-US"/>
              </w:rPr>
              <w:t xml:space="preserve">All 3Gs known to be operating at near or at capacity midweek. </w:t>
            </w:r>
          </w:p>
          <w:p w14:paraId="112D5D97" w14:textId="77777777" w:rsidR="00072E1F" w:rsidRPr="00072E1F" w:rsidRDefault="00072E1F" w:rsidP="00072E1F">
            <w:pPr>
              <w:rPr>
                <w:sz w:val="24"/>
                <w:szCs w:val="24"/>
                <w:lang w:val="en-US"/>
              </w:rPr>
            </w:pPr>
          </w:p>
        </w:tc>
        <w:tc>
          <w:tcPr>
            <w:tcW w:w="1625" w:type="pct"/>
            <w:tcBorders>
              <w:top w:val="single" w:sz="4" w:space="0" w:color="000000"/>
              <w:left w:val="single" w:sz="4" w:space="0" w:color="000000"/>
              <w:bottom w:val="single" w:sz="4" w:space="0" w:color="000000"/>
              <w:right w:val="single" w:sz="4" w:space="0" w:color="000000"/>
            </w:tcBorders>
            <w:hideMark/>
          </w:tcPr>
          <w:p w14:paraId="146C1D56" w14:textId="77777777" w:rsidR="00072E1F" w:rsidRPr="00072E1F" w:rsidRDefault="00072E1F" w:rsidP="00072E1F">
            <w:pPr>
              <w:rPr>
                <w:sz w:val="24"/>
                <w:szCs w:val="24"/>
                <w:lang w:val="en-US"/>
              </w:rPr>
            </w:pPr>
            <w:r w:rsidRPr="00072E1F">
              <w:rPr>
                <w:sz w:val="24"/>
                <w:szCs w:val="24"/>
                <w:lang w:val="en-US"/>
              </w:rPr>
              <w:t xml:space="preserve">Future demand indicates a need for one additional full-size pitch in additional to 11.5 hours of use deriving from population increases. </w:t>
            </w:r>
          </w:p>
        </w:tc>
      </w:tr>
      <w:tr w:rsidR="00072E1F" w:rsidRPr="00072E1F" w14:paraId="7B5FF58B" w14:textId="77777777" w:rsidTr="001770D2">
        <w:trPr>
          <w:cantSplit/>
        </w:trPr>
        <w:tc>
          <w:tcPr>
            <w:tcW w:w="647" w:type="pct"/>
            <w:tcBorders>
              <w:top w:val="single" w:sz="4" w:space="0" w:color="000000"/>
              <w:left w:val="single" w:sz="4" w:space="0" w:color="000000"/>
              <w:bottom w:val="single" w:sz="4" w:space="0" w:color="000000"/>
              <w:right w:val="single" w:sz="4" w:space="0" w:color="000000"/>
            </w:tcBorders>
            <w:hideMark/>
          </w:tcPr>
          <w:p w14:paraId="3BCA559D" w14:textId="77777777" w:rsidR="00072E1F" w:rsidRPr="00072E1F" w:rsidRDefault="00072E1F" w:rsidP="00072E1F">
            <w:pPr>
              <w:rPr>
                <w:sz w:val="24"/>
                <w:szCs w:val="24"/>
                <w:lang w:val="en-US"/>
              </w:rPr>
            </w:pPr>
            <w:r w:rsidRPr="00072E1F">
              <w:rPr>
                <w:sz w:val="24"/>
                <w:szCs w:val="24"/>
                <w:lang w:val="en-US"/>
              </w:rPr>
              <w:t>Cricket</w:t>
            </w:r>
          </w:p>
        </w:tc>
        <w:tc>
          <w:tcPr>
            <w:tcW w:w="1087" w:type="pct"/>
            <w:tcBorders>
              <w:top w:val="single" w:sz="4" w:space="0" w:color="000000"/>
              <w:left w:val="single" w:sz="4" w:space="0" w:color="000000"/>
              <w:bottom w:val="single" w:sz="4" w:space="0" w:color="000000"/>
              <w:right w:val="single" w:sz="4" w:space="0" w:color="000000"/>
            </w:tcBorders>
            <w:hideMark/>
          </w:tcPr>
          <w:p w14:paraId="5C433642" w14:textId="77777777" w:rsidR="00072E1F" w:rsidRPr="00072E1F" w:rsidRDefault="00072E1F" w:rsidP="00072E1F">
            <w:pPr>
              <w:rPr>
                <w:bCs/>
                <w:sz w:val="24"/>
                <w:szCs w:val="24"/>
                <w:lang w:val="en-US"/>
              </w:rPr>
            </w:pPr>
            <w:r w:rsidRPr="00072E1F">
              <w:rPr>
                <w:bCs/>
                <w:sz w:val="24"/>
                <w:szCs w:val="24"/>
                <w:lang w:val="en-US"/>
              </w:rPr>
              <w:t>Senior</w:t>
            </w:r>
          </w:p>
        </w:tc>
        <w:tc>
          <w:tcPr>
            <w:tcW w:w="1641" w:type="pct"/>
            <w:tcBorders>
              <w:top w:val="single" w:sz="4" w:space="0" w:color="000000"/>
              <w:left w:val="single" w:sz="4" w:space="0" w:color="000000"/>
              <w:bottom w:val="single" w:sz="4" w:space="0" w:color="000000"/>
              <w:right w:val="single" w:sz="4" w:space="0" w:color="000000"/>
            </w:tcBorders>
            <w:hideMark/>
          </w:tcPr>
          <w:p w14:paraId="19857418" w14:textId="77777777" w:rsidR="00072E1F" w:rsidRPr="00072E1F" w:rsidRDefault="00072E1F" w:rsidP="00072E1F">
            <w:pPr>
              <w:rPr>
                <w:sz w:val="24"/>
                <w:szCs w:val="24"/>
                <w:lang w:val="en-US"/>
              </w:rPr>
            </w:pPr>
            <w:r w:rsidRPr="00072E1F">
              <w:rPr>
                <w:bCs/>
                <w:sz w:val="24"/>
                <w:szCs w:val="24"/>
                <w:lang w:val="en-US"/>
              </w:rPr>
              <w:t xml:space="preserve">Spare capacity of 25 match sessions per season </w:t>
            </w:r>
          </w:p>
        </w:tc>
        <w:tc>
          <w:tcPr>
            <w:tcW w:w="1625" w:type="pct"/>
            <w:tcBorders>
              <w:top w:val="single" w:sz="4" w:space="0" w:color="000000"/>
              <w:left w:val="single" w:sz="4" w:space="0" w:color="000000"/>
              <w:bottom w:val="single" w:sz="4" w:space="0" w:color="000000"/>
              <w:right w:val="single" w:sz="4" w:space="0" w:color="000000"/>
            </w:tcBorders>
            <w:hideMark/>
          </w:tcPr>
          <w:p w14:paraId="2FC388B3" w14:textId="77777777" w:rsidR="00072E1F" w:rsidRPr="00072E1F" w:rsidRDefault="00072E1F" w:rsidP="00072E1F">
            <w:pPr>
              <w:rPr>
                <w:sz w:val="24"/>
                <w:szCs w:val="24"/>
                <w:lang w:val="en-US"/>
              </w:rPr>
            </w:pPr>
            <w:r w:rsidRPr="00072E1F">
              <w:rPr>
                <w:bCs/>
                <w:sz w:val="24"/>
                <w:szCs w:val="24"/>
                <w:lang w:val="en-US"/>
              </w:rPr>
              <w:t>Sufficient capacity to accommodate demand</w:t>
            </w:r>
          </w:p>
        </w:tc>
      </w:tr>
      <w:tr w:rsidR="00072E1F" w:rsidRPr="00072E1F" w14:paraId="7A92CF60" w14:textId="77777777" w:rsidTr="001770D2">
        <w:trPr>
          <w:cantSplit/>
        </w:trPr>
        <w:tc>
          <w:tcPr>
            <w:tcW w:w="647" w:type="pct"/>
            <w:tcBorders>
              <w:top w:val="single" w:sz="4" w:space="0" w:color="000000"/>
              <w:left w:val="single" w:sz="4" w:space="0" w:color="000000"/>
              <w:bottom w:val="single" w:sz="4" w:space="0" w:color="000000"/>
              <w:right w:val="single" w:sz="4" w:space="0" w:color="000000"/>
            </w:tcBorders>
            <w:hideMark/>
          </w:tcPr>
          <w:p w14:paraId="2B5BD061" w14:textId="77777777" w:rsidR="00072E1F" w:rsidRPr="00072E1F" w:rsidRDefault="00072E1F" w:rsidP="00072E1F">
            <w:pPr>
              <w:rPr>
                <w:sz w:val="24"/>
                <w:szCs w:val="24"/>
                <w:lang w:val="en-US"/>
              </w:rPr>
            </w:pPr>
            <w:r w:rsidRPr="00072E1F">
              <w:rPr>
                <w:sz w:val="24"/>
                <w:szCs w:val="24"/>
                <w:lang w:val="en-US"/>
              </w:rPr>
              <w:t>Hockey</w:t>
            </w:r>
          </w:p>
        </w:tc>
        <w:tc>
          <w:tcPr>
            <w:tcW w:w="1087" w:type="pct"/>
            <w:tcBorders>
              <w:top w:val="single" w:sz="4" w:space="0" w:color="000000"/>
              <w:left w:val="single" w:sz="4" w:space="0" w:color="000000"/>
              <w:bottom w:val="single" w:sz="4" w:space="0" w:color="000000"/>
              <w:right w:val="single" w:sz="4" w:space="0" w:color="000000"/>
            </w:tcBorders>
            <w:hideMark/>
          </w:tcPr>
          <w:p w14:paraId="7C55EEE1" w14:textId="77777777" w:rsidR="00072E1F" w:rsidRPr="00072E1F" w:rsidRDefault="00072E1F" w:rsidP="00072E1F">
            <w:pPr>
              <w:rPr>
                <w:sz w:val="24"/>
                <w:szCs w:val="24"/>
                <w:lang w:val="en-US"/>
              </w:rPr>
            </w:pPr>
            <w:r w:rsidRPr="00072E1F">
              <w:rPr>
                <w:sz w:val="24"/>
                <w:szCs w:val="24"/>
                <w:lang w:val="en-US"/>
              </w:rPr>
              <w:t xml:space="preserve">Full size, floodlit </w:t>
            </w:r>
          </w:p>
        </w:tc>
        <w:tc>
          <w:tcPr>
            <w:tcW w:w="1641" w:type="pct"/>
            <w:tcBorders>
              <w:top w:val="single" w:sz="4" w:space="0" w:color="000000"/>
              <w:left w:val="single" w:sz="4" w:space="0" w:color="000000"/>
              <w:bottom w:val="single" w:sz="4" w:space="0" w:color="000000"/>
              <w:right w:val="single" w:sz="4" w:space="0" w:color="000000"/>
            </w:tcBorders>
            <w:hideMark/>
          </w:tcPr>
          <w:p w14:paraId="07BA1F2F" w14:textId="77777777" w:rsidR="00072E1F" w:rsidRPr="00072E1F" w:rsidRDefault="00072E1F" w:rsidP="00072E1F">
            <w:pPr>
              <w:rPr>
                <w:sz w:val="24"/>
                <w:szCs w:val="24"/>
                <w:lang w:val="en-US"/>
              </w:rPr>
            </w:pPr>
            <w:r w:rsidRPr="00072E1F">
              <w:rPr>
                <w:sz w:val="24"/>
                <w:szCs w:val="24"/>
                <w:lang w:val="en-US"/>
              </w:rPr>
              <w:t>No current demand</w:t>
            </w:r>
          </w:p>
        </w:tc>
        <w:tc>
          <w:tcPr>
            <w:tcW w:w="1625" w:type="pct"/>
            <w:tcBorders>
              <w:top w:val="single" w:sz="4" w:space="0" w:color="000000"/>
              <w:left w:val="single" w:sz="4" w:space="0" w:color="000000"/>
              <w:bottom w:val="single" w:sz="4" w:space="0" w:color="000000"/>
              <w:right w:val="single" w:sz="4" w:space="0" w:color="000000"/>
            </w:tcBorders>
            <w:hideMark/>
          </w:tcPr>
          <w:p w14:paraId="0A4B01DA" w14:textId="77777777" w:rsidR="00072E1F" w:rsidRPr="00072E1F" w:rsidRDefault="00072E1F" w:rsidP="00072E1F">
            <w:pPr>
              <w:rPr>
                <w:sz w:val="24"/>
                <w:szCs w:val="24"/>
                <w:lang w:val="en-US"/>
              </w:rPr>
            </w:pPr>
            <w:r w:rsidRPr="00072E1F">
              <w:rPr>
                <w:sz w:val="24"/>
                <w:szCs w:val="24"/>
                <w:lang w:val="en-US"/>
              </w:rPr>
              <w:t xml:space="preserve">No future demand </w:t>
            </w:r>
          </w:p>
        </w:tc>
      </w:tr>
    </w:tbl>
    <w:p w14:paraId="606AEFBA" w14:textId="77777777" w:rsidR="00072E1F" w:rsidRPr="001770D2" w:rsidRDefault="00072E1F" w:rsidP="001770D2">
      <w:pPr>
        <w:rPr>
          <w:sz w:val="24"/>
          <w:szCs w:val="24"/>
        </w:rPr>
      </w:pPr>
    </w:p>
    <w:p w14:paraId="4E4DD228" w14:textId="77777777" w:rsidR="006C16F2" w:rsidRDefault="006C16F2" w:rsidP="001770D2"/>
    <w:p w14:paraId="025DBA49" w14:textId="665E64CC" w:rsidR="00C462E9" w:rsidRDefault="0003684E" w:rsidP="009F3C66">
      <w:pPr>
        <w:pStyle w:val="Heading3"/>
        <w:ind w:left="0"/>
      </w:pPr>
      <w:bookmarkStart w:id="148" w:name="_Toc159340244"/>
      <w:r w:rsidRPr="00D23944">
        <w:rPr>
          <w:color w:val="1F497D" w:themeColor="text2"/>
        </w:rPr>
        <w:t>EH4 – Quality of parks and open spaces</w:t>
      </w:r>
      <w:bookmarkEnd w:id="148"/>
    </w:p>
    <w:p w14:paraId="60C032FF" w14:textId="688DE06A" w:rsidR="00C462E9" w:rsidRDefault="00C462E9">
      <w:pPr>
        <w:pStyle w:val="BodyText"/>
        <w:spacing w:before="3"/>
        <w:rPr>
          <w:b/>
          <w:sz w:val="21"/>
        </w:rPr>
      </w:pPr>
    </w:p>
    <w:p w14:paraId="5DF24255" w14:textId="7E57DA4F" w:rsidR="009F3C66" w:rsidRPr="009F3C66" w:rsidRDefault="009F3C66" w:rsidP="0086624C">
      <w:pPr>
        <w:pStyle w:val="ListParagraph"/>
        <w:numPr>
          <w:ilvl w:val="1"/>
          <w:numId w:val="5"/>
        </w:numPr>
        <w:tabs>
          <w:tab w:val="left" w:pos="959"/>
          <w:tab w:val="left" w:pos="961"/>
        </w:tabs>
        <w:spacing w:before="86"/>
        <w:ind w:left="567" w:hanging="567"/>
      </w:pPr>
      <w:r w:rsidRPr="4CB5FDFF">
        <w:rPr>
          <w:sz w:val="24"/>
          <w:szCs w:val="24"/>
        </w:rPr>
        <w:t>Launched in 1996 the Green Flag Award scheme is the</w:t>
      </w:r>
      <w:r w:rsidR="009535D2" w:rsidRPr="4CB5FDFF">
        <w:rPr>
          <w:sz w:val="24"/>
          <w:szCs w:val="24"/>
        </w:rPr>
        <w:t xml:space="preserve"> UK’s</w:t>
      </w:r>
      <w:r w:rsidRPr="4CB5FDFF">
        <w:rPr>
          <w:sz w:val="24"/>
          <w:szCs w:val="24"/>
        </w:rPr>
        <w:t xml:space="preserve"> benchmark national standard for parks and green spaces.</w:t>
      </w:r>
      <w:r w:rsidR="00D30C8A" w:rsidRPr="4CB5FDFF">
        <w:rPr>
          <w:sz w:val="24"/>
          <w:szCs w:val="24"/>
        </w:rPr>
        <w:t xml:space="preserve"> </w:t>
      </w:r>
      <w:r w:rsidRPr="4CB5FDFF">
        <w:rPr>
          <w:sz w:val="24"/>
          <w:szCs w:val="24"/>
        </w:rPr>
        <w:t>There are 1</w:t>
      </w:r>
      <w:r w:rsidR="00E83223" w:rsidRPr="4CB5FDFF">
        <w:rPr>
          <w:sz w:val="24"/>
          <w:szCs w:val="24"/>
        </w:rPr>
        <w:t>9</w:t>
      </w:r>
      <w:r w:rsidRPr="4CB5FDFF">
        <w:rPr>
          <w:sz w:val="24"/>
          <w:szCs w:val="24"/>
        </w:rPr>
        <w:t xml:space="preserve"> Knowsley parks with Green Flag award status in 20</w:t>
      </w:r>
      <w:r w:rsidR="00A7360C" w:rsidRPr="4CB5FDFF">
        <w:rPr>
          <w:sz w:val="24"/>
          <w:szCs w:val="24"/>
        </w:rPr>
        <w:t>2</w:t>
      </w:r>
      <w:r w:rsidR="009161E4" w:rsidRPr="4CB5FDFF">
        <w:rPr>
          <w:sz w:val="24"/>
          <w:szCs w:val="24"/>
        </w:rPr>
        <w:t>2</w:t>
      </w:r>
      <w:r w:rsidRPr="4CB5FDFF">
        <w:rPr>
          <w:sz w:val="24"/>
          <w:szCs w:val="24"/>
        </w:rPr>
        <w:t>-2</w:t>
      </w:r>
      <w:r w:rsidR="009161E4" w:rsidRPr="4CB5FDFF">
        <w:rPr>
          <w:sz w:val="24"/>
          <w:szCs w:val="24"/>
        </w:rPr>
        <w:t>3</w:t>
      </w:r>
      <w:r w:rsidR="00662E86" w:rsidRPr="4CB5FDFF">
        <w:rPr>
          <w:sz w:val="24"/>
          <w:szCs w:val="24"/>
        </w:rPr>
        <w:t>.</w:t>
      </w:r>
      <w:r w:rsidR="008B1025" w:rsidRPr="4CB5FDFF">
        <w:rPr>
          <w:sz w:val="24"/>
          <w:szCs w:val="24"/>
        </w:rPr>
        <w:t xml:space="preserve"> </w:t>
      </w:r>
      <w:r w:rsidR="00662E86" w:rsidRPr="4CB5FDFF">
        <w:rPr>
          <w:sz w:val="24"/>
          <w:szCs w:val="24"/>
        </w:rPr>
        <w:t xml:space="preserve">The most recent </w:t>
      </w:r>
      <w:r w:rsidR="00897E77" w:rsidRPr="4CB5FDFF">
        <w:rPr>
          <w:sz w:val="24"/>
          <w:szCs w:val="24"/>
        </w:rPr>
        <w:t>Green Flag Award was received for</w:t>
      </w:r>
      <w:r w:rsidR="00E83223" w:rsidRPr="4CB5FDFF">
        <w:rPr>
          <w:sz w:val="24"/>
          <w:szCs w:val="24"/>
        </w:rPr>
        <w:t xml:space="preserve"> King George V Playing Fields, Prescot earning a green flag in October 2021. </w:t>
      </w:r>
      <w:r w:rsidRPr="4CB5FDFF">
        <w:rPr>
          <w:sz w:val="24"/>
          <w:szCs w:val="24"/>
        </w:rPr>
        <w:t xml:space="preserve"> </w:t>
      </w:r>
      <w:r w:rsidR="00897E77" w:rsidRPr="4CB5FDFF">
        <w:rPr>
          <w:sz w:val="24"/>
          <w:szCs w:val="24"/>
        </w:rPr>
        <w:t>For t</w:t>
      </w:r>
      <w:r w:rsidR="0048198B" w:rsidRPr="4CB5FDFF">
        <w:rPr>
          <w:sz w:val="24"/>
          <w:szCs w:val="24"/>
        </w:rPr>
        <w:t>h</w:t>
      </w:r>
      <w:r w:rsidR="00897E77" w:rsidRPr="4CB5FDFF">
        <w:rPr>
          <w:sz w:val="24"/>
          <w:szCs w:val="24"/>
        </w:rPr>
        <w:t>e year 2023</w:t>
      </w:r>
      <w:r w:rsidR="0048198B" w:rsidRPr="4CB5FDFF">
        <w:rPr>
          <w:sz w:val="24"/>
          <w:szCs w:val="24"/>
        </w:rPr>
        <w:t>-24, Bowring Park is due to be submitted for a 20</w:t>
      </w:r>
      <w:r w:rsidR="0048198B" w:rsidRPr="4CB5FDFF">
        <w:rPr>
          <w:sz w:val="24"/>
          <w:szCs w:val="24"/>
          <w:vertAlign w:val="superscript"/>
        </w:rPr>
        <w:t>th</w:t>
      </w:r>
      <w:r w:rsidR="0048198B" w:rsidRPr="4CB5FDFF">
        <w:rPr>
          <w:sz w:val="24"/>
          <w:szCs w:val="24"/>
        </w:rPr>
        <w:t xml:space="preserve"> Green Flag Award. While</w:t>
      </w:r>
      <w:r w:rsidR="009535D2" w:rsidRPr="4CB5FDFF">
        <w:rPr>
          <w:sz w:val="24"/>
          <w:szCs w:val="24"/>
        </w:rPr>
        <w:t xml:space="preserve"> </w:t>
      </w:r>
      <w:r w:rsidR="00737999" w:rsidRPr="4CB5FDFF">
        <w:rPr>
          <w:sz w:val="24"/>
          <w:szCs w:val="24"/>
        </w:rPr>
        <w:t xml:space="preserve">the numbers </w:t>
      </w:r>
      <w:r w:rsidR="009D0061" w:rsidRPr="4CB5FDFF">
        <w:rPr>
          <w:sz w:val="24"/>
          <w:szCs w:val="24"/>
        </w:rPr>
        <w:t>have</w:t>
      </w:r>
      <w:r w:rsidR="009535D2" w:rsidRPr="4CB5FDFF">
        <w:rPr>
          <w:sz w:val="24"/>
          <w:szCs w:val="24"/>
        </w:rPr>
        <w:t xml:space="preserve"> remained </w:t>
      </w:r>
      <w:r w:rsidR="00737999" w:rsidRPr="4CB5FDFF">
        <w:rPr>
          <w:sz w:val="24"/>
          <w:szCs w:val="24"/>
        </w:rPr>
        <w:t xml:space="preserve">static in recent years, </w:t>
      </w:r>
      <w:r w:rsidR="009D0061" w:rsidRPr="4CB5FDFF">
        <w:rPr>
          <w:sz w:val="24"/>
          <w:szCs w:val="24"/>
        </w:rPr>
        <w:t>overall,</w:t>
      </w:r>
      <w:r w:rsidR="009535D2" w:rsidRPr="4CB5FDFF">
        <w:rPr>
          <w:sz w:val="24"/>
          <w:szCs w:val="24"/>
        </w:rPr>
        <w:t xml:space="preserve"> </w:t>
      </w:r>
      <w:r w:rsidR="00737999" w:rsidRPr="4CB5FDFF">
        <w:rPr>
          <w:sz w:val="24"/>
          <w:szCs w:val="24"/>
        </w:rPr>
        <w:t xml:space="preserve">there has been an </w:t>
      </w:r>
      <w:r w:rsidRPr="4CB5FDFF">
        <w:rPr>
          <w:sz w:val="24"/>
          <w:szCs w:val="24"/>
        </w:rPr>
        <w:t>increase of 1</w:t>
      </w:r>
      <w:r w:rsidR="00E83223" w:rsidRPr="4CB5FDFF">
        <w:rPr>
          <w:sz w:val="24"/>
          <w:szCs w:val="24"/>
        </w:rPr>
        <w:t>1</w:t>
      </w:r>
      <w:r w:rsidRPr="4CB5FDFF">
        <w:rPr>
          <w:sz w:val="24"/>
          <w:szCs w:val="24"/>
        </w:rPr>
        <w:t xml:space="preserve"> parks from the beginning of the plan period.</w:t>
      </w:r>
      <w:r w:rsidR="002917F7" w:rsidRPr="4CB5FDFF">
        <w:rPr>
          <w:sz w:val="24"/>
          <w:szCs w:val="24"/>
        </w:rPr>
        <w:t xml:space="preserve"> </w:t>
      </w:r>
      <w:r w:rsidRPr="4CB5FDFF">
        <w:rPr>
          <w:sz w:val="24"/>
          <w:szCs w:val="24"/>
        </w:rPr>
        <w:t xml:space="preserve">For more information on the Green Flag Award scheme, see the website at </w:t>
      </w:r>
      <w:hyperlink r:id="rId60">
        <w:r w:rsidRPr="4CB5FDFF">
          <w:rPr>
            <w:color w:val="0563C1"/>
            <w:u w:val="single"/>
          </w:rPr>
          <w:t>www.greenflagaward.org</w:t>
        </w:r>
      </w:hyperlink>
      <w:r>
        <w:t>.</w:t>
      </w:r>
    </w:p>
    <w:p w14:paraId="31E7A181" w14:textId="77777777" w:rsidR="009F3C66" w:rsidRPr="001770D2" w:rsidRDefault="009F3C66" w:rsidP="009F3C66">
      <w:pPr>
        <w:rPr>
          <w:b/>
          <w:bCs/>
        </w:rPr>
      </w:pPr>
    </w:p>
    <w:p w14:paraId="26E78B96" w14:textId="77777777" w:rsidR="009F3C66" w:rsidRPr="009F3C66" w:rsidRDefault="009F3C66" w:rsidP="009F3C66"/>
    <w:p w14:paraId="4C17E6E5" w14:textId="64E4F4FE" w:rsidR="00C462E9" w:rsidRDefault="00C462E9">
      <w:pPr>
        <w:rPr>
          <w:sz w:val="18"/>
        </w:rPr>
        <w:sectPr w:rsidR="00C462E9" w:rsidSect="001376C8">
          <w:pgSz w:w="11910" w:h="16840"/>
          <w:pgMar w:top="1440" w:right="1440" w:bottom="1440" w:left="1440" w:header="371" w:footer="293" w:gutter="0"/>
          <w:cols w:space="720"/>
          <w:docGrid w:linePitch="299"/>
        </w:sectPr>
      </w:pPr>
    </w:p>
    <w:p w14:paraId="7A19C7DA" w14:textId="77777777" w:rsidR="00C462E9" w:rsidRDefault="00C462E9">
      <w:pPr>
        <w:pStyle w:val="BodyText"/>
        <w:rPr>
          <w:b/>
          <w:sz w:val="20"/>
        </w:rPr>
      </w:pPr>
    </w:p>
    <w:p w14:paraId="4A14F3B3" w14:textId="77777777" w:rsidR="00C462E9" w:rsidRDefault="00C462E9">
      <w:pPr>
        <w:pStyle w:val="BodyText"/>
        <w:rPr>
          <w:b/>
          <w:sz w:val="20"/>
        </w:rPr>
      </w:pPr>
    </w:p>
    <w:p w14:paraId="20D5FD76" w14:textId="64BFE952" w:rsidR="00C462E9" w:rsidRDefault="004310F6">
      <w:pPr>
        <w:pStyle w:val="BodyText"/>
        <w:spacing w:before="3"/>
        <w:rPr>
          <w:b/>
          <w:sz w:val="21"/>
        </w:rPr>
      </w:pPr>
      <w:r>
        <w:rPr>
          <w:noProof/>
        </w:rPr>
        <mc:AlternateContent>
          <mc:Choice Requires="wps">
            <w:drawing>
              <wp:anchor distT="0" distB="0" distL="114300" distR="114300" simplePos="0" relativeHeight="251658260" behindDoc="0" locked="0" layoutInCell="1" allowOverlap="1" wp14:anchorId="3166E554" wp14:editId="37391777">
                <wp:simplePos x="0" y="0"/>
                <wp:positionH relativeFrom="column">
                  <wp:posOffset>762000</wp:posOffset>
                </wp:positionH>
                <wp:positionV relativeFrom="paragraph">
                  <wp:posOffset>7101205</wp:posOffset>
                </wp:positionV>
                <wp:extent cx="5357495" cy="635"/>
                <wp:effectExtent l="0" t="0" r="0" b="0"/>
                <wp:wrapTopAndBottom/>
                <wp:docPr id="1349516384" name="Text Box 1349516384"/>
                <wp:cNvGraphicFramePr/>
                <a:graphic xmlns:a="http://schemas.openxmlformats.org/drawingml/2006/main">
                  <a:graphicData uri="http://schemas.microsoft.com/office/word/2010/wordprocessingShape">
                    <wps:wsp>
                      <wps:cNvSpPr txBox="1"/>
                      <wps:spPr>
                        <a:xfrm>
                          <a:off x="0" y="0"/>
                          <a:ext cx="5357495" cy="635"/>
                        </a:xfrm>
                        <a:prstGeom prst="rect">
                          <a:avLst/>
                        </a:prstGeom>
                        <a:solidFill>
                          <a:prstClr val="white"/>
                        </a:solidFill>
                        <a:ln>
                          <a:noFill/>
                        </a:ln>
                      </wps:spPr>
                      <wps:txbx>
                        <w:txbxContent>
                          <w:p w14:paraId="4943145D" w14:textId="2EF6AB3C" w:rsidR="004310F6" w:rsidRPr="005F4DFE" w:rsidRDefault="004310F6" w:rsidP="001770D2">
                            <w:pPr>
                              <w:pStyle w:val="Caption"/>
                              <w:rPr>
                                <w:noProof/>
                              </w:rPr>
                            </w:pPr>
                            <w:r>
                              <w:t xml:space="preserve">Figure </w:t>
                            </w:r>
                            <w:r>
                              <w:fldChar w:fldCharType="begin"/>
                            </w:r>
                            <w:r>
                              <w:instrText xml:space="preserve"> SEQ Figure \* ARABIC </w:instrText>
                            </w:r>
                            <w:r>
                              <w:fldChar w:fldCharType="separate"/>
                            </w:r>
                            <w:r w:rsidR="00507722">
                              <w:rPr>
                                <w:noProof/>
                              </w:rPr>
                              <w:t>9</w:t>
                            </w:r>
                            <w:r>
                              <w:fldChar w:fldCharType="end"/>
                            </w:r>
                            <w:r>
                              <w:t xml:space="preserve">: </w:t>
                            </w:r>
                            <w:r w:rsidRPr="006C37E4">
                              <w:t>Knowsley's parks - Green Flag Award winners</w:t>
                            </w:r>
                            <w:r w:rsidR="009B48A8">
                              <w:t xml:space="preserve"> - </w:t>
                            </w:r>
                            <w:r w:rsidR="009B48A8" w:rsidRPr="009B48A8">
                              <w:t xml:space="preserve">Other parks shown light green and </w:t>
                            </w:r>
                            <w:r w:rsidR="009B48A8" w:rsidRPr="009B48A8">
                              <w:t>unlabelled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6E554" id="Text Box 1349516384" o:spid="_x0000_s1030" type="#_x0000_t202" style="position:absolute;margin-left:60pt;margin-top:559.15pt;width:421.85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" stroked="f">
                <v:textbox style="mso-fit-shape-to-text:t" inset="0,0,0,0">
                  <w:txbxContent>
                    <w:p w14:paraId="4943145D" w14:textId="2EF6AB3C" w:rsidR="004310F6" w:rsidRPr="005F4DFE" w:rsidRDefault="004310F6" w:rsidP="001770D2">
                      <w:pPr>
                        <w:pStyle w:val="Caption"/>
                        <w:rPr>
                          <w:noProof/>
                        </w:rPr>
                      </w:pPr>
                      <w:r>
                        <w:t xml:space="preserve">Figure </w:t>
                      </w:r>
                      <w:r>
                        <w:fldChar w:fldCharType="begin"/>
                      </w:r>
                      <w:r>
                        <w:instrText xml:space="preserve"> SEQ Figure \* ARABIC </w:instrText>
                      </w:r>
                      <w:r>
                        <w:fldChar w:fldCharType="separate"/>
                      </w:r>
                      <w:r w:rsidR="00507722">
                        <w:rPr>
                          <w:noProof/>
                        </w:rPr>
                        <w:t>9</w:t>
                      </w:r>
                      <w:r>
                        <w:fldChar w:fldCharType="end"/>
                      </w:r>
                      <w:r>
                        <w:t xml:space="preserve">: </w:t>
                      </w:r>
                      <w:r w:rsidRPr="006C37E4">
                        <w:t>Knowsley's parks - Green Flag Award winners</w:t>
                      </w:r>
                      <w:r w:rsidR="009B48A8">
                        <w:t xml:space="preserve"> - </w:t>
                      </w:r>
                      <w:r w:rsidR="009B48A8" w:rsidRPr="009B48A8">
                        <w:t xml:space="preserve">Other parks shown light green and </w:t>
                      </w:r>
                      <w:proofErr w:type="gramStart"/>
                      <w:r w:rsidR="009B48A8" w:rsidRPr="009B48A8">
                        <w:t>unlabelled</w:t>
                      </w:r>
                      <w:proofErr w:type="gramEnd"/>
                    </w:p>
                  </w:txbxContent>
                </v:textbox>
                <w10:wrap type="topAndBottom"/>
              </v:shape>
            </w:pict>
          </mc:Fallback>
        </mc:AlternateContent>
      </w:r>
      <w:r w:rsidR="0003684E">
        <w:rPr>
          <w:noProof/>
        </w:rPr>
        <w:drawing>
          <wp:anchor distT="0" distB="0" distL="0" distR="0" simplePos="0" relativeHeight="251658240" behindDoc="0" locked="0" layoutInCell="1" allowOverlap="1" wp14:anchorId="0596A57F" wp14:editId="6060715A">
            <wp:simplePos x="0" y="0"/>
            <wp:positionH relativeFrom="page">
              <wp:posOffset>1232219</wp:posOffset>
            </wp:positionH>
            <wp:positionV relativeFrom="paragraph">
              <wp:posOffset>180035</wp:posOffset>
            </wp:positionV>
            <wp:extent cx="5357703" cy="6864858"/>
            <wp:effectExtent l="0" t="0" r="0" b="0"/>
            <wp:wrapTopAndBottom/>
            <wp:docPr id="3" name="Picture 3" descr="Map showing Knowsley p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Knowsley parks.">
                      <a:extLst>
                        <a:ext uri="{C183D7F6-B498-43B3-948B-1728B52AA6E4}">
                          <adec:decorative xmlns:adec="http://schemas.microsoft.com/office/drawing/2017/decorative" val="0"/>
                        </a:ext>
                      </a:extLst>
                    </pic:cNvPr>
                    <pic:cNvPicPr/>
                  </pic:nvPicPr>
                  <pic:blipFill>
                    <a:blip r:embed="rId61" cstate="print"/>
                    <a:stretch>
                      <a:fillRect/>
                    </a:stretch>
                  </pic:blipFill>
                  <pic:spPr>
                    <a:xfrm>
                      <a:off x="0" y="0"/>
                      <a:ext cx="5357703" cy="6864858"/>
                    </a:xfrm>
                    <a:prstGeom prst="rect">
                      <a:avLst/>
                    </a:prstGeom>
                  </pic:spPr>
                </pic:pic>
              </a:graphicData>
            </a:graphic>
          </wp:anchor>
        </w:drawing>
      </w:r>
    </w:p>
    <w:p w14:paraId="4C694CC4" w14:textId="77777777" w:rsidR="00C462E9" w:rsidRDefault="00C462E9">
      <w:pPr>
        <w:pStyle w:val="BodyText"/>
        <w:rPr>
          <w:b/>
          <w:sz w:val="20"/>
        </w:rPr>
      </w:pPr>
    </w:p>
    <w:p w14:paraId="7EB2DE2E" w14:textId="77777777" w:rsidR="00C462E9" w:rsidRDefault="00C462E9">
      <w:pPr>
        <w:pStyle w:val="BodyText"/>
        <w:rPr>
          <w:b/>
          <w:sz w:val="20"/>
        </w:rPr>
      </w:pPr>
    </w:p>
    <w:p w14:paraId="0F4A682D" w14:textId="77777777" w:rsidR="00C462E9" w:rsidRDefault="00C462E9">
      <w:pPr>
        <w:sectPr w:rsidR="00C462E9" w:rsidSect="001376C8">
          <w:pgSz w:w="11910" w:h="16840"/>
          <w:pgMar w:top="1320" w:right="0" w:bottom="480" w:left="740" w:header="371" w:footer="293" w:gutter="0"/>
          <w:cols w:space="720"/>
        </w:sectPr>
      </w:pPr>
    </w:p>
    <w:bookmarkStart w:id="149" w:name="_Toc159340245"/>
    <w:p w14:paraId="348B358E" w14:textId="34B06712" w:rsidR="00C462E9" w:rsidRDefault="00707DEB" w:rsidP="000660F9">
      <w:pPr>
        <w:pStyle w:val="Heading3"/>
        <w:ind w:left="0"/>
      </w:pPr>
      <w:r>
        <w:rPr>
          <w:noProof/>
        </w:rPr>
        <w:lastRenderedPageBreak/>
        <mc:AlternateContent>
          <mc:Choice Requires="wps">
            <w:drawing>
              <wp:anchor distT="0" distB="0" distL="114300" distR="114300" simplePos="0" relativeHeight="251658241" behindDoc="1" locked="0" layoutInCell="1" allowOverlap="1" wp14:anchorId="6052428B" wp14:editId="10BEEBFD">
                <wp:simplePos x="0" y="0"/>
                <wp:positionH relativeFrom="page">
                  <wp:posOffset>4277360</wp:posOffset>
                </wp:positionH>
                <wp:positionV relativeFrom="page">
                  <wp:posOffset>4591050</wp:posOffset>
                </wp:positionV>
                <wp:extent cx="406400" cy="0"/>
                <wp:effectExtent l="0" t="0" r="0" b="0"/>
                <wp:wrapNone/>
                <wp:docPr id="215" name="Straight Connector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541E" id="Straight Connector 215" o:spid="_x0000_s1026" alt="&quot;&quot;"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8pt,361.5pt" to="368.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" strokecolor="#bebebe" strokeweight=".6pt">
                <w10:wrap anchorx="page" anchory="page"/>
              </v:line>
            </w:pict>
          </mc:Fallback>
        </mc:AlternateContent>
      </w:r>
      <w:r>
        <w:rPr>
          <w:noProof/>
        </w:rPr>
        <mc:AlternateContent>
          <mc:Choice Requires="wps">
            <w:drawing>
              <wp:anchor distT="0" distB="0" distL="114300" distR="114300" simplePos="0" relativeHeight="251658242" behindDoc="1" locked="0" layoutInCell="1" allowOverlap="1" wp14:anchorId="4ECFBAEB" wp14:editId="077011AB">
                <wp:simplePos x="0" y="0"/>
                <wp:positionH relativeFrom="page">
                  <wp:posOffset>4739640</wp:posOffset>
                </wp:positionH>
                <wp:positionV relativeFrom="page">
                  <wp:posOffset>4591050</wp:posOffset>
                </wp:positionV>
                <wp:extent cx="1800860" cy="1270"/>
                <wp:effectExtent l="0" t="0" r="0" b="0"/>
                <wp:wrapNone/>
                <wp:docPr id="214" name="Freeform: Shap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860" cy="1270"/>
                        </a:xfrm>
                        <a:custGeom>
                          <a:avLst/>
                          <a:gdLst>
                            <a:gd name="T0" fmla="+- 0 7464 7464"/>
                            <a:gd name="T1" fmla="*/ T0 w 2836"/>
                            <a:gd name="T2" fmla="+- 0 8116 7464"/>
                            <a:gd name="T3" fmla="*/ T2 w 2836"/>
                            <a:gd name="T4" fmla="+- 0 8176 7464"/>
                            <a:gd name="T5" fmla="*/ T4 w 2836"/>
                            <a:gd name="T6" fmla="+- 0 8844 7464"/>
                            <a:gd name="T7" fmla="*/ T6 w 2836"/>
                            <a:gd name="T8" fmla="+- 0 8904 7464"/>
                            <a:gd name="T9" fmla="*/ T8 w 2836"/>
                            <a:gd name="T10" fmla="+- 0 9572 7464"/>
                            <a:gd name="T11" fmla="*/ T10 w 2836"/>
                            <a:gd name="T12" fmla="+- 0 9632 7464"/>
                            <a:gd name="T13" fmla="*/ T12 w 2836"/>
                            <a:gd name="T14" fmla="+- 0 10300 7464"/>
                            <a:gd name="T15" fmla="*/ T14 w 2836"/>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836">
                              <a:moveTo>
                                <a:pt x="0" y="0"/>
                              </a:moveTo>
                              <a:lnTo>
                                <a:pt x="652" y="0"/>
                              </a:lnTo>
                              <a:moveTo>
                                <a:pt x="712" y="0"/>
                              </a:moveTo>
                              <a:lnTo>
                                <a:pt x="1380" y="0"/>
                              </a:lnTo>
                              <a:moveTo>
                                <a:pt x="1440" y="0"/>
                              </a:moveTo>
                              <a:lnTo>
                                <a:pt x="2108" y="0"/>
                              </a:lnTo>
                              <a:moveTo>
                                <a:pt x="2168" y="0"/>
                              </a:moveTo>
                              <a:lnTo>
                                <a:pt x="2836" y="0"/>
                              </a:lnTo>
                            </a:path>
                          </a:pathLst>
                        </a:custGeom>
                        <a:noFill/>
                        <a:ln w="7620">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79D9B" id="Freeform: Shape 214" o:spid="_x0000_s1026" alt="&quot;&quot;" style="position:absolute;margin-left:373.2pt;margin-top:361.5pt;width:141.8pt;height:.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" path="m,l652,t60,l1380,t60,l2108,t60,l2836,e" filled="f" strokecolor="#bebebe" strokeweight=".6pt">
                <v:path arrowok="t" o:connecttype="custom" o:connectlocs="0,0;414020,0;452120,0;876300,0;914400,0;1338580,0;1376680,0;1800860,0" o:connectangles="0,0,0,0,0,0,0,0"/>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2087CB49" wp14:editId="038106E3">
                <wp:simplePos x="0" y="0"/>
                <wp:positionH relativeFrom="page">
                  <wp:posOffset>2971800</wp:posOffset>
                </wp:positionH>
                <wp:positionV relativeFrom="page">
                  <wp:posOffset>4792980</wp:posOffset>
                </wp:positionV>
                <wp:extent cx="1249680" cy="0"/>
                <wp:effectExtent l="0" t="0" r="0" b="0"/>
                <wp:wrapNone/>
                <wp:docPr id="205" name="Straight Connector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line">
                          <a:avLst/>
                        </a:prstGeom>
                        <a:noFill/>
                        <a:ln w="7620">
                          <a:solidFill>
                            <a:srgbClr val="BEBEB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F194E" id="Straight Connector 205" o:spid="_x0000_s1026" alt="&quot;&quot;"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377.4pt" to="332.4pt,3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" strokecolor="#bebebe" strokeweight=".6pt">
                <v:stroke dashstyle="dot"/>
                <w10:wrap anchorx="page" anchory="page"/>
              </v:line>
            </w:pict>
          </mc:Fallback>
        </mc:AlternateContent>
      </w:r>
      <w:bookmarkStart w:id="150" w:name="EH5_–_Biodiversity"/>
      <w:bookmarkEnd w:id="150"/>
      <w:r w:rsidR="0003684E" w:rsidRPr="00D23944">
        <w:rPr>
          <w:color w:val="1F497D" w:themeColor="text2"/>
        </w:rPr>
        <w:t>EH5 – Biodiversity</w:t>
      </w:r>
      <w:bookmarkEnd w:id="149"/>
    </w:p>
    <w:p w14:paraId="5B924CB2" w14:textId="77777777" w:rsidR="00C462E9" w:rsidRDefault="00C462E9">
      <w:pPr>
        <w:pStyle w:val="BodyText"/>
        <w:spacing w:before="3"/>
        <w:rPr>
          <w:b/>
          <w:sz w:val="21"/>
        </w:rPr>
      </w:pPr>
    </w:p>
    <w:p w14:paraId="479C6CBD" w14:textId="6540570A" w:rsidR="009F3C66" w:rsidRPr="005E7530" w:rsidRDefault="009F3C66" w:rsidP="0086624C">
      <w:pPr>
        <w:pStyle w:val="ListParagraph"/>
        <w:numPr>
          <w:ilvl w:val="1"/>
          <w:numId w:val="5"/>
        </w:numPr>
        <w:tabs>
          <w:tab w:val="left" w:pos="959"/>
          <w:tab w:val="left" w:pos="961"/>
        </w:tabs>
        <w:spacing w:before="86"/>
        <w:ind w:left="567" w:hanging="567"/>
        <w:rPr>
          <w:sz w:val="24"/>
          <w:szCs w:val="24"/>
        </w:rPr>
      </w:pPr>
      <w:r w:rsidRPr="4CB5FDFF">
        <w:rPr>
          <w:sz w:val="24"/>
          <w:szCs w:val="24"/>
        </w:rPr>
        <w:t>The number of sites with specific environmental designations in Knowsley remains the same as previous years at 65 local wildlife sites</w:t>
      </w:r>
      <w:r w:rsidR="00E25F0A" w:rsidRPr="4CB5FDFF">
        <w:rPr>
          <w:sz w:val="24"/>
          <w:szCs w:val="24"/>
        </w:rPr>
        <w:t xml:space="preserve">, although it is noted that </w:t>
      </w:r>
      <w:proofErr w:type="spellStart"/>
      <w:r w:rsidR="00E25F0A" w:rsidRPr="4CB5FDFF">
        <w:rPr>
          <w:sz w:val="24"/>
          <w:szCs w:val="24"/>
        </w:rPr>
        <w:t>Tarbock</w:t>
      </w:r>
      <w:proofErr w:type="spellEnd"/>
      <w:r w:rsidR="00E25F0A" w:rsidRPr="4CB5FDFF">
        <w:rPr>
          <w:sz w:val="24"/>
          <w:szCs w:val="24"/>
        </w:rPr>
        <w:t xml:space="preserve"> Estate is a potential </w:t>
      </w:r>
      <w:r w:rsidR="005778EB" w:rsidRPr="4CB5FDFF">
        <w:rPr>
          <w:sz w:val="24"/>
          <w:szCs w:val="24"/>
        </w:rPr>
        <w:t>local wildlife site (</w:t>
      </w:r>
      <w:r w:rsidR="00E25F0A" w:rsidRPr="4CB5FDFF">
        <w:rPr>
          <w:sz w:val="24"/>
          <w:szCs w:val="24"/>
        </w:rPr>
        <w:t>LWS</w:t>
      </w:r>
      <w:r w:rsidR="005778EB" w:rsidRPr="4CB5FDFF">
        <w:rPr>
          <w:sz w:val="24"/>
          <w:szCs w:val="24"/>
        </w:rPr>
        <w:t>)</w:t>
      </w:r>
      <w:r w:rsidR="00E25F0A" w:rsidRPr="4CB5FDFF">
        <w:rPr>
          <w:sz w:val="24"/>
          <w:szCs w:val="24"/>
        </w:rPr>
        <w:t xml:space="preserve"> awaiting approvals</w:t>
      </w:r>
      <w:r w:rsidR="005778EB" w:rsidRPr="4CB5FDFF">
        <w:rPr>
          <w:sz w:val="24"/>
          <w:szCs w:val="24"/>
        </w:rPr>
        <w:t>.</w:t>
      </w:r>
      <w:r w:rsidRPr="4CB5FDFF">
        <w:rPr>
          <w:sz w:val="24"/>
          <w:szCs w:val="24"/>
        </w:rPr>
        <w:t xml:space="preserve"> </w:t>
      </w:r>
      <w:r w:rsidR="00D30C8A" w:rsidRPr="4CB5FDFF">
        <w:rPr>
          <w:sz w:val="24"/>
          <w:szCs w:val="24"/>
        </w:rPr>
        <w:t xml:space="preserve">Monitoring of the </w:t>
      </w:r>
      <w:r w:rsidR="005778EB" w:rsidRPr="4CB5FDFF">
        <w:rPr>
          <w:sz w:val="24"/>
          <w:szCs w:val="24"/>
        </w:rPr>
        <w:t>LWS</w:t>
      </w:r>
      <w:r w:rsidR="00D30C8A" w:rsidRPr="4CB5FDFF">
        <w:rPr>
          <w:sz w:val="24"/>
          <w:szCs w:val="24"/>
        </w:rPr>
        <w:t xml:space="preserve">s </w:t>
      </w:r>
      <w:r w:rsidR="00837F90" w:rsidRPr="4CB5FDFF">
        <w:rPr>
          <w:sz w:val="24"/>
          <w:szCs w:val="24"/>
        </w:rPr>
        <w:t>provides</w:t>
      </w:r>
      <w:r w:rsidRPr="4CB5FDFF">
        <w:rPr>
          <w:sz w:val="24"/>
          <w:szCs w:val="24"/>
        </w:rPr>
        <w:t xml:space="preserve"> up-to-date information on the </w:t>
      </w:r>
      <w:r w:rsidR="005778EB" w:rsidRPr="4CB5FDFF">
        <w:rPr>
          <w:sz w:val="24"/>
          <w:szCs w:val="24"/>
        </w:rPr>
        <w:t xml:space="preserve">number </w:t>
      </w:r>
      <w:r w:rsidRPr="4CB5FDFF">
        <w:rPr>
          <w:sz w:val="24"/>
          <w:szCs w:val="24"/>
        </w:rPr>
        <w:t xml:space="preserve">of sites </w:t>
      </w:r>
      <w:r w:rsidR="005778EB" w:rsidRPr="4CB5FDFF">
        <w:rPr>
          <w:sz w:val="24"/>
          <w:szCs w:val="24"/>
        </w:rPr>
        <w:t xml:space="preserve">with active </w:t>
      </w:r>
      <w:r w:rsidRPr="4CB5FDFF">
        <w:rPr>
          <w:sz w:val="24"/>
          <w:szCs w:val="24"/>
        </w:rPr>
        <w:t>conservation management</w:t>
      </w:r>
      <w:r w:rsidR="005778EB" w:rsidRPr="4CB5FDFF">
        <w:rPr>
          <w:sz w:val="24"/>
          <w:szCs w:val="24"/>
        </w:rPr>
        <w:t>.</w:t>
      </w:r>
      <w:r w:rsidR="00E25F0A" w:rsidRPr="4CB5FDFF">
        <w:rPr>
          <w:sz w:val="24"/>
          <w:szCs w:val="24"/>
        </w:rPr>
        <w:t xml:space="preserve"> </w:t>
      </w:r>
      <w:r w:rsidR="008A63D4" w:rsidRPr="4CB5FDFF">
        <w:rPr>
          <w:sz w:val="24"/>
          <w:szCs w:val="24"/>
        </w:rPr>
        <w:t>It is noted that</w:t>
      </w:r>
      <w:r w:rsidR="0080436E" w:rsidRPr="4CB5FDFF">
        <w:rPr>
          <w:sz w:val="24"/>
          <w:szCs w:val="24"/>
        </w:rPr>
        <w:t xml:space="preserve"> the percentages of sites where conservation management was implemented has increased during the 2022-23 monitoring year. </w:t>
      </w:r>
    </w:p>
    <w:p w14:paraId="5CBCE41B" w14:textId="6D3B37C2" w:rsidR="009F3C66" w:rsidRPr="005E7530" w:rsidRDefault="009F3C66" w:rsidP="009F3C66">
      <w:pPr>
        <w:rPr>
          <w:sz w:val="24"/>
          <w:szCs w:val="24"/>
        </w:rPr>
      </w:pPr>
    </w:p>
    <w:p w14:paraId="532AB8CC" w14:textId="167EEA61" w:rsidR="000B36F9" w:rsidRPr="001770D2" w:rsidRDefault="000B36F9" w:rsidP="001770D2">
      <w:pPr>
        <w:pStyle w:val="Caption"/>
        <w:keepNext/>
        <w:rPr>
          <w:b/>
          <w:bCs/>
          <w:sz w:val="24"/>
          <w:szCs w:val="24"/>
        </w:rPr>
      </w:pPr>
      <w:r w:rsidRPr="001770D2">
        <w:rPr>
          <w:rFonts w:ascii="Arial" w:hAnsi="Arial" w:cs="Arial"/>
          <w:b/>
          <w:bCs/>
          <w:i w:val="0"/>
          <w:iCs w:val="0"/>
          <w:sz w:val="24"/>
          <w:szCs w:val="24"/>
        </w:rPr>
        <w:t xml:space="preserve">Table </w:t>
      </w:r>
      <w:r w:rsidR="003A1C93">
        <w:rPr>
          <w:rFonts w:ascii="Arial" w:hAnsi="Arial" w:cs="Arial"/>
          <w:b/>
          <w:bCs/>
          <w:i w:val="0"/>
          <w:iCs w:val="0"/>
          <w:sz w:val="24"/>
          <w:szCs w:val="24"/>
        </w:rPr>
        <w:t>25</w:t>
      </w:r>
      <w:r w:rsidRPr="001770D2">
        <w:rPr>
          <w:rFonts w:ascii="Arial" w:hAnsi="Arial" w:cs="Arial"/>
          <w:b/>
          <w:bCs/>
          <w:i w:val="0"/>
          <w:iCs w:val="0"/>
          <w:sz w:val="24"/>
          <w:szCs w:val="24"/>
        </w:rPr>
        <w:t>: Biodiversity sites - monitoring and management</w:t>
      </w:r>
    </w:p>
    <w:tbl>
      <w:tblPr>
        <w:tblStyle w:val="TableGrid8"/>
        <w:tblW w:w="0" w:type="auto"/>
        <w:tblLook w:val="04A0" w:firstRow="1" w:lastRow="0" w:firstColumn="1" w:lastColumn="0" w:noHBand="0" w:noVBand="1"/>
      </w:tblPr>
      <w:tblGrid>
        <w:gridCol w:w="5849"/>
        <w:gridCol w:w="2977"/>
      </w:tblGrid>
      <w:tr w:rsidR="000219BE" w:rsidRPr="0096491C" w14:paraId="44525884" w14:textId="77777777" w:rsidTr="000219BE">
        <w:tc>
          <w:tcPr>
            <w:tcW w:w="0" w:type="auto"/>
          </w:tcPr>
          <w:p w14:paraId="2943677F" w14:textId="59584B15" w:rsidR="000219BE" w:rsidRPr="0096491C" w:rsidRDefault="000219BE" w:rsidP="009F3C66">
            <w:pPr>
              <w:jc w:val="center"/>
              <w:rPr>
                <w:b/>
                <w:bCs/>
                <w:sz w:val="24"/>
                <w:szCs w:val="24"/>
              </w:rPr>
            </w:pPr>
            <w:r>
              <w:rPr>
                <w:b/>
                <w:bCs/>
                <w:sz w:val="24"/>
                <w:szCs w:val="24"/>
              </w:rPr>
              <w:t>Category</w:t>
            </w:r>
          </w:p>
        </w:tc>
        <w:tc>
          <w:tcPr>
            <w:tcW w:w="0" w:type="auto"/>
          </w:tcPr>
          <w:p w14:paraId="19E63FB7" w14:textId="6637CE44" w:rsidR="000219BE" w:rsidRPr="0096491C" w:rsidRDefault="000219BE" w:rsidP="009F3C66">
            <w:pPr>
              <w:jc w:val="center"/>
              <w:rPr>
                <w:b/>
                <w:bCs/>
                <w:sz w:val="24"/>
                <w:szCs w:val="24"/>
              </w:rPr>
            </w:pPr>
            <w:r>
              <w:rPr>
                <w:b/>
                <w:bCs/>
                <w:sz w:val="24"/>
                <w:szCs w:val="24"/>
              </w:rPr>
              <w:t>Current Monitoring Year</w:t>
            </w:r>
          </w:p>
        </w:tc>
      </w:tr>
      <w:tr w:rsidR="000219BE" w:rsidRPr="0096491C" w14:paraId="7A8EDA77" w14:textId="77777777" w:rsidTr="000219BE">
        <w:tc>
          <w:tcPr>
            <w:tcW w:w="0" w:type="auto"/>
          </w:tcPr>
          <w:p w14:paraId="261A9898" w14:textId="77777777" w:rsidR="000219BE" w:rsidRPr="0096491C" w:rsidRDefault="000219BE" w:rsidP="001E48D0">
            <w:pPr>
              <w:jc w:val="center"/>
              <w:rPr>
                <w:sz w:val="24"/>
                <w:szCs w:val="24"/>
              </w:rPr>
            </w:pPr>
          </w:p>
        </w:tc>
        <w:tc>
          <w:tcPr>
            <w:tcW w:w="0" w:type="auto"/>
          </w:tcPr>
          <w:p w14:paraId="655CD47C" w14:textId="1AA9331E" w:rsidR="000219BE" w:rsidRPr="0096491C" w:rsidRDefault="000219BE" w:rsidP="001E48D0">
            <w:pPr>
              <w:jc w:val="center"/>
              <w:rPr>
                <w:b/>
                <w:bCs/>
                <w:sz w:val="24"/>
                <w:szCs w:val="24"/>
              </w:rPr>
            </w:pPr>
            <w:r w:rsidRPr="0096491C">
              <w:rPr>
                <w:b/>
                <w:bCs/>
                <w:sz w:val="24"/>
                <w:szCs w:val="24"/>
              </w:rPr>
              <w:t>202</w:t>
            </w:r>
            <w:r>
              <w:rPr>
                <w:b/>
                <w:bCs/>
                <w:sz w:val="24"/>
                <w:szCs w:val="24"/>
              </w:rPr>
              <w:t>2</w:t>
            </w:r>
            <w:r w:rsidRPr="0096491C">
              <w:rPr>
                <w:b/>
                <w:bCs/>
                <w:sz w:val="24"/>
                <w:szCs w:val="24"/>
              </w:rPr>
              <w:t>-2</w:t>
            </w:r>
            <w:r>
              <w:rPr>
                <w:b/>
                <w:bCs/>
                <w:sz w:val="24"/>
                <w:szCs w:val="24"/>
              </w:rPr>
              <w:t>3</w:t>
            </w:r>
          </w:p>
        </w:tc>
      </w:tr>
      <w:tr w:rsidR="000219BE" w:rsidRPr="0096491C" w14:paraId="2B627C75" w14:textId="77777777" w:rsidTr="000219BE">
        <w:tc>
          <w:tcPr>
            <w:tcW w:w="0" w:type="auto"/>
          </w:tcPr>
          <w:p w14:paraId="55600B2E" w14:textId="77777777" w:rsidR="000219BE" w:rsidRPr="0096491C" w:rsidRDefault="000219BE" w:rsidP="001E48D0">
            <w:pPr>
              <w:rPr>
                <w:rFonts w:eastAsia="Calibri"/>
                <w:sz w:val="24"/>
                <w:szCs w:val="24"/>
                <w:lang w:eastAsia="en-US" w:bidi="ar-SA"/>
              </w:rPr>
            </w:pPr>
            <w:r w:rsidRPr="0096491C">
              <w:rPr>
                <w:rFonts w:eastAsia="Calibri"/>
                <w:sz w:val="24"/>
                <w:szCs w:val="24"/>
                <w:lang w:eastAsia="en-US" w:bidi="ar-SA"/>
              </w:rPr>
              <w:t>Sites of Special Scientific Interest</w:t>
            </w:r>
          </w:p>
        </w:tc>
        <w:tc>
          <w:tcPr>
            <w:tcW w:w="0" w:type="auto"/>
          </w:tcPr>
          <w:p w14:paraId="6099B89A" w14:textId="77777777" w:rsidR="000219BE" w:rsidRPr="0096491C" w:rsidRDefault="000219BE" w:rsidP="001E48D0">
            <w:pPr>
              <w:jc w:val="center"/>
              <w:rPr>
                <w:b/>
                <w:bCs/>
                <w:sz w:val="24"/>
                <w:szCs w:val="24"/>
              </w:rPr>
            </w:pPr>
            <w:r w:rsidRPr="0096491C">
              <w:rPr>
                <w:b/>
                <w:bCs/>
                <w:sz w:val="24"/>
                <w:szCs w:val="24"/>
              </w:rPr>
              <w:t>0</w:t>
            </w:r>
          </w:p>
        </w:tc>
      </w:tr>
      <w:tr w:rsidR="000219BE" w:rsidRPr="0096491C" w14:paraId="2C38BAC3" w14:textId="77777777" w:rsidTr="000219BE">
        <w:tc>
          <w:tcPr>
            <w:tcW w:w="0" w:type="auto"/>
          </w:tcPr>
          <w:p w14:paraId="7C4D6499" w14:textId="77777777" w:rsidR="000219BE" w:rsidRPr="0096491C" w:rsidRDefault="000219BE" w:rsidP="001E48D0">
            <w:pPr>
              <w:rPr>
                <w:rFonts w:eastAsia="Calibri"/>
                <w:sz w:val="24"/>
                <w:szCs w:val="24"/>
                <w:lang w:eastAsia="en-US" w:bidi="ar-SA"/>
              </w:rPr>
            </w:pPr>
            <w:r w:rsidRPr="0096491C">
              <w:rPr>
                <w:rFonts w:eastAsia="Calibri"/>
                <w:sz w:val="24"/>
                <w:szCs w:val="24"/>
                <w:lang w:eastAsia="en-US" w:bidi="ar-SA"/>
              </w:rPr>
              <w:t>Special Areas of Conservation</w:t>
            </w:r>
          </w:p>
        </w:tc>
        <w:tc>
          <w:tcPr>
            <w:tcW w:w="0" w:type="auto"/>
          </w:tcPr>
          <w:p w14:paraId="40194874" w14:textId="77777777" w:rsidR="000219BE" w:rsidRPr="0096491C" w:rsidRDefault="000219BE" w:rsidP="001E48D0">
            <w:pPr>
              <w:jc w:val="center"/>
              <w:rPr>
                <w:b/>
                <w:bCs/>
                <w:sz w:val="24"/>
                <w:szCs w:val="24"/>
              </w:rPr>
            </w:pPr>
            <w:r w:rsidRPr="0096491C">
              <w:rPr>
                <w:b/>
                <w:bCs/>
                <w:sz w:val="24"/>
                <w:szCs w:val="24"/>
              </w:rPr>
              <w:t>0</w:t>
            </w:r>
          </w:p>
        </w:tc>
      </w:tr>
      <w:tr w:rsidR="000219BE" w:rsidRPr="0096491C" w14:paraId="22069817" w14:textId="77777777" w:rsidTr="000219BE">
        <w:tc>
          <w:tcPr>
            <w:tcW w:w="0" w:type="auto"/>
          </w:tcPr>
          <w:p w14:paraId="176192A0" w14:textId="77777777" w:rsidR="000219BE" w:rsidRPr="0096491C" w:rsidRDefault="000219BE" w:rsidP="001E48D0">
            <w:pPr>
              <w:rPr>
                <w:rFonts w:eastAsia="Calibri"/>
                <w:sz w:val="24"/>
                <w:szCs w:val="24"/>
                <w:lang w:eastAsia="en-US" w:bidi="ar-SA"/>
              </w:rPr>
            </w:pPr>
            <w:r w:rsidRPr="0096491C">
              <w:rPr>
                <w:rFonts w:eastAsia="Calibri"/>
                <w:sz w:val="24"/>
                <w:szCs w:val="24"/>
                <w:lang w:eastAsia="en-US" w:bidi="ar-SA"/>
              </w:rPr>
              <w:t>Special Protection Areas</w:t>
            </w:r>
          </w:p>
        </w:tc>
        <w:tc>
          <w:tcPr>
            <w:tcW w:w="0" w:type="auto"/>
          </w:tcPr>
          <w:p w14:paraId="1542B80E" w14:textId="77777777" w:rsidR="000219BE" w:rsidRPr="0096491C" w:rsidRDefault="000219BE" w:rsidP="001E48D0">
            <w:pPr>
              <w:jc w:val="center"/>
              <w:rPr>
                <w:b/>
                <w:bCs/>
                <w:sz w:val="24"/>
                <w:szCs w:val="24"/>
              </w:rPr>
            </w:pPr>
            <w:r w:rsidRPr="0096491C">
              <w:rPr>
                <w:b/>
                <w:bCs/>
                <w:sz w:val="24"/>
                <w:szCs w:val="24"/>
              </w:rPr>
              <w:t>0</w:t>
            </w:r>
          </w:p>
        </w:tc>
      </w:tr>
      <w:tr w:rsidR="000219BE" w:rsidRPr="0096491C" w14:paraId="3333ED57" w14:textId="77777777" w:rsidTr="000219BE">
        <w:tc>
          <w:tcPr>
            <w:tcW w:w="0" w:type="auto"/>
          </w:tcPr>
          <w:p w14:paraId="72057714" w14:textId="77777777" w:rsidR="000219BE" w:rsidRPr="0096491C" w:rsidRDefault="000219BE" w:rsidP="001E48D0">
            <w:pPr>
              <w:rPr>
                <w:rFonts w:eastAsia="Calibri"/>
                <w:sz w:val="24"/>
                <w:szCs w:val="24"/>
                <w:lang w:eastAsia="en-US" w:bidi="ar-SA"/>
              </w:rPr>
            </w:pPr>
            <w:r w:rsidRPr="0096491C">
              <w:rPr>
                <w:rFonts w:eastAsia="Calibri"/>
                <w:sz w:val="24"/>
                <w:szCs w:val="24"/>
                <w:lang w:eastAsia="en-US" w:bidi="ar-SA"/>
              </w:rPr>
              <w:t>RAMSAR sites</w:t>
            </w:r>
          </w:p>
        </w:tc>
        <w:tc>
          <w:tcPr>
            <w:tcW w:w="0" w:type="auto"/>
          </w:tcPr>
          <w:p w14:paraId="56B63A78" w14:textId="77777777" w:rsidR="000219BE" w:rsidRPr="0096491C" w:rsidRDefault="000219BE" w:rsidP="001E48D0">
            <w:pPr>
              <w:jc w:val="center"/>
              <w:rPr>
                <w:b/>
                <w:bCs/>
                <w:sz w:val="24"/>
                <w:szCs w:val="24"/>
              </w:rPr>
            </w:pPr>
            <w:r w:rsidRPr="0096491C">
              <w:rPr>
                <w:b/>
                <w:bCs/>
                <w:sz w:val="24"/>
                <w:szCs w:val="24"/>
              </w:rPr>
              <w:t>0</w:t>
            </w:r>
          </w:p>
        </w:tc>
      </w:tr>
      <w:tr w:rsidR="000219BE" w:rsidRPr="0096491C" w14:paraId="1EA52AEE" w14:textId="77777777" w:rsidTr="000219BE">
        <w:tc>
          <w:tcPr>
            <w:tcW w:w="0" w:type="auto"/>
          </w:tcPr>
          <w:p w14:paraId="6A24EAC2" w14:textId="77777777" w:rsidR="000219BE" w:rsidRPr="0096491C" w:rsidRDefault="000219BE" w:rsidP="001E48D0">
            <w:pPr>
              <w:rPr>
                <w:rFonts w:eastAsia="Calibri"/>
                <w:sz w:val="24"/>
                <w:szCs w:val="24"/>
                <w:lang w:eastAsia="en-US" w:bidi="ar-SA"/>
              </w:rPr>
            </w:pPr>
            <w:r w:rsidRPr="0096491C">
              <w:rPr>
                <w:rFonts w:eastAsia="Calibri"/>
                <w:sz w:val="24"/>
                <w:szCs w:val="24"/>
                <w:lang w:eastAsia="en-US" w:bidi="ar-SA"/>
              </w:rPr>
              <w:t>Local wildlife sites</w:t>
            </w:r>
          </w:p>
        </w:tc>
        <w:tc>
          <w:tcPr>
            <w:tcW w:w="0" w:type="auto"/>
          </w:tcPr>
          <w:p w14:paraId="254F119C" w14:textId="77777777" w:rsidR="000219BE" w:rsidRPr="0096491C" w:rsidRDefault="000219BE" w:rsidP="001E48D0">
            <w:pPr>
              <w:jc w:val="center"/>
              <w:rPr>
                <w:b/>
                <w:bCs/>
                <w:sz w:val="24"/>
                <w:szCs w:val="24"/>
              </w:rPr>
            </w:pPr>
            <w:r w:rsidRPr="0096491C">
              <w:rPr>
                <w:b/>
                <w:bCs/>
                <w:sz w:val="24"/>
                <w:szCs w:val="24"/>
              </w:rPr>
              <w:t>65</w:t>
            </w:r>
          </w:p>
        </w:tc>
      </w:tr>
      <w:tr w:rsidR="000219BE" w:rsidRPr="0096491C" w14:paraId="02B149F3" w14:textId="77777777" w:rsidTr="000219BE">
        <w:tc>
          <w:tcPr>
            <w:tcW w:w="0" w:type="auto"/>
          </w:tcPr>
          <w:p w14:paraId="416CA6E8" w14:textId="6975BD24" w:rsidR="000219BE" w:rsidRPr="0096491C" w:rsidRDefault="000219BE" w:rsidP="001E48D0">
            <w:pPr>
              <w:ind w:left="310"/>
              <w:rPr>
                <w:rFonts w:eastAsia="Calibri"/>
                <w:i/>
                <w:iCs/>
                <w:sz w:val="24"/>
                <w:szCs w:val="24"/>
                <w:lang w:eastAsia="en-US" w:bidi="ar-SA"/>
              </w:rPr>
            </w:pPr>
            <w:r w:rsidRPr="0096491C">
              <w:rPr>
                <w:rFonts w:eastAsia="Calibri"/>
                <w:i/>
                <w:iCs/>
                <w:sz w:val="24"/>
                <w:szCs w:val="24"/>
                <w:lang w:eastAsia="en-US" w:bidi="ar-SA"/>
              </w:rPr>
              <w:t>% Where monitoring taking place</w:t>
            </w:r>
          </w:p>
        </w:tc>
        <w:tc>
          <w:tcPr>
            <w:tcW w:w="0" w:type="auto"/>
          </w:tcPr>
          <w:p w14:paraId="004BDFD6" w14:textId="4883B453" w:rsidR="000219BE" w:rsidRPr="009B48A8" w:rsidRDefault="000219BE" w:rsidP="001E48D0">
            <w:pPr>
              <w:jc w:val="center"/>
              <w:rPr>
                <w:b/>
                <w:bCs/>
                <w:i/>
                <w:iCs/>
                <w:sz w:val="24"/>
                <w:szCs w:val="24"/>
              </w:rPr>
            </w:pPr>
            <w:r w:rsidRPr="001770D2">
              <w:rPr>
                <w:b/>
                <w:bCs/>
                <w:i/>
                <w:iCs/>
                <w:sz w:val="24"/>
                <w:szCs w:val="24"/>
              </w:rPr>
              <w:t>10</w:t>
            </w:r>
            <w:r w:rsidRPr="009B48A8">
              <w:rPr>
                <w:b/>
                <w:bCs/>
                <w:i/>
                <w:iCs/>
                <w:sz w:val="24"/>
                <w:szCs w:val="24"/>
              </w:rPr>
              <w:t>.0</w:t>
            </w:r>
            <w:r w:rsidRPr="001770D2">
              <w:rPr>
                <w:b/>
                <w:bCs/>
                <w:i/>
                <w:iCs/>
                <w:sz w:val="24"/>
                <w:szCs w:val="24"/>
              </w:rPr>
              <w:t>8</w:t>
            </w:r>
            <w:r w:rsidRPr="009B48A8">
              <w:rPr>
                <w:b/>
                <w:bCs/>
                <w:i/>
                <w:iCs/>
                <w:sz w:val="24"/>
                <w:szCs w:val="24"/>
              </w:rPr>
              <w:t>%</w:t>
            </w:r>
          </w:p>
        </w:tc>
      </w:tr>
      <w:tr w:rsidR="000219BE" w:rsidRPr="0096491C" w14:paraId="22151BF2" w14:textId="77777777" w:rsidTr="000219BE">
        <w:tc>
          <w:tcPr>
            <w:tcW w:w="0" w:type="auto"/>
          </w:tcPr>
          <w:p w14:paraId="666EA513" w14:textId="67B07DFC" w:rsidR="000219BE" w:rsidRPr="0096491C" w:rsidRDefault="000219BE" w:rsidP="001E48D0">
            <w:pPr>
              <w:ind w:left="310"/>
              <w:rPr>
                <w:rFonts w:eastAsia="Calibri"/>
                <w:i/>
                <w:iCs/>
                <w:sz w:val="24"/>
                <w:szCs w:val="24"/>
                <w:lang w:eastAsia="en-US" w:bidi="ar-SA"/>
              </w:rPr>
            </w:pPr>
            <w:r w:rsidRPr="0096491C">
              <w:rPr>
                <w:rFonts w:eastAsia="Calibri"/>
                <w:i/>
                <w:iCs/>
                <w:sz w:val="24"/>
                <w:szCs w:val="24"/>
                <w:lang w:eastAsia="en-US" w:bidi="ar-SA"/>
              </w:rPr>
              <w:t>% Where conservation Management implemented</w:t>
            </w:r>
          </w:p>
        </w:tc>
        <w:tc>
          <w:tcPr>
            <w:tcW w:w="0" w:type="auto"/>
          </w:tcPr>
          <w:p w14:paraId="3DBFB3C7" w14:textId="04292DC1" w:rsidR="000219BE" w:rsidRPr="009B48A8" w:rsidRDefault="000219BE" w:rsidP="001E48D0">
            <w:pPr>
              <w:jc w:val="center"/>
              <w:rPr>
                <w:b/>
                <w:bCs/>
                <w:i/>
                <w:iCs/>
                <w:sz w:val="24"/>
                <w:szCs w:val="24"/>
              </w:rPr>
            </w:pPr>
            <w:r w:rsidRPr="001770D2">
              <w:rPr>
                <w:b/>
                <w:bCs/>
                <w:i/>
                <w:iCs/>
                <w:sz w:val="24"/>
                <w:szCs w:val="24"/>
              </w:rPr>
              <w:t>43</w:t>
            </w:r>
            <w:r w:rsidRPr="009B48A8">
              <w:rPr>
                <w:b/>
                <w:bCs/>
                <w:i/>
                <w:iCs/>
                <w:sz w:val="24"/>
                <w:szCs w:val="24"/>
              </w:rPr>
              <w:t>.</w:t>
            </w:r>
            <w:r w:rsidRPr="001770D2">
              <w:rPr>
                <w:b/>
                <w:bCs/>
                <w:i/>
                <w:iCs/>
                <w:sz w:val="24"/>
                <w:szCs w:val="24"/>
              </w:rPr>
              <w:t>0</w:t>
            </w:r>
            <w:r w:rsidRPr="009B48A8">
              <w:rPr>
                <w:b/>
                <w:bCs/>
                <w:i/>
                <w:iCs/>
                <w:sz w:val="24"/>
                <w:szCs w:val="24"/>
              </w:rPr>
              <w:t>%</w:t>
            </w:r>
          </w:p>
        </w:tc>
      </w:tr>
      <w:tr w:rsidR="000219BE" w:rsidRPr="0096491C" w14:paraId="2928A42C" w14:textId="77777777" w:rsidTr="000219BE">
        <w:tc>
          <w:tcPr>
            <w:tcW w:w="0" w:type="auto"/>
          </w:tcPr>
          <w:p w14:paraId="1EDDE38A" w14:textId="77777777" w:rsidR="000219BE" w:rsidRPr="0096491C" w:rsidRDefault="000219BE" w:rsidP="001E48D0">
            <w:pPr>
              <w:rPr>
                <w:rFonts w:eastAsia="Calibri"/>
                <w:sz w:val="24"/>
                <w:szCs w:val="24"/>
                <w:lang w:eastAsia="en-US" w:bidi="ar-SA"/>
              </w:rPr>
            </w:pPr>
            <w:r w:rsidRPr="0096491C">
              <w:rPr>
                <w:rFonts w:eastAsia="Calibri"/>
                <w:sz w:val="24"/>
                <w:szCs w:val="24"/>
                <w:lang w:eastAsia="en-US" w:bidi="ar-SA"/>
              </w:rPr>
              <w:t>Local geological sites</w:t>
            </w:r>
          </w:p>
        </w:tc>
        <w:tc>
          <w:tcPr>
            <w:tcW w:w="0" w:type="auto"/>
          </w:tcPr>
          <w:p w14:paraId="416EE9B1" w14:textId="25826D29" w:rsidR="000219BE" w:rsidRPr="0096491C" w:rsidRDefault="000219BE" w:rsidP="001E48D0">
            <w:pPr>
              <w:jc w:val="center"/>
              <w:rPr>
                <w:b/>
                <w:bCs/>
                <w:sz w:val="24"/>
                <w:szCs w:val="24"/>
              </w:rPr>
            </w:pPr>
            <w:r>
              <w:rPr>
                <w:b/>
                <w:bCs/>
                <w:sz w:val="24"/>
                <w:szCs w:val="24"/>
              </w:rPr>
              <w:t>0</w:t>
            </w:r>
          </w:p>
        </w:tc>
      </w:tr>
      <w:tr w:rsidR="000219BE" w:rsidRPr="0096491C" w14:paraId="3EF02228" w14:textId="77777777" w:rsidTr="000219BE">
        <w:tc>
          <w:tcPr>
            <w:tcW w:w="0" w:type="auto"/>
          </w:tcPr>
          <w:p w14:paraId="172EF292" w14:textId="77777777" w:rsidR="000219BE" w:rsidRPr="0096491C" w:rsidRDefault="000219BE" w:rsidP="001E48D0">
            <w:pPr>
              <w:rPr>
                <w:rFonts w:eastAsia="Calibri"/>
                <w:sz w:val="24"/>
                <w:szCs w:val="24"/>
                <w:lang w:eastAsia="en-US" w:bidi="ar-SA"/>
              </w:rPr>
            </w:pPr>
            <w:r w:rsidRPr="0096491C">
              <w:rPr>
                <w:rFonts w:eastAsia="Calibri"/>
                <w:sz w:val="24"/>
                <w:szCs w:val="24"/>
                <w:lang w:eastAsia="en-US" w:bidi="ar-SA"/>
              </w:rPr>
              <w:t>Local Nature Reserves</w:t>
            </w:r>
          </w:p>
        </w:tc>
        <w:tc>
          <w:tcPr>
            <w:tcW w:w="0" w:type="auto"/>
          </w:tcPr>
          <w:p w14:paraId="7F1C828F" w14:textId="634EFF0F" w:rsidR="000219BE" w:rsidRPr="0096491C" w:rsidRDefault="000219BE" w:rsidP="001E48D0">
            <w:pPr>
              <w:jc w:val="center"/>
              <w:rPr>
                <w:b/>
                <w:bCs/>
                <w:sz w:val="24"/>
                <w:szCs w:val="24"/>
              </w:rPr>
            </w:pPr>
            <w:r>
              <w:rPr>
                <w:b/>
                <w:bCs/>
                <w:sz w:val="24"/>
                <w:szCs w:val="24"/>
              </w:rPr>
              <w:t>0</w:t>
            </w:r>
          </w:p>
        </w:tc>
      </w:tr>
    </w:tbl>
    <w:p w14:paraId="1D5B2B7B" w14:textId="04429ED7" w:rsidR="009F3C66" w:rsidRPr="00EB13BC" w:rsidRDefault="009F3C66" w:rsidP="009F3C66">
      <w:pPr>
        <w:rPr>
          <w:sz w:val="20"/>
          <w:szCs w:val="20"/>
        </w:rPr>
      </w:pPr>
      <w:r w:rsidRPr="00EB13BC">
        <w:rPr>
          <w:sz w:val="20"/>
          <w:szCs w:val="20"/>
        </w:rPr>
        <w:t>Source: Merseyside Environmental Advisory Service</w:t>
      </w:r>
    </w:p>
    <w:p w14:paraId="4D9FC415" w14:textId="2EB44EE6" w:rsidR="009F3C66" w:rsidRPr="009F3C66" w:rsidRDefault="009F3C66" w:rsidP="009F3C66"/>
    <w:p w14:paraId="1DB0A7E3" w14:textId="77777777" w:rsidR="00C462E9" w:rsidRDefault="00C462E9">
      <w:pPr>
        <w:rPr>
          <w:sz w:val="17"/>
        </w:rPr>
        <w:sectPr w:rsidR="00C462E9" w:rsidSect="001376C8">
          <w:headerReference w:type="even" r:id="rId62"/>
          <w:footerReference w:type="even" r:id="rId63"/>
          <w:pgSz w:w="11910" w:h="16840"/>
          <w:pgMar w:top="1440" w:right="1440" w:bottom="1440" w:left="1440" w:header="0" w:footer="0" w:gutter="0"/>
          <w:cols w:space="720"/>
          <w:docGrid w:linePitch="299"/>
        </w:sectPr>
      </w:pPr>
    </w:p>
    <w:p w14:paraId="1045910E" w14:textId="77777777" w:rsidR="00C462E9" w:rsidRDefault="00C462E9">
      <w:pPr>
        <w:pStyle w:val="BodyText"/>
        <w:rPr>
          <w:b/>
          <w:sz w:val="20"/>
        </w:rPr>
      </w:pPr>
    </w:p>
    <w:p w14:paraId="57DA858D" w14:textId="77777777" w:rsidR="00C462E9" w:rsidRDefault="00C462E9">
      <w:pPr>
        <w:pStyle w:val="BodyText"/>
        <w:spacing w:before="5"/>
        <w:rPr>
          <w:b/>
          <w:sz w:val="17"/>
        </w:rPr>
      </w:pPr>
    </w:p>
    <w:p w14:paraId="7542464A" w14:textId="77777777" w:rsidR="00C462E9" w:rsidRDefault="0003684E">
      <w:pPr>
        <w:spacing w:before="82" w:after="19" w:line="264" w:lineRule="auto"/>
        <w:ind w:left="3656" w:right="1412" w:firstLine="1547"/>
        <w:jc w:val="right"/>
        <w:rPr>
          <w:b/>
          <w:sz w:val="58"/>
        </w:rPr>
      </w:pPr>
      <w:bookmarkStart w:id="151" w:name="Part_2_Indicators"/>
      <w:bookmarkStart w:id="152" w:name="_bookmark41"/>
      <w:bookmarkEnd w:id="151"/>
      <w:bookmarkEnd w:id="152"/>
      <w:r>
        <w:rPr>
          <w:b/>
          <w:color w:val="808080"/>
          <w:sz w:val="58"/>
        </w:rPr>
        <w:t xml:space="preserve">Part 2 Indicators </w:t>
      </w:r>
      <w:bookmarkStart w:id="153" w:name="Plan_preparation_and_planning_performanc"/>
      <w:bookmarkStart w:id="154" w:name="_bookmark42"/>
      <w:bookmarkEnd w:id="153"/>
      <w:bookmarkEnd w:id="154"/>
      <w:r>
        <w:rPr>
          <w:b/>
          <w:color w:val="808080"/>
          <w:sz w:val="58"/>
        </w:rPr>
        <w:t xml:space="preserve">Plan preparation and planning </w:t>
      </w:r>
      <w:proofErr w:type="gramStart"/>
      <w:r>
        <w:rPr>
          <w:b/>
          <w:color w:val="808080"/>
          <w:sz w:val="58"/>
        </w:rPr>
        <w:t>performance</w:t>
      </w:r>
      <w:proofErr w:type="gramEnd"/>
    </w:p>
    <w:p w14:paraId="0A8F7D72" w14:textId="1DDD88C9" w:rsidR="00C462E9" w:rsidRDefault="00707DEB">
      <w:pPr>
        <w:pStyle w:val="BodyText"/>
        <w:spacing w:line="44" w:lineRule="exact"/>
        <w:ind w:left="910"/>
        <w:rPr>
          <w:sz w:val="4"/>
        </w:rPr>
      </w:pPr>
      <w:r>
        <w:rPr>
          <w:noProof/>
          <w:sz w:val="4"/>
        </w:rPr>
        <mc:AlternateContent>
          <mc:Choice Requires="wpg">
            <w:drawing>
              <wp:inline distT="0" distB="0" distL="0" distR="0" wp14:anchorId="0B53B9F9" wp14:editId="112F4285">
                <wp:extent cx="5615940" cy="27940"/>
                <wp:effectExtent l="19050" t="1270" r="22860" b="8890"/>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7940"/>
                          <a:chOff x="0" y="0"/>
                          <a:chExt cx="8844" cy="44"/>
                        </a:xfrm>
                      </wpg:grpSpPr>
                      <wps:wsp>
                        <wps:cNvPr id="170" name="Line 51"/>
                        <wps:cNvCnPr>
                          <a:cxnSpLocks noChangeShapeType="1"/>
                        </wps:cNvCnPr>
                        <wps:spPr bwMode="auto">
                          <a:xfrm>
                            <a:off x="0" y="22"/>
                            <a:ext cx="8844" cy="0"/>
                          </a:xfrm>
                          <a:prstGeom prst="line">
                            <a:avLst/>
                          </a:prstGeom>
                          <a:noFill/>
                          <a:ln w="27940">
                            <a:solidFill>
                              <a:srgbClr val="93B6D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90B32" id="Group 169" o:spid="_x0000_s1026" alt="&quot;&quot;" style="width:442.2pt;height:2.2pt;mso-position-horizontal-relative:char;mso-position-vertical-relative:line" coordsize="88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">
                <v:line id="Line 51" o:spid="_x0000_s1027" style="position:absolute;visibility:visible;mso-wrap-style:square" from="0,22" to="88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" strokecolor="#93b6d2" strokeweight="2.2pt"/>
                <w10:anchorlock/>
              </v:group>
            </w:pict>
          </mc:Fallback>
        </mc:AlternateContent>
      </w:r>
    </w:p>
    <w:p w14:paraId="3DCC3BEE" w14:textId="77777777" w:rsidR="00C462E9" w:rsidRDefault="00C462E9">
      <w:pPr>
        <w:spacing w:line="44" w:lineRule="exact"/>
        <w:rPr>
          <w:sz w:val="4"/>
        </w:rPr>
        <w:sectPr w:rsidR="00C462E9" w:rsidSect="001376C8">
          <w:headerReference w:type="default" r:id="rId64"/>
          <w:footerReference w:type="default" r:id="rId65"/>
          <w:pgSz w:w="11910" w:h="16840"/>
          <w:pgMar w:top="1580" w:right="0" w:bottom="280" w:left="740" w:header="0" w:footer="0" w:gutter="0"/>
          <w:cols w:space="720"/>
        </w:sectPr>
      </w:pPr>
    </w:p>
    <w:p w14:paraId="5F23F82B" w14:textId="77777777" w:rsidR="00C462E9" w:rsidRDefault="00C462E9">
      <w:pPr>
        <w:pStyle w:val="BodyText"/>
        <w:spacing w:before="4"/>
        <w:rPr>
          <w:b/>
          <w:sz w:val="17"/>
        </w:rPr>
      </w:pPr>
    </w:p>
    <w:p w14:paraId="1B02503A" w14:textId="3011C001" w:rsidR="00C462E9" w:rsidRPr="0096491C" w:rsidRDefault="0003684E" w:rsidP="0086624C">
      <w:pPr>
        <w:pStyle w:val="ListParagraph"/>
        <w:numPr>
          <w:ilvl w:val="0"/>
          <w:numId w:val="7"/>
        </w:numPr>
        <w:tabs>
          <w:tab w:val="left" w:pos="959"/>
          <w:tab w:val="left" w:pos="961"/>
        </w:tabs>
        <w:spacing w:before="86" w:line="429" w:lineRule="auto"/>
        <w:ind w:right="6096"/>
        <w:rPr>
          <w:b/>
          <w:sz w:val="24"/>
          <w:szCs w:val="24"/>
        </w:rPr>
      </w:pPr>
      <w:r w:rsidRPr="001A569E">
        <w:rPr>
          <w:b/>
          <w:color w:val="1F497D" w:themeColor="text2"/>
          <w:sz w:val="28"/>
        </w:rPr>
        <w:t>Knowsley’s Development Plan</w:t>
      </w:r>
      <w:bookmarkStart w:id="155" w:name="Development_Plan_Documents"/>
      <w:bookmarkEnd w:id="155"/>
      <w:r w:rsidRPr="001A569E">
        <w:rPr>
          <w:b/>
          <w:color w:val="1F497D" w:themeColor="text2"/>
          <w:sz w:val="28"/>
        </w:rPr>
        <w:t xml:space="preserve"> </w:t>
      </w:r>
      <w:r w:rsidRPr="001A569E">
        <w:rPr>
          <w:b/>
          <w:color w:val="1F497D" w:themeColor="text2"/>
          <w:sz w:val="26"/>
        </w:rPr>
        <w:t>Development Plan Documents</w:t>
      </w:r>
      <w:bookmarkStart w:id="156" w:name="Knowsley_Local_Plan:_Core_Strategy"/>
      <w:bookmarkEnd w:id="156"/>
      <w:r w:rsidRPr="001A569E">
        <w:rPr>
          <w:b/>
          <w:color w:val="808080"/>
          <w:sz w:val="26"/>
        </w:rPr>
        <w:t xml:space="preserve"> </w:t>
      </w:r>
      <w:r w:rsidRPr="0096491C">
        <w:rPr>
          <w:b/>
          <w:sz w:val="24"/>
          <w:szCs w:val="24"/>
        </w:rPr>
        <w:t>Knowsley Local Plan: Core</w:t>
      </w:r>
      <w:r w:rsidRPr="0096491C">
        <w:rPr>
          <w:b/>
          <w:color w:val="808080"/>
          <w:spacing w:val="-13"/>
          <w:sz w:val="24"/>
          <w:szCs w:val="24"/>
        </w:rPr>
        <w:t xml:space="preserve"> </w:t>
      </w:r>
      <w:r w:rsidRPr="0096491C">
        <w:rPr>
          <w:b/>
          <w:sz w:val="24"/>
          <w:szCs w:val="24"/>
        </w:rPr>
        <w:t>Strategy</w:t>
      </w:r>
    </w:p>
    <w:p w14:paraId="42CC8149" w14:textId="26B6AC07" w:rsidR="00C462E9" w:rsidRPr="0096491C" w:rsidRDefault="0003684E" w:rsidP="0086624C">
      <w:pPr>
        <w:pStyle w:val="ListParagraph"/>
        <w:numPr>
          <w:ilvl w:val="1"/>
          <w:numId w:val="7"/>
        </w:numPr>
        <w:tabs>
          <w:tab w:val="left" w:pos="959"/>
          <w:tab w:val="left" w:pos="961"/>
        </w:tabs>
        <w:spacing w:before="27" w:line="266" w:lineRule="auto"/>
        <w:ind w:left="959" w:right="1582" w:hanging="851"/>
        <w:rPr>
          <w:sz w:val="24"/>
          <w:szCs w:val="24"/>
        </w:rPr>
      </w:pPr>
      <w:r w:rsidRPr="0096491C">
        <w:rPr>
          <w:sz w:val="24"/>
          <w:szCs w:val="24"/>
        </w:rPr>
        <w:t>The Knowsley Local Plan Core Strategy was adopted by Knowsley Council on 6 January 2016 and is available on the Council’s website, along with its adoption</w:t>
      </w:r>
      <w:r w:rsidRPr="0096491C">
        <w:rPr>
          <w:spacing w:val="-1"/>
          <w:sz w:val="24"/>
          <w:szCs w:val="24"/>
        </w:rPr>
        <w:t xml:space="preserve"> </w:t>
      </w:r>
      <w:r w:rsidRPr="0096491C">
        <w:rPr>
          <w:sz w:val="24"/>
          <w:szCs w:val="24"/>
        </w:rPr>
        <w:t>Statement.</w:t>
      </w:r>
    </w:p>
    <w:p w14:paraId="3A88B18D" w14:textId="77777777" w:rsidR="00C462E9" w:rsidRPr="0096491C" w:rsidRDefault="00C462E9">
      <w:pPr>
        <w:pStyle w:val="BodyText"/>
        <w:spacing w:before="1"/>
        <w:rPr>
          <w:sz w:val="24"/>
          <w:szCs w:val="24"/>
        </w:rPr>
      </w:pPr>
    </w:p>
    <w:p w14:paraId="29103482" w14:textId="77777777" w:rsidR="00C462E9" w:rsidRPr="00FC07DF" w:rsidRDefault="00000000" w:rsidP="00673B4D">
      <w:pPr>
        <w:tabs>
          <w:tab w:val="left" w:pos="1418"/>
        </w:tabs>
        <w:ind w:left="993"/>
        <w:rPr>
          <w:sz w:val="24"/>
          <w:szCs w:val="24"/>
        </w:rPr>
      </w:pPr>
      <w:hyperlink r:id="rId66">
        <w:r w:rsidR="0003684E" w:rsidRPr="00FC07DF">
          <w:rPr>
            <w:sz w:val="24"/>
            <w:szCs w:val="24"/>
            <w:u w:val="single" w:color="DD8046"/>
          </w:rPr>
          <w:t>Knowsley Local Plan Core Strategy</w:t>
        </w:r>
        <w:r w:rsidR="0003684E" w:rsidRPr="00FC07DF">
          <w:rPr>
            <w:spacing w:val="-3"/>
            <w:sz w:val="24"/>
            <w:szCs w:val="24"/>
            <w:u w:val="single" w:color="DD8046"/>
          </w:rPr>
          <w:t xml:space="preserve"> </w:t>
        </w:r>
        <w:r w:rsidR="0003684E" w:rsidRPr="00FC07DF">
          <w:rPr>
            <w:sz w:val="24"/>
            <w:szCs w:val="24"/>
            <w:u w:val="single" w:color="DD8046"/>
          </w:rPr>
          <w:t>2016</w:t>
        </w:r>
      </w:hyperlink>
    </w:p>
    <w:p w14:paraId="242D5EFE" w14:textId="77854103" w:rsidR="00C462E9" w:rsidRPr="00FC07DF" w:rsidRDefault="00000000" w:rsidP="00673B4D">
      <w:pPr>
        <w:tabs>
          <w:tab w:val="left" w:pos="1418"/>
        </w:tabs>
        <w:spacing w:before="27"/>
        <w:ind w:left="993"/>
        <w:rPr>
          <w:sz w:val="24"/>
          <w:szCs w:val="24"/>
        </w:rPr>
      </w:pPr>
      <w:hyperlink r:id="rId67">
        <w:r w:rsidR="0003684E" w:rsidRPr="00FC07DF">
          <w:rPr>
            <w:sz w:val="24"/>
            <w:szCs w:val="24"/>
            <w:u w:val="single" w:color="DD8046"/>
          </w:rPr>
          <w:t>Knowsley Local Plan Core Strategy Adoption</w:t>
        </w:r>
        <w:r w:rsidR="0003684E" w:rsidRPr="00FC07DF">
          <w:rPr>
            <w:spacing w:val="-4"/>
            <w:sz w:val="24"/>
            <w:szCs w:val="24"/>
            <w:u w:val="single" w:color="DD8046"/>
          </w:rPr>
          <w:t xml:space="preserve"> </w:t>
        </w:r>
        <w:r w:rsidR="0003684E" w:rsidRPr="00FC07DF">
          <w:rPr>
            <w:sz w:val="24"/>
            <w:szCs w:val="24"/>
            <w:u w:val="single" w:color="DD8046"/>
          </w:rPr>
          <w:t>Statement</w:t>
        </w:r>
      </w:hyperlink>
    </w:p>
    <w:p w14:paraId="4E1C0EA5" w14:textId="77777777" w:rsidR="0054281B" w:rsidRPr="0054281B" w:rsidRDefault="0054281B" w:rsidP="0054281B">
      <w:pPr>
        <w:pStyle w:val="ListParagraph"/>
        <w:tabs>
          <w:tab w:val="left" w:pos="961"/>
        </w:tabs>
        <w:spacing w:before="27"/>
        <w:ind w:firstLine="0"/>
        <w:rPr>
          <w:sz w:val="24"/>
          <w:szCs w:val="24"/>
        </w:rPr>
      </w:pPr>
    </w:p>
    <w:p w14:paraId="7BA20073" w14:textId="5E83E429" w:rsidR="00C462E9" w:rsidRPr="0096491C" w:rsidRDefault="0003684E" w:rsidP="0086624C">
      <w:pPr>
        <w:pStyle w:val="ListParagraph"/>
        <w:numPr>
          <w:ilvl w:val="1"/>
          <w:numId w:val="7"/>
        </w:numPr>
        <w:tabs>
          <w:tab w:val="left" w:pos="959"/>
          <w:tab w:val="left" w:pos="961"/>
        </w:tabs>
        <w:spacing w:before="93"/>
        <w:ind w:left="959" w:right="1582" w:hanging="851"/>
        <w:rPr>
          <w:sz w:val="24"/>
          <w:szCs w:val="24"/>
        </w:rPr>
      </w:pPr>
      <w:r w:rsidRPr="0096491C">
        <w:rPr>
          <w:sz w:val="24"/>
          <w:szCs w:val="24"/>
        </w:rPr>
        <w:t>The Policies Map is also available on the Council’s</w:t>
      </w:r>
      <w:r w:rsidRPr="0096491C">
        <w:rPr>
          <w:spacing w:val="-7"/>
          <w:sz w:val="24"/>
          <w:szCs w:val="24"/>
        </w:rPr>
        <w:t xml:space="preserve"> </w:t>
      </w:r>
      <w:r w:rsidRPr="0096491C">
        <w:rPr>
          <w:sz w:val="24"/>
          <w:szCs w:val="24"/>
        </w:rPr>
        <w:t>website:</w:t>
      </w:r>
    </w:p>
    <w:p w14:paraId="10F8353D" w14:textId="77777777" w:rsidR="00C462E9" w:rsidRPr="0096491C" w:rsidRDefault="00C462E9">
      <w:pPr>
        <w:pStyle w:val="BodyText"/>
        <w:spacing w:before="7"/>
        <w:rPr>
          <w:sz w:val="24"/>
          <w:szCs w:val="24"/>
        </w:rPr>
      </w:pPr>
    </w:p>
    <w:p w14:paraId="07CF26A6" w14:textId="77777777" w:rsidR="006A3DA8" w:rsidRPr="00673B4D" w:rsidRDefault="00000000" w:rsidP="0086624C">
      <w:pPr>
        <w:pStyle w:val="ListParagraph"/>
        <w:numPr>
          <w:ilvl w:val="2"/>
          <w:numId w:val="15"/>
        </w:numPr>
        <w:tabs>
          <w:tab w:val="left" w:pos="1418"/>
        </w:tabs>
        <w:ind w:left="1560" w:hanging="567"/>
        <w:rPr>
          <w:sz w:val="24"/>
          <w:szCs w:val="24"/>
          <w:u w:val="single" w:color="DD8046"/>
        </w:rPr>
      </w:pPr>
      <w:hyperlink r:id="rId68">
        <w:r w:rsidR="0003684E" w:rsidRPr="0096491C">
          <w:rPr>
            <w:sz w:val="24"/>
            <w:szCs w:val="24"/>
            <w:u w:val="single" w:color="DD8046"/>
          </w:rPr>
          <w:t>Knowsley Local Plan Policies</w:t>
        </w:r>
        <w:r w:rsidR="0003684E" w:rsidRPr="00673B4D">
          <w:rPr>
            <w:sz w:val="24"/>
            <w:szCs w:val="24"/>
            <w:u w:val="single" w:color="DD8046"/>
          </w:rPr>
          <w:t xml:space="preserve"> </w:t>
        </w:r>
        <w:r w:rsidR="0003684E" w:rsidRPr="0096491C">
          <w:rPr>
            <w:sz w:val="24"/>
            <w:szCs w:val="24"/>
            <w:u w:val="single" w:color="DD8046"/>
          </w:rPr>
          <w:t>Map</w:t>
        </w:r>
      </w:hyperlink>
    </w:p>
    <w:p w14:paraId="787B0EA0" w14:textId="77777777" w:rsidR="006A3DA8" w:rsidRPr="0096491C" w:rsidRDefault="006A3DA8" w:rsidP="006A3DA8">
      <w:pPr>
        <w:pStyle w:val="ListParagraph"/>
        <w:ind w:firstLine="0"/>
        <w:rPr>
          <w:sz w:val="24"/>
          <w:szCs w:val="24"/>
        </w:rPr>
      </w:pPr>
    </w:p>
    <w:p w14:paraId="60D83523" w14:textId="57A082FF" w:rsidR="006A3DA8" w:rsidRPr="0096491C" w:rsidRDefault="0003684E" w:rsidP="0086624C">
      <w:pPr>
        <w:pStyle w:val="ListParagraph"/>
        <w:numPr>
          <w:ilvl w:val="1"/>
          <w:numId w:val="7"/>
        </w:numPr>
        <w:ind w:left="959" w:right="1582" w:hanging="851"/>
        <w:rPr>
          <w:sz w:val="24"/>
          <w:szCs w:val="24"/>
        </w:rPr>
      </w:pPr>
      <w:r w:rsidRPr="0096491C">
        <w:rPr>
          <w:sz w:val="24"/>
          <w:szCs w:val="24"/>
        </w:rPr>
        <w:t>Some policies of the 2006 Knowsley Replacement Unitary Development Plan policies</w:t>
      </w:r>
      <w:r w:rsidR="005778EB">
        <w:rPr>
          <w:sz w:val="24"/>
          <w:szCs w:val="24"/>
        </w:rPr>
        <w:t xml:space="preserve"> remain current and relevant because they</w:t>
      </w:r>
      <w:r w:rsidRPr="0096491C">
        <w:rPr>
          <w:sz w:val="24"/>
          <w:szCs w:val="24"/>
        </w:rPr>
        <w:t xml:space="preserve"> are ‘saved’ and remain in use as part of the adopted Local Plan (see Appendix C of Local Plan Core</w:t>
      </w:r>
      <w:r w:rsidRPr="0096491C">
        <w:rPr>
          <w:spacing w:val="-1"/>
          <w:sz w:val="24"/>
          <w:szCs w:val="24"/>
        </w:rPr>
        <w:t xml:space="preserve"> </w:t>
      </w:r>
      <w:r w:rsidRPr="0096491C">
        <w:rPr>
          <w:sz w:val="24"/>
          <w:szCs w:val="24"/>
        </w:rPr>
        <w:t>Strategy).</w:t>
      </w:r>
    </w:p>
    <w:p w14:paraId="255C9A7A" w14:textId="77777777" w:rsidR="006A3DA8" w:rsidRPr="0096491C" w:rsidRDefault="006A3DA8" w:rsidP="00EB13BC">
      <w:pPr>
        <w:pStyle w:val="ListParagraph"/>
        <w:ind w:left="108" w:right="1582" w:firstLine="851"/>
        <w:rPr>
          <w:sz w:val="24"/>
          <w:szCs w:val="24"/>
        </w:rPr>
      </w:pPr>
    </w:p>
    <w:p w14:paraId="7EC5462C" w14:textId="0D1A7B06" w:rsidR="006A3DA8" w:rsidRPr="0096491C" w:rsidRDefault="0003684E" w:rsidP="0086624C">
      <w:pPr>
        <w:pStyle w:val="ListParagraph"/>
        <w:numPr>
          <w:ilvl w:val="1"/>
          <w:numId w:val="7"/>
        </w:numPr>
        <w:ind w:left="959" w:right="1582" w:hanging="851"/>
        <w:rPr>
          <w:sz w:val="24"/>
          <w:szCs w:val="24"/>
        </w:rPr>
      </w:pPr>
      <w:r w:rsidRPr="0096491C">
        <w:rPr>
          <w:sz w:val="24"/>
          <w:szCs w:val="24"/>
        </w:rPr>
        <w:t xml:space="preserve">The Merseyside and Halton Joint Waste Local Plan (adopted in 2013) also forms part of </w:t>
      </w:r>
      <w:r w:rsidR="005778EB">
        <w:rPr>
          <w:sz w:val="24"/>
          <w:szCs w:val="24"/>
        </w:rPr>
        <w:t>the</w:t>
      </w:r>
      <w:r w:rsidRPr="0096491C">
        <w:rPr>
          <w:sz w:val="24"/>
          <w:szCs w:val="24"/>
        </w:rPr>
        <w:t xml:space="preserve"> development</w:t>
      </w:r>
      <w:r w:rsidRPr="0096491C">
        <w:rPr>
          <w:spacing w:val="-6"/>
          <w:sz w:val="24"/>
          <w:szCs w:val="24"/>
        </w:rPr>
        <w:t xml:space="preserve"> </w:t>
      </w:r>
      <w:r w:rsidRPr="0096491C">
        <w:rPr>
          <w:sz w:val="24"/>
          <w:szCs w:val="24"/>
        </w:rPr>
        <w:t>plan.</w:t>
      </w:r>
    </w:p>
    <w:p w14:paraId="7121F9E5" w14:textId="77777777" w:rsidR="006A3DA8" w:rsidRPr="0096491C" w:rsidRDefault="006A3DA8" w:rsidP="00EB13BC">
      <w:pPr>
        <w:pStyle w:val="ListParagraph"/>
        <w:ind w:left="959" w:right="1582" w:hanging="851"/>
        <w:rPr>
          <w:sz w:val="24"/>
          <w:szCs w:val="24"/>
        </w:rPr>
      </w:pPr>
    </w:p>
    <w:p w14:paraId="20E18313" w14:textId="53571781" w:rsidR="00C462E9" w:rsidRPr="0096491C" w:rsidRDefault="0003684E" w:rsidP="0086624C">
      <w:pPr>
        <w:pStyle w:val="ListParagraph"/>
        <w:numPr>
          <w:ilvl w:val="1"/>
          <w:numId w:val="7"/>
        </w:numPr>
        <w:ind w:left="959" w:right="1582" w:hanging="851"/>
        <w:rPr>
          <w:sz w:val="24"/>
          <w:szCs w:val="24"/>
        </w:rPr>
      </w:pPr>
      <w:r w:rsidRPr="0096491C">
        <w:rPr>
          <w:sz w:val="24"/>
          <w:szCs w:val="24"/>
        </w:rPr>
        <w:t xml:space="preserve">The Local Plan and other development plan documents are used in making decisions on planning applications </w:t>
      </w:r>
      <w:r w:rsidR="003A40A7" w:rsidRPr="0096491C">
        <w:rPr>
          <w:sz w:val="24"/>
          <w:szCs w:val="24"/>
        </w:rPr>
        <w:t>and</w:t>
      </w:r>
      <w:r w:rsidRPr="0096491C">
        <w:rPr>
          <w:sz w:val="24"/>
          <w:szCs w:val="24"/>
        </w:rPr>
        <w:t xml:space="preserve"> guides investment and regeneration programmes within the Borough.</w:t>
      </w:r>
    </w:p>
    <w:p w14:paraId="251081A3" w14:textId="77777777" w:rsidR="006A3DA8" w:rsidRDefault="006A3DA8" w:rsidP="00EB13BC">
      <w:pPr>
        <w:ind w:left="959" w:right="1582" w:hanging="851"/>
      </w:pPr>
    </w:p>
    <w:p w14:paraId="4F2DA49A" w14:textId="77777777" w:rsidR="006A3DA8" w:rsidRPr="006A3DA8" w:rsidRDefault="006A3DA8" w:rsidP="006A3DA8">
      <w:pPr>
        <w:pStyle w:val="ListParagraph"/>
        <w:ind w:left="720" w:firstLine="0"/>
      </w:pPr>
    </w:p>
    <w:p w14:paraId="4B10A93F" w14:textId="77777777" w:rsidR="00C462E9" w:rsidRPr="00286719" w:rsidRDefault="0003684E" w:rsidP="006A3DA8">
      <w:pPr>
        <w:pStyle w:val="Heading3"/>
        <w:spacing w:before="0"/>
        <w:ind w:left="0"/>
      </w:pPr>
      <w:bookmarkStart w:id="157" w:name="Other_planning_policies_and_guidance"/>
      <w:bookmarkStart w:id="158" w:name="_Toc159340246"/>
      <w:bookmarkEnd w:id="157"/>
      <w:r w:rsidRPr="00286719">
        <w:rPr>
          <w:color w:val="1F497D" w:themeColor="text2"/>
        </w:rPr>
        <w:t>Other planning policies and guidance</w:t>
      </w:r>
      <w:bookmarkEnd w:id="158"/>
    </w:p>
    <w:p w14:paraId="5939A7B5" w14:textId="77777777" w:rsidR="00C462E9" w:rsidRPr="006A3DA8" w:rsidRDefault="0003684E" w:rsidP="00156EF3">
      <w:pPr>
        <w:pStyle w:val="Heading4"/>
        <w:spacing w:before="244"/>
        <w:ind w:left="959"/>
        <w:rPr>
          <w:sz w:val="22"/>
          <w:szCs w:val="22"/>
        </w:rPr>
      </w:pPr>
      <w:bookmarkStart w:id="159" w:name="Supplementary_Planning_Documents"/>
      <w:bookmarkEnd w:id="159"/>
      <w:r w:rsidRPr="006A3DA8">
        <w:rPr>
          <w:color w:val="1F497D" w:themeColor="text2"/>
          <w:sz w:val="22"/>
          <w:szCs w:val="22"/>
        </w:rPr>
        <w:t>Supplementary Planning Documents</w:t>
      </w:r>
    </w:p>
    <w:p w14:paraId="22156EDE" w14:textId="77777777" w:rsidR="006A3DA8" w:rsidRPr="006A3DA8" w:rsidRDefault="006A3DA8" w:rsidP="0054281B">
      <w:pPr>
        <w:tabs>
          <w:tab w:val="left" w:pos="959"/>
          <w:tab w:val="left" w:pos="961"/>
        </w:tabs>
        <w:spacing w:before="3" w:line="261" w:lineRule="auto"/>
        <w:ind w:right="1784"/>
      </w:pPr>
    </w:p>
    <w:p w14:paraId="3D89D9B1" w14:textId="17F8CCDD" w:rsidR="0072002C" w:rsidRDefault="0003684E" w:rsidP="0086624C">
      <w:pPr>
        <w:pStyle w:val="ListParagraph"/>
        <w:numPr>
          <w:ilvl w:val="1"/>
          <w:numId w:val="7"/>
        </w:numPr>
        <w:tabs>
          <w:tab w:val="left" w:pos="959"/>
          <w:tab w:val="left" w:pos="961"/>
        </w:tabs>
        <w:spacing w:before="3" w:line="262" w:lineRule="auto"/>
        <w:ind w:left="959" w:right="1582" w:hanging="851"/>
        <w:rPr>
          <w:sz w:val="24"/>
          <w:szCs w:val="24"/>
        </w:rPr>
      </w:pPr>
      <w:r w:rsidRPr="0096491C">
        <w:rPr>
          <w:sz w:val="24"/>
          <w:szCs w:val="24"/>
        </w:rPr>
        <w:t>Supplementary Planning Documents (SPDs) provide additional detail to the Local Plan policies, to provide guidance to developers and decision</w:t>
      </w:r>
      <w:r w:rsidRPr="0096491C">
        <w:rPr>
          <w:spacing w:val="-16"/>
          <w:sz w:val="24"/>
          <w:szCs w:val="24"/>
        </w:rPr>
        <w:t xml:space="preserve"> </w:t>
      </w:r>
      <w:r w:rsidRPr="0096491C">
        <w:rPr>
          <w:sz w:val="24"/>
          <w:szCs w:val="24"/>
        </w:rPr>
        <w:t>makers.</w:t>
      </w:r>
      <w:r w:rsidR="006471EA" w:rsidRPr="0096491C">
        <w:rPr>
          <w:sz w:val="24"/>
          <w:szCs w:val="24"/>
        </w:rPr>
        <w:t xml:space="preserve"> </w:t>
      </w:r>
      <w:r w:rsidR="000660F9" w:rsidRPr="0096491C">
        <w:rPr>
          <w:sz w:val="24"/>
          <w:szCs w:val="24"/>
        </w:rPr>
        <w:t xml:space="preserve"> </w:t>
      </w:r>
      <w:bookmarkStart w:id="160" w:name="_Hlk118456567"/>
      <w:r w:rsidR="00E32F1F">
        <w:rPr>
          <w:sz w:val="24"/>
          <w:szCs w:val="24"/>
        </w:rPr>
        <w:t>During 2022 to 2023, the following SPD w</w:t>
      </w:r>
      <w:r w:rsidR="00353F95">
        <w:rPr>
          <w:sz w:val="24"/>
          <w:szCs w:val="24"/>
        </w:rPr>
        <w:t>as</w:t>
      </w:r>
      <w:r w:rsidR="00E32F1F">
        <w:rPr>
          <w:sz w:val="24"/>
          <w:szCs w:val="24"/>
        </w:rPr>
        <w:t xml:space="preserve"> adopted:</w:t>
      </w:r>
    </w:p>
    <w:p w14:paraId="37F54883" w14:textId="77777777" w:rsidR="0072002C" w:rsidRDefault="0072002C" w:rsidP="001770D2">
      <w:pPr>
        <w:pStyle w:val="ListParagraph"/>
        <w:tabs>
          <w:tab w:val="left" w:pos="959"/>
          <w:tab w:val="left" w:pos="961"/>
        </w:tabs>
        <w:spacing w:before="3" w:line="262" w:lineRule="auto"/>
        <w:ind w:left="959" w:right="1582" w:firstLine="0"/>
        <w:rPr>
          <w:sz w:val="24"/>
          <w:szCs w:val="24"/>
        </w:rPr>
      </w:pPr>
    </w:p>
    <w:p w14:paraId="005B68BC" w14:textId="22DAC37A" w:rsidR="00B24A18" w:rsidRPr="001770D2" w:rsidRDefault="00B24A18" w:rsidP="0086624C">
      <w:pPr>
        <w:pStyle w:val="ListParagraph"/>
        <w:numPr>
          <w:ilvl w:val="0"/>
          <w:numId w:val="46"/>
        </w:numPr>
        <w:tabs>
          <w:tab w:val="left" w:pos="959"/>
          <w:tab w:val="left" w:pos="961"/>
        </w:tabs>
        <w:spacing w:before="3" w:line="262" w:lineRule="auto"/>
        <w:ind w:right="1582"/>
        <w:rPr>
          <w:sz w:val="24"/>
          <w:szCs w:val="24"/>
        </w:rPr>
      </w:pPr>
      <w:r w:rsidRPr="001770D2">
        <w:rPr>
          <w:sz w:val="24"/>
          <w:szCs w:val="24"/>
        </w:rPr>
        <w:t xml:space="preserve">The Town Centre Uses SPD (adopted September 2022) </w:t>
      </w:r>
    </w:p>
    <w:p w14:paraId="133699FC" w14:textId="77777777" w:rsidR="008B0FFB" w:rsidRPr="001770D2" w:rsidRDefault="008B0FFB" w:rsidP="001770D2">
      <w:pPr>
        <w:tabs>
          <w:tab w:val="left" w:pos="959"/>
          <w:tab w:val="left" w:pos="961"/>
        </w:tabs>
        <w:spacing w:before="3" w:line="262" w:lineRule="auto"/>
        <w:ind w:right="1582"/>
        <w:rPr>
          <w:sz w:val="24"/>
          <w:szCs w:val="24"/>
        </w:rPr>
      </w:pPr>
    </w:p>
    <w:bookmarkEnd w:id="160"/>
    <w:p w14:paraId="551DACE7" w14:textId="77777777" w:rsidR="006A3DA8" w:rsidRPr="0096491C" w:rsidRDefault="006A3DA8" w:rsidP="00D73D91">
      <w:pPr>
        <w:pStyle w:val="ListParagraph"/>
        <w:tabs>
          <w:tab w:val="left" w:pos="959"/>
          <w:tab w:val="left" w:pos="961"/>
        </w:tabs>
        <w:spacing w:before="3" w:line="262" w:lineRule="auto"/>
        <w:ind w:left="959" w:right="1582" w:hanging="851"/>
        <w:rPr>
          <w:sz w:val="24"/>
          <w:szCs w:val="24"/>
        </w:rPr>
      </w:pPr>
    </w:p>
    <w:p w14:paraId="0C98AA4A" w14:textId="4BEE5458" w:rsidR="00C462E9" w:rsidRPr="0096491C" w:rsidRDefault="0003684E" w:rsidP="0086624C">
      <w:pPr>
        <w:pStyle w:val="ListParagraph"/>
        <w:numPr>
          <w:ilvl w:val="1"/>
          <w:numId w:val="7"/>
        </w:numPr>
        <w:tabs>
          <w:tab w:val="left" w:pos="959"/>
          <w:tab w:val="left" w:pos="961"/>
        </w:tabs>
        <w:spacing w:before="3" w:line="262" w:lineRule="auto"/>
        <w:ind w:left="959" w:right="1582" w:hanging="851"/>
        <w:rPr>
          <w:sz w:val="24"/>
          <w:szCs w:val="24"/>
        </w:rPr>
        <w:sectPr w:rsidR="00C462E9" w:rsidRPr="0096491C" w:rsidSect="001376C8">
          <w:headerReference w:type="even" r:id="rId69"/>
          <w:headerReference w:type="default" r:id="rId70"/>
          <w:footerReference w:type="even" r:id="rId71"/>
          <w:footerReference w:type="default" r:id="rId72"/>
          <w:pgSz w:w="11910" w:h="16840"/>
          <w:pgMar w:top="1320" w:right="0" w:bottom="480" w:left="740" w:header="363" w:footer="293" w:gutter="0"/>
          <w:pgNumType w:start="41"/>
          <w:cols w:space="720"/>
        </w:sectPr>
      </w:pPr>
      <w:r w:rsidRPr="0096491C">
        <w:rPr>
          <w:sz w:val="24"/>
          <w:szCs w:val="24"/>
        </w:rPr>
        <w:t xml:space="preserve">SPDs </w:t>
      </w:r>
      <w:r w:rsidR="006471EA" w:rsidRPr="0096491C">
        <w:rPr>
          <w:sz w:val="24"/>
          <w:szCs w:val="24"/>
        </w:rPr>
        <w:t xml:space="preserve">(as of publication date of this document) </w:t>
      </w:r>
      <w:r w:rsidRPr="0096491C">
        <w:rPr>
          <w:sz w:val="24"/>
          <w:szCs w:val="24"/>
        </w:rPr>
        <w:t>can be found on the Council’s website at</w:t>
      </w:r>
      <w:r w:rsidRPr="0096491C">
        <w:rPr>
          <w:color w:val="DD8046"/>
          <w:sz w:val="24"/>
          <w:szCs w:val="24"/>
          <w:u w:val="single" w:color="DD8046"/>
        </w:rPr>
        <w:t xml:space="preserve"> </w:t>
      </w:r>
      <w:hyperlink r:id="rId73">
        <w:r w:rsidRPr="0096491C">
          <w:rPr>
            <w:spacing w:val="-1"/>
            <w:sz w:val="24"/>
            <w:szCs w:val="24"/>
            <w:u w:val="single" w:color="DD8046"/>
          </w:rPr>
          <w:t>https://www.knowsley.gov.uk/residents/building-and-planning/local-plan/examination-</w:t>
        </w:r>
      </w:hyperlink>
      <w:hyperlink r:id="rId74">
        <w:r w:rsidRPr="0096491C">
          <w:rPr>
            <w:spacing w:val="-1"/>
            <w:sz w:val="24"/>
            <w:szCs w:val="24"/>
            <w:u w:val="single" w:color="DD8046"/>
          </w:rPr>
          <w:t xml:space="preserve"> </w:t>
        </w:r>
        <w:r w:rsidRPr="0096491C">
          <w:rPr>
            <w:sz w:val="24"/>
            <w:szCs w:val="24"/>
            <w:u w:val="single" w:color="DD8046"/>
          </w:rPr>
          <w:t>library/supplementary-planning-documents</w:t>
        </w:r>
      </w:hyperlink>
    </w:p>
    <w:p w14:paraId="3E6EC705" w14:textId="3BD72057" w:rsidR="00182B6F" w:rsidRPr="0054281B" w:rsidRDefault="0003684E" w:rsidP="001770D2">
      <w:bookmarkStart w:id="161" w:name="Future_planning_policy_documents"/>
      <w:bookmarkEnd w:id="161"/>
      <w:r w:rsidRPr="001770D2">
        <w:rPr>
          <w:b/>
          <w:bCs/>
          <w:color w:val="1F497D" w:themeColor="text2"/>
          <w:sz w:val="26"/>
          <w:szCs w:val="26"/>
        </w:rPr>
        <w:lastRenderedPageBreak/>
        <w:t xml:space="preserve">Future planning policy </w:t>
      </w:r>
      <w:r w:rsidRPr="00F91278">
        <w:rPr>
          <w:b/>
          <w:bCs/>
          <w:color w:val="1F497D" w:themeColor="text2"/>
          <w:sz w:val="26"/>
          <w:szCs w:val="26"/>
        </w:rPr>
        <w:t>documents</w:t>
      </w:r>
    </w:p>
    <w:p w14:paraId="55C2CE83" w14:textId="77777777" w:rsidR="00C462E9" w:rsidRPr="00B52FCC" w:rsidRDefault="00C462E9" w:rsidP="00F91278">
      <w:pPr>
        <w:pStyle w:val="BodyText"/>
        <w:spacing w:before="1"/>
        <w:ind w:rightChars="1582" w:right="3480"/>
        <w:rPr>
          <w:sz w:val="20"/>
        </w:rPr>
      </w:pPr>
    </w:p>
    <w:p w14:paraId="2D795540" w14:textId="77777777" w:rsidR="00C462E9" w:rsidRPr="00B52FCC" w:rsidRDefault="0003684E">
      <w:pPr>
        <w:pStyle w:val="Heading4"/>
        <w:spacing w:before="1"/>
      </w:pPr>
      <w:bookmarkStart w:id="162" w:name="Statement_of_Community_Involvement"/>
      <w:bookmarkEnd w:id="162"/>
      <w:r w:rsidRPr="00B52FCC">
        <w:rPr>
          <w:color w:val="1F497D" w:themeColor="text2"/>
        </w:rPr>
        <w:t>Statement of Community Involvement</w:t>
      </w:r>
    </w:p>
    <w:p w14:paraId="22C8540A" w14:textId="77777777" w:rsidR="00C462E9" w:rsidRPr="00B52FCC" w:rsidRDefault="00C462E9">
      <w:pPr>
        <w:pStyle w:val="BodyText"/>
        <w:spacing w:before="5"/>
        <w:rPr>
          <w:b/>
          <w:sz w:val="21"/>
        </w:rPr>
      </w:pPr>
    </w:p>
    <w:p w14:paraId="6483C76C" w14:textId="5D8D24B9" w:rsidR="00795FA1" w:rsidRDefault="0003684E" w:rsidP="006A32EF">
      <w:pPr>
        <w:pStyle w:val="ListParagraph"/>
        <w:numPr>
          <w:ilvl w:val="1"/>
          <w:numId w:val="7"/>
        </w:numPr>
        <w:tabs>
          <w:tab w:val="left" w:pos="851"/>
        </w:tabs>
        <w:spacing w:line="264" w:lineRule="auto"/>
        <w:ind w:left="851" w:right="1582" w:hanging="851"/>
        <w:rPr>
          <w:sz w:val="24"/>
          <w:szCs w:val="24"/>
        </w:rPr>
      </w:pPr>
      <w:r w:rsidRPr="0096491C">
        <w:rPr>
          <w:sz w:val="24"/>
          <w:szCs w:val="24"/>
        </w:rPr>
        <w:t xml:space="preserve">The Statement of Community Involvement </w:t>
      </w:r>
      <w:r w:rsidR="00DE71B8" w:rsidRPr="0096491C">
        <w:rPr>
          <w:sz w:val="24"/>
          <w:szCs w:val="24"/>
        </w:rPr>
        <w:t xml:space="preserve">(SCI) </w:t>
      </w:r>
      <w:r w:rsidRPr="0096491C">
        <w:rPr>
          <w:sz w:val="24"/>
          <w:szCs w:val="24"/>
        </w:rPr>
        <w:t xml:space="preserve">sets out the Council’s approach to community and stakeholder involvement in planning matters. </w:t>
      </w:r>
      <w:r w:rsidR="005778EB">
        <w:rPr>
          <w:sz w:val="24"/>
          <w:szCs w:val="24"/>
        </w:rPr>
        <w:t>A</w:t>
      </w:r>
      <w:r w:rsidR="00D73D91">
        <w:rPr>
          <w:sz w:val="24"/>
          <w:szCs w:val="24"/>
        </w:rPr>
        <w:t xml:space="preserve"> SCI</w:t>
      </w:r>
      <w:r w:rsidR="005778EB">
        <w:rPr>
          <w:sz w:val="24"/>
          <w:szCs w:val="24"/>
        </w:rPr>
        <w:t xml:space="preserve"> </w:t>
      </w:r>
      <w:r w:rsidR="00D621CE">
        <w:rPr>
          <w:sz w:val="24"/>
          <w:szCs w:val="24"/>
        </w:rPr>
        <w:t>was previously</w:t>
      </w:r>
      <w:r w:rsidR="005778EB">
        <w:rPr>
          <w:sz w:val="24"/>
          <w:szCs w:val="24"/>
        </w:rPr>
        <w:t xml:space="preserve"> adopted</w:t>
      </w:r>
      <w:r w:rsidR="00D73D91">
        <w:rPr>
          <w:sz w:val="24"/>
          <w:szCs w:val="24"/>
        </w:rPr>
        <w:t xml:space="preserve"> </w:t>
      </w:r>
      <w:r w:rsidRPr="0096491C">
        <w:rPr>
          <w:sz w:val="24"/>
          <w:szCs w:val="24"/>
        </w:rPr>
        <w:t>in April</w:t>
      </w:r>
      <w:r w:rsidRPr="0096491C">
        <w:rPr>
          <w:spacing w:val="-10"/>
          <w:sz w:val="24"/>
          <w:szCs w:val="24"/>
        </w:rPr>
        <w:t xml:space="preserve"> </w:t>
      </w:r>
      <w:r w:rsidR="009D0061" w:rsidRPr="0096491C">
        <w:rPr>
          <w:sz w:val="24"/>
          <w:szCs w:val="24"/>
        </w:rPr>
        <w:t>2017</w:t>
      </w:r>
      <w:r w:rsidR="00100C01">
        <w:rPr>
          <w:sz w:val="24"/>
          <w:szCs w:val="24"/>
        </w:rPr>
        <w:t>.</w:t>
      </w:r>
      <w:r w:rsidR="0003287C">
        <w:rPr>
          <w:sz w:val="24"/>
          <w:szCs w:val="24"/>
        </w:rPr>
        <w:t xml:space="preserve"> </w:t>
      </w:r>
      <w:r w:rsidR="00100C01">
        <w:rPr>
          <w:sz w:val="24"/>
          <w:szCs w:val="24"/>
        </w:rPr>
        <w:t xml:space="preserve">Following public </w:t>
      </w:r>
      <w:r w:rsidR="00934E4E">
        <w:rPr>
          <w:sz w:val="24"/>
          <w:szCs w:val="24"/>
        </w:rPr>
        <w:t xml:space="preserve">consultation </w:t>
      </w:r>
      <w:r w:rsidR="009053DC">
        <w:rPr>
          <w:sz w:val="24"/>
          <w:szCs w:val="24"/>
        </w:rPr>
        <w:t>in November 2022</w:t>
      </w:r>
      <w:r w:rsidR="004351C1">
        <w:rPr>
          <w:sz w:val="24"/>
          <w:szCs w:val="24"/>
        </w:rPr>
        <w:t>,</w:t>
      </w:r>
      <w:r w:rsidR="009053DC">
        <w:rPr>
          <w:sz w:val="24"/>
          <w:szCs w:val="24"/>
        </w:rPr>
        <w:t xml:space="preserve"> </w:t>
      </w:r>
      <w:r w:rsidR="00D73D91">
        <w:rPr>
          <w:sz w:val="24"/>
          <w:szCs w:val="24"/>
        </w:rPr>
        <w:t xml:space="preserve">a new SCI </w:t>
      </w:r>
      <w:r w:rsidR="004351C1">
        <w:rPr>
          <w:sz w:val="24"/>
          <w:szCs w:val="24"/>
        </w:rPr>
        <w:t>was</w:t>
      </w:r>
      <w:r w:rsidR="00D37745">
        <w:rPr>
          <w:sz w:val="24"/>
          <w:szCs w:val="24"/>
        </w:rPr>
        <w:t xml:space="preserve"> </w:t>
      </w:r>
      <w:r w:rsidR="009053DC">
        <w:rPr>
          <w:sz w:val="24"/>
          <w:szCs w:val="24"/>
        </w:rPr>
        <w:t xml:space="preserve">adopted </w:t>
      </w:r>
      <w:r w:rsidR="003F06BE">
        <w:rPr>
          <w:sz w:val="24"/>
          <w:szCs w:val="24"/>
        </w:rPr>
        <w:t>in</w:t>
      </w:r>
      <w:r w:rsidR="009053DC">
        <w:rPr>
          <w:sz w:val="24"/>
          <w:szCs w:val="24"/>
        </w:rPr>
        <w:t xml:space="preserve"> June 2023.</w:t>
      </w:r>
      <w:r w:rsidR="00795FA1">
        <w:rPr>
          <w:sz w:val="24"/>
          <w:szCs w:val="24"/>
        </w:rPr>
        <w:t xml:space="preserve"> </w:t>
      </w:r>
    </w:p>
    <w:p w14:paraId="2642EDDF" w14:textId="77777777" w:rsidR="00795FA1" w:rsidRDefault="00795FA1" w:rsidP="00795FA1">
      <w:pPr>
        <w:tabs>
          <w:tab w:val="left" w:pos="851"/>
        </w:tabs>
        <w:spacing w:line="264" w:lineRule="auto"/>
        <w:ind w:right="1582"/>
        <w:rPr>
          <w:sz w:val="24"/>
          <w:szCs w:val="24"/>
        </w:rPr>
      </w:pPr>
    </w:p>
    <w:p w14:paraId="75AD94ED" w14:textId="77777777" w:rsidR="00795FA1" w:rsidRPr="00F91278" w:rsidRDefault="00795FA1" w:rsidP="00F91278">
      <w:pPr>
        <w:pStyle w:val="Heading4"/>
        <w:spacing w:before="1"/>
        <w:rPr>
          <w:b w:val="0"/>
          <w:bCs w:val="0"/>
          <w:color w:val="1F497D" w:themeColor="text2"/>
        </w:rPr>
      </w:pPr>
      <w:r w:rsidRPr="00F91278">
        <w:rPr>
          <w:color w:val="1F497D" w:themeColor="text2"/>
        </w:rPr>
        <w:t>Local Development Scheme</w:t>
      </w:r>
    </w:p>
    <w:p w14:paraId="6F709FA5" w14:textId="77777777" w:rsidR="00795FA1" w:rsidRPr="00F91278" w:rsidRDefault="00795FA1" w:rsidP="00F91278">
      <w:pPr>
        <w:tabs>
          <w:tab w:val="left" w:pos="851"/>
        </w:tabs>
        <w:spacing w:line="264" w:lineRule="auto"/>
        <w:ind w:right="1582"/>
        <w:rPr>
          <w:sz w:val="24"/>
          <w:szCs w:val="24"/>
        </w:rPr>
      </w:pPr>
    </w:p>
    <w:p w14:paraId="3FB6FA9A" w14:textId="4C49B22C" w:rsidR="00C462E9" w:rsidRPr="00EA1C54" w:rsidRDefault="0003684E" w:rsidP="00F91278">
      <w:pPr>
        <w:pStyle w:val="ListParagraph"/>
        <w:numPr>
          <w:ilvl w:val="1"/>
          <w:numId w:val="7"/>
        </w:numPr>
        <w:tabs>
          <w:tab w:val="left" w:pos="851"/>
        </w:tabs>
        <w:spacing w:line="264" w:lineRule="auto"/>
        <w:ind w:left="851" w:right="1582" w:hanging="851"/>
        <w:rPr>
          <w:sz w:val="24"/>
          <w:szCs w:val="24"/>
        </w:rPr>
      </w:pPr>
      <w:bookmarkStart w:id="163" w:name="Local_Development_Scheme"/>
      <w:bookmarkEnd w:id="163"/>
      <w:r w:rsidRPr="00EB1189">
        <w:rPr>
          <w:sz w:val="24"/>
          <w:szCs w:val="24"/>
        </w:rPr>
        <w:t>The Local Development Scheme</w:t>
      </w:r>
      <w:r w:rsidR="00760CEB" w:rsidRPr="00EB1189">
        <w:rPr>
          <w:sz w:val="24"/>
          <w:szCs w:val="24"/>
        </w:rPr>
        <w:t xml:space="preserve"> (LDS)</w:t>
      </w:r>
      <w:r w:rsidRPr="00EB1189">
        <w:rPr>
          <w:sz w:val="24"/>
          <w:szCs w:val="24"/>
        </w:rPr>
        <w:t xml:space="preserve"> is a "project plan"</w:t>
      </w:r>
      <w:r w:rsidR="00584B8F" w:rsidRPr="00F91278">
        <w:rPr>
          <w:sz w:val="24"/>
          <w:szCs w:val="24"/>
        </w:rPr>
        <w:t xml:space="preserve"> </w:t>
      </w:r>
      <w:r w:rsidRPr="00EB1189">
        <w:rPr>
          <w:sz w:val="24"/>
          <w:szCs w:val="24"/>
        </w:rPr>
        <w:t>which describes the structure</w:t>
      </w:r>
      <w:r w:rsidR="00332CF6">
        <w:rPr>
          <w:sz w:val="24"/>
          <w:szCs w:val="24"/>
        </w:rPr>
        <w:t xml:space="preserve"> </w:t>
      </w:r>
      <w:r w:rsidRPr="00EB1189">
        <w:rPr>
          <w:sz w:val="24"/>
          <w:szCs w:val="24"/>
        </w:rPr>
        <w:t xml:space="preserve">of, and production timescales/arrangements for different documents which will form the Knowsley Local Plan. </w:t>
      </w:r>
      <w:r w:rsidR="00760CEB" w:rsidRPr="00EB1189">
        <w:rPr>
          <w:sz w:val="24"/>
          <w:szCs w:val="24"/>
        </w:rPr>
        <w:t xml:space="preserve">The most recent </w:t>
      </w:r>
      <w:r w:rsidRPr="00EB1189">
        <w:rPr>
          <w:sz w:val="24"/>
          <w:szCs w:val="24"/>
        </w:rPr>
        <w:t>L</w:t>
      </w:r>
      <w:r w:rsidR="00760CEB" w:rsidRPr="00EB1189">
        <w:rPr>
          <w:sz w:val="24"/>
          <w:szCs w:val="24"/>
        </w:rPr>
        <w:t>DS</w:t>
      </w:r>
      <w:r w:rsidRPr="00EB1189">
        <w:rPr>
          <w:sz w:val="24"/>
          <w:szCs w:val="24"/>
        </w:rPr>
        <w:t xml:space="preserve"> was published in July 2013</w:t>
      </w:r>
      <w:r w:rsidR="00760CEB" w:rsidRPr="00EB1189">
        <w:rPr>
          <w:sz w:val="24"/>
          <w:szCs w:val="24"/>
        </w:rPr>
        <w:t xml:space="preserve">, </w:t>
      </w:r>
      <w:r w:rsidRPr="00EB1189">
        <w:rPr>
          <w:sz w:val="24"/>
          <w:szCs w:val="24"/>
        </w:rPr>
        <w:t>since</w:t>
      </w:r>
      <w:r w:rsidR="009A11A7" w:rsidRPr="00EB1189">
        <w:rPr>
          <w:sz w:val="24"/>
          <w:szCs w:val="24"/>
        </w:rPr>
        <w:t xml:space="preserve"> t</w:t>
      </w:r>
      <w:r w:rsidR="00760CEB" w:rsidRPr="00EB1189">
        <w:rPr>
          <w:sz w:val="24"/>
          <w:szCs w:val="24"/>
        </w:rPr>
        <w:t xml:space="preserve">hen the </w:t>
      </w:r>
      <w:r w:rsidRPr="00EB1189">
        <w:rPr>
          <w:sz w:val="24"/>
          <w:szCs w:val="24"/>
        </w:rPr>
        <w:t>Local Plan Core Strategy and several Supplementary Planning</w:t>
      </w:r>
      <w:r w:rsidRPr="00F91278">
        <w:rPr>
          <w:sz w:val="24"/>
          <w:szCs w:val="24"/>
        </w:rPr>
        <w:t xml:space="preserve"> </w:t>
      </w:r>
      <w:r w:rsidRPr="00EB1189">
        <w:rPr>
          <w:sz w:val="24"/>
          <w:szCs w:val="24"/>
        </w:rPr>
        <w:t>Documents</w:t>
      </w:r>
      <w:r w:rsidR="00760CEB" w:rsidRPr="00EB1189">
        <w:rPr>
          <w:sz w:val="24"/>
          <w:szCs w:val="24"/>
        </w:rPr>
        <w:t xml:space="preserve"> have been adopted</w:t>
      </w:r>
      <w:r w:rsidRPr="00EB1189">
        <w:rPr>
          <w:sz w:val="24"/>
          <w:szCs w:val="24"/>
        </w:rPr>
        <w:t>.</w:t>
      </w:r>
      <w:r w:rsidR="00222A46" w:rsidRPr="00EB1189">
        <w:rPr>
          <w:sz w:val="24"/>
          <w:szCs w:val="24"/>
        </w:rPr>
        <w:t xml:space="preserve"> </w:t>
      </w:r>
    </w:p>
    <w:p w14:paraId="42A0A1EA" w14:textId="77777777" w:rsidR="00EA1C54" w:rsidRPr="001C3E4B" w:rsidRDefault="00EA1C54" w:rsidP="00EA1C54">
      <w:pPr>
        <w:pStyle w:val="ListParagraph"/>
        <w:tabs>
          <w:tab w:val="left" w:pos="851"/>
        </w:tabs>
        <w:spacing w:line="264" w:lineRule="auto"/>
        <w:ind w:left="851" w:right="1582" w:firstLine="0"/>
        <w:rPr>
          <w:sz w:val="20"/>
        </w:rPr>
      </w:pPr>
    </w:p>
    <w:p w14:paraId="69B8B9DD" w14:textId="11CFA1D3" w:rsidR="00C462E9" w:rsidRDefault="0003684E" w:rsidP="00156EF3">
      <w:pPr>
        <w:pStyle w:val="Heading3"/>
        <w:spacing w:before="0"/>
        <w:ind w:left="108"/>
      </w:pPr>
      <w:bookmarkStart w:id="164" w:name="Liverpool_City_Region_working"/>
      <w:bookmarkStart w:id="165" w:name="_Toc159340247"/>
      <w:bookmarkEnd w:id="164"/>
      <w:r w:rsidRPr="00D23944">
        <w:rPr>
          <w:color w:val="1F497D" w:themeColor="text2"/>
        </w:rPr>
        <w:t>Liverpool City Region</w:t>
      </w:r>
      <w:r w:rsidR="00A2715F">
        <w:rPr>
          <w:color w:val="1F497D" w:themeColor="text2"/>
        </w:rPr>
        <w:t xml:space="preserve"> Combined Authority (LCRCA)</w:t>
      </w:r>
      <w:bookmarkEnd w:id="165"/>
      <w:r w:rsidRPr="00D23944">
        <w:rPr>
          <w:color w:val="1F497D" w:themeColor="text2"/>
        </w:rPr>
        <w:t xml:space="preserve"> </w:t>
      </w:r>
    </w:p>
    <w:p w14:paraId="6F560A62" w14:textId="77777777" w:rsidR="00C462E9" w:rsidRDefault="00C462E9">
      <w:pPr>
        <w:pStyle w:val="BodyText"/>
        <w:spacing w:before="6"/>
        <w:rPr>
          <w:sz w:val="20"/>
        </w:rPr>
      </w:pPr>
      <w:bookmarkStart w:id="166" w:name="Joint_Evidence_Base"/>
      <w:bookmarkEnd w:id="166"/>
    </w:p>
    <w:p w14:paraId="52D94C42" w14:textId="77777777" w:rsidR="00C462E9" w:rsidRDefault="0003684E">
      <w:pPr>
        <w:pStyle w:val="Heading4"/>
        <w:spacing w:before="1"/>
      </w:pPr>
      <w:bookmarkStart w:id="167" w:name="Statement_of_Cooperation_on_Local_Planni"/>
      <w:bookmarkEnd w:id="167"/>
      <w:r w:rsidRPr="00D23944">
        <w:rPr>
          <w:color w:val="1F497D" w:themeColor="text2"/>
        </w:rPr>
        <w:t>Statement of Cooperation on Local Planning</w:t>
      </w:r>
    </w:p>
    <w:p w14:paraId="754F6726" w14:textId="77777777" w:rsidR="00C462E9" w:rsidRDefault="00C462E9">
      <w:pPr>
        <w:pStyle w:val="BodyText"/>
        <w:spacing w:before="1"/>
        <w:rPr>
          <w:b/>
          <w:sz w:val="21"/>
        </w:rPr>
      </w:pPr>
    </w:p>
    <w:p w14:paraId="069457E3" w14:textId="5766921F" w:rsidR="0096491C" w:rsidRPr="004D7ABB" w:rsidRDefault="0003684E" w:rsidP="0086624C">
      <w:pPr>
        <w:pStyle w:val="ListParagraph"/>
        <w:numPr>
          <w:ilvl w:val="1"/>
          <w:numId w:val="7"/>
        </w:numPr>
        <w:tabs>
          <w:tab w:val="left" w:pos="959"/>
          <w:tab w:val="left" w:pos="960"/>
        </w:tabs>
        <w:spacing w:line="264" w:lineRule="auto"/>
        <w:ind w:left="959" w:rightChars="279" w:right="614" w:hanging="851"/>
        <w:rPr>
          <w:sz w:val="24"/>
          <w:szCs w:val="24"/>
        </w:rPr>
      </w:pPr>
      <w:r w:rsidRPr="0096491C">
        <w:rPr>
          <w:sz w:val="24"/>
          <w:szCs w:val="24"/>
        </w:rPr>
        <w:t xml:space="preserve">The Liverpool City Region Devolution Agreement established the need for the development of a Single Spatial Framework for the City Region relating to strategic land use planning. </w:t>
      </w:r>
      <w:r w:rsidR="009D0061" w:rsidRPr="0096491C">
        <w:rPr>
          <w:sz w:val="24"/>
          <w:szCs w:val="24"/>
        </w:rPr>
        <w:t>The Liverpool City Region Combined Authority lead the devising of the Framework</w:t>
      </w:r>
      <w:r w:rsidRPr="0096491C">
        <w:rPr>
          <w:sz w:val="24"/>
          <w:szCs w:val="24"/>
        </w:rPr>
        <w:t>.</w:t>
      </w:r>
    </w:p>
    <w:p w14:paraId="02C470B1" w14:textId="77777777" w:rsidR="0096491C" w:rsidRPr="0096491C" w:rsidRDefault="0096491C" w:rsidP="00156EF3">
      <w:pPr>
        <w:pStyle w:val="BodyText"/>
        <w:spacing w:before="1"/>
        <w:ind w:left="959" w:rightChars="279" w:right="614" w:hanging="851"/>
        <w:rPr>
          <w:sz w:val="24"/>
          <w:szCs w:val="24"/>
        </w:rPr>
      </w:pPr>
    </w:p>
    <w:p w14:paraId="00B35B30" w14:textId="5B0D307B" w:rsidR="00C31D38" w:rsidRPr="0096491C" w:rsidRDefault="0003684E" w:rsidP="0086624C">
      <w:pPr>
        <w:pStyle w:val="ListParagraph"/>
        <w:numPr>
          <w:ilvl w:val="1"/>
          <w:numId w:val="7"/>
        </w:numPr>
        <w:tabs>
          <w:tab w:val="left" w:pos="851"/>
        </w:tabs>
        <w:spacing w:before="1" w:line="264" w:lineRule="auto"/>
        <w:ind w:left="959" w:rightChars="279" w:right="614" w:hanging="851"/>
        <w:rPr>
          <w:sz w:val="24"/>
          <w:szCs w:val="24"/>
        </w:rPr>
      </w:pPr>
      <w:r w:rsidRPr="0096491C">
        <w:rPr>
          <w:sz w:val="24"/>
          <w:szCs w:val="24"/>
        </w:rPr>
        <w:t>The Liverpool City Region Spatial Planning Statement of Common Ground</w:t>
      </w:r>
      <w:r w:rsidR="00760CEB">
        <w:rPr>
          <w:sz w:val="24"/>
          <w:szCs w:val="24"/>
        </w:rPr>
        <w:t xml:space="preserve"> (‘‘the Statement’’)</w:t>
      </w:r>
      <w:r w:rsidRPr="0096491C">
        <w:rPr>
          <w:sz w:val="24"/>
          <w:szCs w:val="24"/>
        </w:rPr>
        <w:t xml:space="preserve"> was adopted in October 2019. The Statement covers the Liverpool </w:t>
      </w:r>
      <w:r w:rsidR="009A11A7">
        <w:rPr>
          <w:sz w:val="24"/>
          <w:szCs w:val="24"/>
        </w:rPr>
        <w:t>C</w:t>
      </w:r>
      <w:r w:rsidRPr="0096491C">
        <w:rPr>
          <w:sz w:val="24"/>
          <w:szCs w:val="24"/>
        </w:rPr>
        <w:t xml:space="preserve">ity </w:t>
      </w:r>
      <w:r w:rsidR="009A11A7">
        <w:rPr>
          <w:sz w:val="24"/>
          <w:szCs w:val="24"/>
        </w:rPr>
        <w:t>R</w:t>
      </w:r>
      <w:r w:rsidRPr="0096491C">
        <w:rPr>
          <w:sz w:val="24"/>
          <w:szCs w:val="24"/>
        </w:rPr>
        <w:t>egion’s six Local Authorities</w:t>
      </w:r>
      <w:r w:rsidR="00760CEB">
        <w:rPr>
          <w:sz w:val="24"/>
          <w:szCs w:val="24"/>
        </w:rPr>
        <w:t>,</w:t>
      </w:r>
      <w:r w:rsidRPr="0096491C">
        <w:rPr>
          <w:sz w:val="24"/>
          <w:szCs w:val="24"/>
        </w:rPr>
        <w:t xml:space="preserve"> </w:t>
      </w:r>
      <w:r w:rsidR="00760CEB">
        <w:rPr>
          <w:sz w:val="24"/>
          <w:szCs w:val="24"/>
        </w:rPr>
        <w:t xml:space="preserve">plus </w:t>
      </w:r>
      <w:r w:rsidRPr="0096491C">
        <w:rPr>
          <w:sz w:val="24"/>
          <w:szCs w:val="24"/>
        </w:rPr>
        <w:t>West Lancashire</w:t>
      </w:r>
      <w:r w:rsidR="00760CEB">
        <w:rPr>
          <w:sz w:val="24"/>
          <w:szCs w:val="24"/>
        </w:rPr>
        <w:t xml:space="preserve"> district council</w:t>
      </w:r>
      <w:r w:rsidRPr="0096491C">
        <w:rPr>
          <w:sz w:val="24"/>
          <w:szCs w:val="24"/>
        </w:rPr>
        <w:t xml:space="preserve">. The Statement also builds on a range of earlier collaborative work across the </w:t>
      </w:r>
      <w:r w:rsidR="00760CEB">
        <w:rPr>
          <w:sz w:val="24"/>
          <w:szCs w:val="24"/>
        </w:rPr>
        <w:t>c</w:t>
      </w:r>
      <w:r w:rsidRPr="0096491C">
        <w:rPr>
          <w:sz w:val="24"/>
          <w:szCs w:val="24"/>
        </w:rPr>
        <w:t xml:space="preserve">ity </w:t>
      </w:r>
      <w:r w:rsidR="00760CEB">
        <w:rPr>
          <w:sz w:val="24"/>
          <w:szCs w:val="24"/>
        </w:rPr>
        <w:t>r</w:t>
      </w:r>
      <w:r w:rsidRPr="0096491C">
        <w:rPr>
          <w:sz w:val="24"/>
          <w:szCs w:val="24"/>
        </w:rPr>
        <w:t xml:space="preserve">egion, </w:t>
      </w:r>
      <w:proofErr w:type="gramStart"/>
      <w:r w:rsidRPr="0096491C">
        <w:rPr>
          <w:sz w:val="24"/>
          <w:szCs w:val="24"/>
        </w:rPr>
        <w:t>in particular</w:t>
      </w:r>
      <w:proofErr w:type="gramEnd"/>
      <w:r w:rsidRPr="0096491C">
        <w:rPr>
          <w:sz w:val="24"/>
          <w:szCs w:val="24"/>
        </w:rPr>
        <w:t xml:space="preserve"> the Statement of Cooperation</w:t>
      </w:r>
      <w:r w:rsidR="00C31D38" w:rsidRPr="0096491C">
        <w:rPr>
          <w:sz w:val="24"/>
          <w:szCs w:val="24"/>
        </w:rPr>
        <w:t>.</w:t>
      </w:r>
    </w:p>
    <w:p w14:paraId="7BBDF3E9" w14:textId="77777777" w:rsidR="00C31D38" w:rsidRPr="0096491C" w:rsidRDefault="00C31D38" w:rsidP="00156EF3">
      <w:pPr>
        <w:pStyle w:val="ListParagraph"/>
        <w:ind w:left="959" w:rightChars="279" w:right="614" w:hanging="851"/>
        <w:rPr>
          <w:sz w:val="24"/>
          <w:szCs w:val="24"/>
        </w:rPr>
      </w:pPr>
    </w:p>
    <w:p w14:paraId="79CA6C44" w14:textId="271DDF01" w:rsidR="00156EF3" w:rsidRDefault="0003684E" w:rsidP="00F91278">
      <w:pPr>
        <w:pStyle w:val="ListParagraph"/>
        <w:numPr>
          <w:ilvl w:val="1"/>
          <w:numId w:val="7"/>
        </w:numPr>
        <w:tabs>
          <w:tab w:val="left" w:pos="959"/>
          <w:tab w:val="left" w:pos="960"/>
        </w:tabs>
        <w:spacing w:before="1" w:line="264" w:lineRule="auto"/>
        <w:ind w:left="959" w:rightChars="279" w:right="614" w:hanging="851"/>
      </w:pPr>
      <w:r w:rsidRPr="0096491C">
        <w:rPr>
          <w:sz w:val="24"/>
          <w:szCs w:val="24"/>
        </w:rPr>
        <w:t>The Statement was established in response to the National Planning Policy Framework (NPPF)</w:t>
      </w:r>
      <w:r w:rsidR="00760CEB">
        <w:rPr>
          <w:sz w:val="24"/>
          <w:szCs w:val="24"/>
        </w:rPr>
        <w:t>,</w:t>
      </w:r>
      <w:r w:rsidRPr="0096491C">
        <w:rPr>
          <w:sz w:val="24"/>
          <w:szCs w:val="24"/>
        </w:rPr>
        <w:t xml:space="preserve"> requiring</w:t>
      </w:r>
      <w:r w:rsidRPr="0096491C">
        <w:rPr>
          <w:spacing w:val="-33"/>
          <w:sz w:val="24"/>
          <w:szCs w:val="24"/>
        </w:rPr>
        <w:t xml:space="preserve"> </w:t>
      </w:r>
      <w:r w:rsidRPr="0096491C">
        <w:rPr>
          <w:sz w:val="24"/>
          <w:szCs w:val="24"/>
        </w:rPr>
        <w:t>tha</w:t>
      </w:r>
      <w:r w:rsidR="0096491C">
        <w:rPr>
          <w:sz w:val="24"/>
          <w:szCs w:val="24"/>
        </w:rPr>
        <w:t xml:space="preserve">t </w:t>
      </w:r>
      <w:r w:rsidR="0096491C" w:rsidRPr="0096491C">
        <w:rPr>
          <w:sz w:val="24"/>
          <w:szCs w:val="24"/>
        </w:rPr>
        <w:t xml:space="preserve">strategic policymaking authorities ought to document agreement and cooperation on cross boundary strategic planning matters. In addition, the Statement directly responds to the Duty to Cooperate </w:t>
      </w:r>
      <w:r w:rsidR="00BC310E">
        <w:rPr>
          <w:sz w:val="24"/>
          <w:szCs w:val="24"/>
        </w:rPr>
        <w:t>s</w:t>
      </w:r>
      <w:r w:rsidR="0096491C" w:rsidRPr="0096491C">
        <w:rPr>
          <w:sz w:val="24"/>
          <w:szCs w:val="24"/>
        </w:rPr>
        <w:t>tatutory requirement.</w:t>
      </w:r>
    </w:p>
    <w:p w14:paraId="05F7399B" w14:textId="7869A45B" w:rsidR="00156EF3" w:rsidRDefault="00156EF3" w:rsidP="00156EF3">
      <w:pPr>
        <w:pStyle w:val="BodyText"/>
        <w:spacing w:before="4"/>
        <w:ind w:left="959" w:rightChars="279" w:right="614" w:hanging="851"/>
        <w:rPr>
          <w:sz w:val="24"/>
          <w:szCs w:val="24"/>
        </w:rPr>
      </w:pPr>
    </w:p>
    <w:p w14:paraId="0FE4B93B" w14:textId="7A8C0A9E" w:rsidR="0096491C" w:rsidRPr="0096491C" w:rsidRDefault="0096491C" w:rsidP="0086624C">
      <w:pPr>
        <w:pStyle w:val="ListParagraph"/>
        <w:numPr>
          <w:ilvl w:val="1"/>
          <w:numId w:val="7"/>
        </w:numPr>
        <w:tabs>
          <w:tab w:val="left" w:pos="960"/>
        </w:tabs>
        <w:spacing w:line="266" w:lineRule="auto"/>
        <w:ind w:left="959" w:rightChars="279" w:right="614" w:hanging="851"/>
        <w:jc w:val="both"/>
        <w:rPr>
          <w:sz w:val="24"/>
          <w:szCs w:val="24"/>
        </w:rPr>
      </w:pPr>
      <w:r w:rsidRPr="0096491C">
        <w:rPr>
          <w:sz w:val="24"/>
          <w:szCs w:val="24"/>
        </w:rPr>
        <w:t xml:space="preserve">The Statement covers a variety of spatial planning matters within the </w:t>
      </w:r>
      <w:r w:rsidR="00BC310E">
        <w:rPr>
          <w:sz w:val="24"/>
          <w:szCs w:val="24"/>
        </w:rPr>
        <w:t>c</w:t>
      </w:r>
      <w:r w:rsidRPr="0096491C">
        <w:rPr>
          <w:sz w:val="24"/>
          <w:szCs w:val="24"/>
        </w:rPr>
        <w:t xml:space="preserve">ity </w:t>
      </w:r>
      <w:r w:rsidR="00BC310E">
        <w:rPr>
          <w:sz w:val="24"/>
          <w:szCs w:val="24"/>
        </w:rPr>
        <w:t>r</w:t>
      </w:r>
      <w:r w:rsidRPr="0096491C">
        <w:rPr>
          <w:sz w:val="24"/>
          <w:szCs w:val="24"/>
        </w:rPr>
        <w:t>egion,</w:t>
      </w:r>
      <w:r w:rsidR="00BC310E">
        <w:rPr>
          <w:sz w:val="24"/>
          <w:szCs w:val="24"/>
        </w:rPr>
        <w:t xml:space="preserve"> including</w:t>
      </w:r>
      <w:r w:rsidRPr="0096491C">
        <w:rPr>
          <w:sz w:val="24"/>
          <w:szCs w:val="24"/>
        </w:rPr>
        <w:t>:</w:t>
      </w:r>
    </w:p>
    <w:p w14:paraId="54A2C202" w14:textId="77777777" w:rsidR="0096491C" w:rsidRPr="0096491C" w:rsidRDefault="0096491C" w:rsidP="0096491C">
      <w:pPr>
        <w:pStyle w:val="BodyText"/>
        <w:spacing w:before="1"/>
        <w:rPr>
          <w:sz w:val="24"/>
          <w:szCs w:val="24"/>
        </w:rPr>
      </w:pPr>
    </w:p>
    <w:p w14:paraId="02F99BB3" w14:textId="77777777" w:rsidR="0096491C" w:rsidRPr="00156EF3" w:rsidRDefault="0096491C" w:rsidP="0086624C">
      <w:pPr>
        <w:pStyle w:val="ListParagraph"/>
        <w:numPr>
          <w:ilvl w:val="0"/>
          <w:numId w:val="9"/>
        </w:numPr>
        <w:tabs>
          <w:tab w:val="left" w:pos="1679"/>
          <w:tab w:val="left" w:pos="1680"/>
        </w:tabs>
        <w:spacing w:before="1"/>
        <w:rPr>
          <w:sz w:val="24"/>
          <w:szCs w:val="24"/>
        </w:rPr>
      </w:pPr>
      <w:r w:rsidRPr="00156EF3">
        <w:rPr>
          <w:sz w:val="24"/>
          <w:szCs w:val="24"/>
        </w:rPr>
        <w:t>Housing</w:t>
      </w:r>
      <w:r w:rsidRPr="00156EF3">
        <w:rPr>
          <w:spacing w:val="-1"/>
          <w:sz w:val="24"/>
          <w:szCs w:val="24"/>
        </w:rPr>
        <w:t xml:space="preserve"> </w:t>
      </w:r>
      <w:r w:rsidRPr="00156EF3">
        <w:rPr>
          <w:sz w:val="24"/>
          <w:szCs w:val="24"/>
        </w:rPr>
        <w:t>Delivery</w:t>
      </w:r>
    </w:p>
    <w:p w14:paraId="3CD6D4C1" w14:textId="77777777" w:rsidR="0096491C" w:rsidRPr="00156EF3" w:rsidRDefault="0096491C" w:rsidP="0086624C">
      <w:pPr>
        <w:pStyle w:val="ListParagraph"/>
        <w:numPr>
          <w:ilvl w:val="0"/>
          <w:numId w:val="9"/>
        </w:numPr>
        <w:tabs>
          <w:tab w:val="left" w:pos="1679"/>
          <w:tab w:val="left" w:pos="1681"/>
        </w:tabs>
        <w:spacing w:before="26"/>
        <w:rPr>
          <w:sz w:val="24"/>
          <w:szCs w:val="24"/>
        </w:rPr>
      </w:pPr>
      <w:r w:rsidRPr="00156EF3">
        <w:rPr>
          <w:sz w:val="24"/>
          <w:szCs w:val="24"/>
        </w:rPr>
        <w:t>Economic Land (Strategic B8</w:t>
      </w:r>
      <w:r w:rsidRPr="00156EF3">
        <w:rPr>
          <w:spacing w:val="-1"/>
          <w:sz w:val="24"/>
          <w:szCs w:val="24"/>
        </w:rPr>
        <w:t xml:space="preserve"> </w:t>
      </w:r>
      <w:r w:rsidRPr="00156EF3">
        <w:rPr>
          <w:sz w:val="24"/>
          <w:szCs w:val="24"/>
        </w:rPr>
        <w:t>sites)</w:t>
      </w:r>
    </w:p>
    <w:p w14:paraId="18ACC8D5" w14:textId="77777777" w:rsidR="0096491C" w:rsidRPr="00156EF3" w:rsidRDefault="0096491C" w:rsidP="0086624C">
      <w:pPr>
        <w:pStyle w:val="ListParagraph"/>
        <w:numPr>
          <w:ilvl w:val="0"/>
          <w:numId w:val="9"/>
        </w:numPr>
        <w:tabs>
          <w:tab w:val="left" w:pos="1679"/>
          <w:tab w:val="left" w:pos="1681"/>
        </w:tabs>
        <w:spacing w:before="22"/>
        <w:rPr>
          <w:sz w:val="24"/>
          <w:szCs w:val="24"/>
        </w:rPr>
      </w:pPr>
      <w:r w:rsidRPr="00156EF3">
        <w:rPr>
          <w:sz w:val="24"/>
          <w:szCs w:val="24"/>
        </w:rPr>
        <w:t>Green</w:t>
      </w:r>
      <w:r w:rsidRPr="00156EF3">
        <w:rPr>
          <w:spacing w:val="-1"/>
          <w:sz w:val="24"/>
          <w:szCs w:val="24"/>
        </w:rPr>
        <w:t xml:space="preserve"> </w:t>
      </w:r>
      <w:r w:rsidRPr="00156EF3">
        <w:rPr>
          <w:sz w:val="24"/>
          <w:szCs w:val="24"/>
        </w:rPr>
        <w:t>Belt</w:t>
      </w:r>
    </w:p>
    <w:p w14:paraId="37A16042" w14:textId="77777777" w:rsidR="0096491C" w:rsidRPr="00156EF3" w:rsidRDefault="0096491C" w:rsidP="0086624C">
      <w:pPr>
        <w:pStyle w:val="ListParagraph"/>
        <w:numPr>
          <w:ilvl w:val="0"/>
          <w:numId w:val="9"/>
        </w:numPr>
        <w:tabs>
          <w:tab w:val="left" w:pos="1679"/>
          <w:tab w:val="left" w:pos="1681"/>
        </w:tabs>
        <w:spacing w:before="23"/>
        <w:rPr>
          <w:sz w:val="24"/>
          <w:szCs w:val="24"/>
        </w:rPr>
      </w:pPr>
      <w:r w:rsidRPr="00156EF3">
        <w:rPr>
          <w:sz w:val="24"/>
          <w:szCs w:val="24"/>
        </w:rPr>
        <w:t>Environmental and Green</w:t>
      </w:r>
      <w:r w:rsidRPr="00156EF3">
        <w:rPr>
          <w:spacing w:val="-3"/>
          <w:sz w:val="24"/>
          <w:szCs w:val="24"/>
        </w:rPr>
        <w:t xml:space="preserve"> </w:t>
      </w:r>
      <w:r w:rsidRPr="00156EF3">
        <w:rPr>
          <w:sz w:val="24"/>
          <w:szCs w:val="24"/>
        </w:rPr>
        <w:t>Infrastructure</w:t>
      </w:r>
    </w:p>
    <w:p w14:paraId="44F68564" w14:textId="77777777" w:rsidR="0096491C" w:rsidRPr="00156EF3" w:rsidRDefault="0096491C" w:rsidP="0086624C">
      <w:pPr>
        <w:pStyle w:val="ListParagraph"/>
        <w:numPr>
          <w:ilvl w:val="0"/>
          <w:numId w:val="9"/>
        </w:numPr>
        <w:tabs>
          <w:tab w:val="left" w:pos="1680"/>
          <w:tab w:val="left" w:pos="1681"/>
        </w:tabs>
        <w:spacing w:before="22"/>
        <w:rPr>
          <w:sz w:val="24"/>
          <w:szCs w:val="24"/>
        </w:rPr>
      </w:pPr>
      <w:r w:rsidRPr="00156EF3">
        <w:rPr>
          <w:sz w:val="24"/>
          <w:szCs w:val="24"/>
        </w:rPr>
        <w:t>Transport</w:t>
      </w:r>
      <w:r w:rsidRPr="00156EF3">
        <w:rPr>
          <w:spacing w:val="-4"/>
          <w:sz w:val="24"/>
          <w:szCs w:val="24"/>
        </w:rPr>
        <w:t xml:space="preserve"> </w:t>
      </w:r>
      <w:r w:rsidRPr="00156EF3">
        <w:rPr>
          <w:sz w:val="24"/>
          <w:szCs w:val="24"/>
        </w:rPr>
        <w:t>Planning</w:t>
      </w:r>
    </w:p>
    <w:p w14:paraId="406816C2" w14:textId="77777777" w:rsidR="0096491C" w:rsidRPr="00156EF3" w:rsidRDefault="0096491C" w:rsidP="0086624C">
      <w:pPr>
        <w:pStyle w:val="ListParagraph"/>
        <w:numPr>
          <w:ilvl w:val="0"/>
          <w:numId w:val="9"/>
        </w:numPr>
        <w:tabs>
          <w:tab w:val="left" w:pos="1680"/>
          <w:tab w:val="left" w:pos="1681"/>
        </w:tabs>
        <w:spacing w:before="27"/>
        <w:rPr>
          <w:sz w:val="24"/>
          <w:szCs w:val="24"/>
        </w:rPr>
      </w:pPr>
      <w:r w:rsidRPr="00156EF3">
        <w:rPr>
          <w:sz w:val="24"/>
          <w:szCs w:val="24"/>
        </w:rPr>
        <w:t>Health and</w:t>
      </w:r>
      <w:r w:rsidRPr="00156EF3">
        <w:rPr>
          <w:spacing w:val="-1"/>
          <w:sz w:val="24"/>
          <w:szCs w:val="24"/>
        </w:rPr>
        <w:t xml:space="preserve"> </w:t>
      </w:r>
      <w:r w:rsidRPr="00156EF3">
        <w:rPr>
          <w:sz w:val="24"/>
          <w:szCs w:val="24"/>
        </w:rPr>
        <w:t>Wellbeing</w:t>
      </w:r>
    </w:p>
    <w:p w14:paraId="743DEA9D" w14:textId="77777777" w:rsidR="0096491C" w:rsidRPr="00156EF3" w:rsidRDefault="0096491C" w:rsidP="0086624C">
      <w:pPr>
        <w:pStyle w:val="ListParagraph"/>
        <w:numPr>
          <w:ilvl w:val="0"/>
          <w:numId w:val="9"/>
        </w:numPr>
        <w:tabs>
          <w:tab w:val="left" w:pos="1680"/>
          <w:tab w:val="left" w:pos="1681"/>
        </w:tabs>
        <w:spacing w:before="22"/>
        <w:rPr>
          <w:sz w:val="24"/>
          <w:szCs w:val="24"/>
        </w:rPr>
      </w:pPr>
      <w:r w:rsidRPr="00156EF3">
        <w:rPr>
          <w:sz w:val="24"/>
          <w:szCs w:val="24"/>
        </w:rPr>
        <w:t>Digital</w:t>
      </w:r>
      <w:r w:rsidRPr="00156EF3">
        <w:rPr>
          <w:spacing w:val="-4"/>
          <w:sz w:val="24"/>
          <w:szCs w:val="24"/>
        </w:rPr>
        <w:t xml:space="preserve"> </w:t>
      </w:r>
      <w:r w:rsidRPr="00156EF3">
        <w:rPr>
          <w:sz w:val="24"/>
          <w:szCs w:val="24"/>
        </w:rPr>
        <w:t>Inclusion</w:t>
      </w:r>
    </w:p>
    <w:p w14:paraId="70F7FB2E" w14:textId="77777777" w:rsidR="0096491C" w:rsidRPr="0096491C" w:rsidRDefault="0096491C" w:rsidP="0096491C">
      <w:pPr>
        <w:pStyle w:val="ListParagraph"/>
        <w:tabs>
          <w:tab w:val="left" w:pos="961"/>
        </w:tabs>
        <w:spacing w:line="264" w:lineRule="auto"/>
        <w:ind w:left="0" w:right="1598" w:firstLine="0"/>
        <w:jc w:val="both"/>
        <w:rPr>
          <w:sz w:val="24"/>
          <w:szCs w:val="24"/>
        </w:rPr>
      </w:pPr>
    </w:p>
    <w:p w14:paraId="746C17BB" w14:textId="64933102" w:rsidR="0096491C" w:rsidRPr="0096491C" w:rsidRDefault="0096491C" w:rsidP="0086624C">
      <w:pPr>
        <w:pStyle w:val="ListParagraph"/>
        <w:numPr>
          <w:ilvl w:val="1"/>
          <w:numId w:val="7"/>
        </w:numPr>
        <w:tabs>
          <w:tab w:val="left" w:pos="284"/>
        </w:tabs>
        <w:spacing w:line="264" w:lineRule="auto"/>
        <w:ind w:left="959" w:rightChars="279" w:right="614" w:hanging="851"/>
        <w:jc w:val="both"/>
        <w:rPr>
          <w:sz w:val="24"/>
          <w:szCs w:val="24"/>
        </w:rPr>
      </w:pPr>
      <w:r w:rsidRPr="0096491C">
        <w:rPr>
          <w:sz w:val="24"/>
          <w:szCs w:val="24"/>
        </w:rPr>
        <w:t>For each</w:t>
      </w:r>
      <w:r w:rsidR="00144883">
        <w:rPr>
          <w:sz w:val="24"/>
          <w:szCs w:val="24"/>
        </w:rPr>
        <w:t>,</w:t>
      </w:r>
      <w:r w:rsidRPr="0096491C">
        <w:rPr>
          <w:sz w:val="24"/>
          <w:szCs w:val="24"/>
        </w:rPr>
        <w:t xml:space="preserve"> the Statement identifies </w:t>
      </w:r>
      <w:r w:rsidR="000B313D">
        <w:rPr>
          <w:sz w:val="24"/>
          <w:szCs w:val="24"/>
        </w:rPr>
        <w:t xml:space="preserve">the </w:t>
      </w:r>
      <w:r w:rsidRPr="0096491C">
        <w:rPr>
          <w:sz w:val="24"/>
          <w:szCs w:val="24"/>
        </w:rPr>
        <w:t xml:space="preserve">points of common ground already established, along with specifying the areas where </w:t>
      </w:r>
      <w:r w:rsidR="00BC310E">
        <w:rPr>
          <w:sz w:val="24"/>
          <w:szCs w:val="24"/>
        </w:rPr>
        <w:t>the c</w:t>
      </w:r>
      <w:r w:rsidRPr="0096491C">
        <w:rPr>
          <w:sz w:val="24"/>
          <w:szCs w:val="24"/>
        </w:rPr>
        <w:t xml:space="preserve">ity </w:t>
      </w:r>
      <w:r w:rsidR="00BC310E">
        <w:rPr>
          <w:sz w:val="24"/>
          <w:szCs w:val="24"/>
        </w:rPr>
        <w:t>r</w:t>
      </w:r>
      <w:r w:rsidRPr="0096491C">
        <w:rPr>
          <w:sz w:val="24"/>
          <w:szCs w:val="24"/>
        </w:rPr>
        <w:t>egion authorities will work together to address cross boundary strategic</w:t>
      </w:r>
      <w:r w:rsidRPr="0096491C">
        <w:rPr>
          <w:spacing w:val="-29"/>
          <w:sz w:val="24"/>
          <w:szCs w:val="24"/>
        </w:rPr>
        <w:t xml:space="preserve"> </w:t>
      </w:r>
      <w:r w:rsidRPr="0096491C">
        <w:rPr>
          <w:sz w:val="24"/>
          <w:szCs w:val="24"/>
        </w:rPr>
        <w:t>matters.</w:t>
      </w:r>
    </w:p>
    <w:p w14:paraId="71D7633B" w14:textId="77777777" w:rsidR="0096491C" w:rsidRPr="0096491C" w:rsidRDefault="0096491C" w:rsidP="00156EF3">
      <w:pPr>
        <w:pStyle w:val="ListParagraph"/>
        <w:tabs>
          <w:tab w:val="left" w:pos="284"/>
        </w:tabs>
        <w:spacing w:line="264" w:lineRule="auto"/>
        <w:ind w:left="959" w:rightChars="279" w:right="614" w:hanging="851"/>
        <w:jc w:val="both"/>
        <w:rPr>
          <w:sz w:val="24"/>
          <w:szCs w:val="24"/>
        </w:rPr>
      </w:pPr>
    </w:p>
    <w:p w14:paraId="3E01B735" w14:textId="6F18D374" w:rsidR="00A01EB0" w:rsidRDefault="0096491C" w:rsidP="0086624C">
      <w:pPr>
        <w:pStyle w:val="ListParagraph"/>
        <w:numPr>
          <w:ilvl w:val="1"/>
          <w:numId w:val="7"/>
        </w:numPr>
        <w:tabs>
          <w:tab w:val="left" w:pos="284"/>
        </w:tabs>
        <w:spacing w:line="264" w:lineRule="auto"/>
        <w:ind w:left="959" w:rightChars="279" w:right="614" w:hanging="851"/>
        <w:jc w:val="both"/>
        <w:rPr>
          <w:sz w:val="24"/>
          <w:szCs w:val="24"/>
        </w:rPr>
      </w:pPr>
      <w:r w:rsidRPr="0096491C">
        <w:rPr>
          <w:sz w:val="24"/>
          <w:szCs w:val="24"/>
        </w:rPr>
        <w:t xml:space="preserve">The Statement will inform the policy matters to be covered by the </w:t>
      </w:r>
      <w:r w:rsidR="00BC310E">
        <w:rPr>
          <w:sz w:val="24"/>
          <w:szCs w:val="24"/>
        </w:rPr>
        <w:t xml:space="preserve">emerging </w:t>
      </w:r>
      <w:r w:rsidRPr="0096491C">
        <w:rPr>
          <w:sz w:val="24"/>
          <w:szCs w:val="24"/>
        </w:rPr>
        <w:t>Spatial Development Strategy (SDS) for the Liverpool City Region, which is a requirement of the Liverpool City Region Devolution Deal.</w:t>
      </w:r>
    </w:p>
    <w:p w14:paraId="62DE4D5A" w14:textId="77777777" w:rsidR="00A01EB0" w:rsidRPr="00A01EB0" w:rsidRDefault="00A01EB0" w:rsidP="00A01EB0">
      <w:pPr>
        <w:pStyle w:val="ListParagraph"/>
        <w:rPr>
          <w:sz w:val="24"/>
          <w:szCs w:val="24"/>
        </w:rPr>
      </w:pPr>
    </w:p>
    <w:p w14:paraId="13DEB506" w14:textId="5231A26E" w:rsidR="00A01EB0" w:rsidRPr="00A01EB0" w:rsidRDefault="00A01EB0" w:rsidP="0086624C">
      <w:pPr>
        <w:pStyle w:val="ListParagraph"/>
        <w:numPr>
          <w:ilvl w:val="1"/>
          <w:numId w:val="7"/>
        </w:numPr>
        <w:tabs>
          <w:tab w:val="left" w:pos="284"/>
        </w:tabs>
        <w:spacing w:line="264" w:lineRule="auto"/>
        <w:ind w:left="959" w:rightChars="279" w:right="614" w:hanging="851"/>
        <w:jc w:val="both"/>
        <w:rPr>
          <w:sz w:val="24"/>
          <w:szCs w:val="24"/>
        </w:rPr>
      </w:pPr>
      <w:r w:rsidRPr="00A01EB0">
        <w:rPr>
          <w:sz w:val="24"/>
          <w:szCs w:val="24"/>
        </w:rPr>
        <w:t>During 202</w:t>
      </w:r>
      <w:r w:rsidR="003D740D">
        <w:rPr>
          <w:sz w:val="24"/>
          <w:szCs w:val="24"/>
        </w:rPr>
        <w:t>2</w:t>
      </w:r>
      <w:r w:rsidRPr="00A01EB0">
        <w:rPr>
          <w:sz w:val="24"/>
          <w:szCs w:val="24"/>
        </w:rPr>
        <w:t>-2</w:t>
      </w:r>
      <w:r w:rsidR="003D740D">
        <w:rPr>
          <w:sz w:val="24"/>
          <w:szCs w:val="24"/>
        </w:rPr>
        <w:t>3</w:t>
      </w:r>
      <w:r>
        <w:rPr>
          <w:sz w:val="24"/>
          <w:szCs w:val="24"/>
        </w:rPr>
        <w:t xml:space="preserve"> </w:t>
      </w:r>
      <w:r w:rsidR="00BC310E">
        <w:rPr>
          <w:sz w:val="24"/>
          <w:szCs w:val="24"/>
        </w:rPr>
        <w:t>support was provided to</w:t>
      </w:r>
      <w:r w:rsidRPr="00A01EB0">
        <w:rPr>
          <w:sz w:val="24"/>
          <w:szCs w:val="24"/>
        </w:rPr>
        <w:t xml:space="preserve"> the Combined Authority</w:t>
      </w:r>
      <w:r w:rsidR="002A5DC0">
        <w:rPr>
          <w:sz w:val="24"/>
          <w:szCs w:val="24"/>
        </w:rPr>
        <w:t xml:space="preserve"> </w:t>
      </w:r>
      <w:r w:rsidR="00BC310E">
        <w:rPr>
          <w:sz w:val="24"/>
          <w:szCs w:val="24"/>
        </w:rPr>
        <w:t>i</w:t>
      </w:r>
      <w:r w:rsidRPr="00A01EB0">
        <w:rPr>
          <w:sz w:val="24"/>
          <w:szCs w:val="24"/>
        </w:rPr>
        <w:t xml:space="preserve">n </w:t>
      </w:r>
      <w:r w:rsidR="00BC310E">
        <w:rPr>
          <w:sz w:val="24"/>
          <w:szCs w:val="24"/>
        </w:rPr>
        <w:t xml:space="preserve">their work on </w:t>
      </w:r>
      <w:r w:rsidRPr="00A01EB0">
        <w:rPr>
          <w:sz w:val="24"/>
          <w:szCs w:val="24"/>
        </w:rPr>
        <w:t>the evidence base for the Liverpool City Region S</w:t>
      </w:r>
      <w:r w:rsidR="00BC310E">
        <w:rPr>
          <w:sz w:val="24"/>
          <w:szCs w:val="24"/>
        </w:rPr>
        <w:t>DS</w:t>
      </w:r>
      <w:r w:rsidRPr="00A01EB0">
        <w:rPr>
          <w:sz w:val="24"/>
          <w:szCs w:val="24"/>
        </w:rPr>
        <w:t>.</w:t>
      </w:r>
    </w:p>
    <w:p w14:paraId="624CD9A4" w14:textId="77777777" w:rsidR="0096491C" w:rsidRPr="0096491C" w:rsidRDefault="0096491C" w:rsidP="00156EF3">
      <w:pPr>
        <w:pStyle w:val="BodyText"/>
        <w:spacing w:before="9"/>
        <w:ind w:left="959" w:rightChars="279" w:right="614" w:hanging="851"/>
        <w:rPr>
          <w:sz w:val="24"/>
          <w:szCs w:val="24"/>
        </w:rPr>
      </w:pPr>
    </w:p>
    <w:p w14:paraId="3946591F" w14:textId="77777777" w:rsidR="0096491C" w:rsidRPr="0096491C" w:rsidRDefault="0096491C" w:rsidP="00A01EB0">
      <w:pPr>
        <w:pStyle w:val="Heading3"/>
        <w:spacing w:before="0"/>
        <w:ind w:left="108"/>
        <w:rPr>
          <w:sz w:val="24"/>
          <w:szCs w:val="24"/>
        </w:rPr>
      </w:pPr>
      <w:bookmarkStart w:id="168" w:name="Duty_to_Cooperate"/>
      <w:bookmarkStart w:id="169" w:name="_Toc159340248"/>
      <w:bookmarkEnd w:id="168"/>
      <w:r w:rsidRPr="0096491C">
        <w:rPr>
          <w:color w:val="1F497D" w:themeColor="text2"/>
          <w:sz w:val="24"/>
          <w:szCs w:val="24"/>
        </w:rPr>
        <w:t>Duty to Cooperate</w:t>
      </w:r>
      <w:bookmarkEnd w:id="169"/>
    </w:p>
    <w:p w14:paraId="5AD5CD5B" w14:textId="28419BDD" w:rsidR="0096491C" w:rsidRPr="0096491C" w:rsidRDefault="0096491C" w:rsidP="0086624C">
      <w:pPr>
        <w:pStyle w:val="ListParagraph"/>
        <w:numPr>
          <w:ilvl w:val="1"/>
          <w:numId w:val="7"/>
        </w:numPr>
        <w:tabs>
          <w:tab w:val="left" w:pos="426"/>
        </w:tabs>
        <w:spacing w:before="242" w:line="264" w:lineRule="auto"/>
        <w:ind w:left="959" w:rightChars="279" w:right="614" w:hanging="851"/>
        <w:rPr>
          <w:sz w:val="24"/>
          <w:szCs w:val="24"/>
        </w:rPr>
      </w:pPr>
      <w:r w:rsidRPr="0096491C">
        <w:rPr>
          <w:sz w:val="24"/>
          <w:szCs w:val="24"/>
        </w:rPr>
        <w:t>Throughout 202</w:t>
      </w:r>
      <w:r w:rsidR="00750ABD">
        <w:rPr>
          <w:sz w:val="24"/>
          <w:szCs w:val="24"/>
        </w:rPr>
        <w:t>2</w:t>
      </w:r>
      <w:r w:rsidRPr="0096491C">
        <w:rPr>
          <w:sz w:val="24"/>
          <w:szCs w:val="24"/>
        </w:rPr>
        <w:t>-2</w:t>
      </w:r>
      <w:r w:rsidR="00750ABD">
        <w:rPr>
          <w:sz w:val="24"/>
          <w:szCs w:val="24"/>
        </w:rPr>
        <w:t>3</w:t>
      </w:r>
      <w:r w:rsidRPr="0096491C">
        <w:rPr>
          <w:sz w:val="24"/>
          <w:szCs w:val="24"/>
        </w:rPr>
        <w:t xml:space="preserve">, </w:t>
      </w:r>
      <w:r w:rsidR="00BC310E">
        <w:rPr>
          <w:sz w:val="24"/>
          <w:szCs w:val="24"/>
        </w:rPr>
        <w:t xml:space="preserve">the Council </w:t>
      </w:r>
      <w:r w:rsidRPr="0096491C">
        <w:rPr>
          <w:sz w:val="24"/>
          <w:szCs w:val="24"/>
        </w:rPr>
        <w:t>work</w:t>
      </w:r>
      <w:r w:rsidR="00BC310E">
        <w:rPr>
          <w:sz w:val="24"/>
          <w:szCs w:val="24"/>
        </w:rPr>
        <w:t>ed</w:t>
      </w:r>
      <w:r w:rsidRPr="0096491C">
        <w:rPr>
          <w:sz w:val="24"/>
          <w:szCs w:val="24"/>
        </w:rPr>
        <w:t xml:space="preserve"> with neighbouring authorities and key stakeholders on strategic planning matters, as part of the `Duty to Cooperate` statutory required through the Localism Act</w:t>
      </w:r>
      <w:r w:rsidRPr="0096491C">
        <w:rPr>
          <w:spacing w:val="-5"/>
          <w:sz w:val="24"/>
          <w:szCs w:val="24"/>
        </w:rPr>
        <w:t xml:space="preserve"> </w:t>
      </w:r>
      <w:r w:rsidRPr="0096491C">
        <w:rPr>
          <w:sz w:val="24"/>
          <w:szCs w:val="24"/>
        </w:rPr>
        <w:t>2011</w:t>
      </w:r>
      <w:r w:rsidR="00944C12">
        <w:rPr>
          <w:rStyle w:val="FootnoteReference"/>
          <w:sz w:val="24"/>
          <w:szCs w:val="24"/>
        </w:rPr>
        <w:footnoteReference w:id="13"/>
      </w:r>
      <w:r w:rsidRPr="0096491C">
        <w:rPr>
          <w:sz w:val="24"/>
          <w:szCs w:val="24"/>
        </w:rPr>
        <w:t>.</w:t>
      </w:r>
    </w:p>
    <w:p w14:paraId="573406C1" w14:textId="77777777" w:rsidR="0096491C" w:rsidRPr="0096491C" w:rsidRDefault="0096491C" w:rsidP="00156EF3">
      <w:pPr>
        <w:pStyle w:val="BodyText"/>
        <w:spacing w:before="6"/>
        <w:ind w:left="959" w:rightChars="279" w:right="614" w:hanging="851"/>
        <w:rPr>
          <w:sz w:val="24"/>
          <w:szCs w:val="24"/>
        </w:rPr>
      </w:pPr>
    </w:p>
    <w:p w14:paraId="01F40D22" w14:textId="094A0B70" w:rsidR="0096491C" w:rsidRPr="0096491C" w:rsidRDefault="00BC310E" w:rsidP="0086624C">
      <w:pPr>
        <w:pStyle w:val="ListParagraph"/>
        <w:numPr>
          <w:ilvl w:val="1"/>
          <w:numId w:val="7"/>
        </w:numPr>
        <w:tabs>
          <w:tab w:val="left" w:pos="851"/>
        </w:tabs>
        <w:spacing w:before="1" w:line="264" w:lineRule="auto"/>
        <w:ind w:left="959" w:rightChars="279" w:right="614" w:hanging="851"/>
        <w:rPr>
          <w:sz w:val="24"/>
          <w:szCs w:val="24"/>
        </w:rPr>
      </w:pPr>
      <w:r>
        <w:rPr>
          <w:sz w:val="24"/>
          <w:szCs w:val="24"/>
        </w:rPr>
        <w:t>R</w:t>
      </w:r>
      <w:r w:rsidR="0096491C" w:rsidRPr="0096491C">
        <w:rPr>
          <w:sz w:val="24"/>
          <w:szCs w:val="24"/>
        </w:rPr>
        <w:t xml:space="preserve">esponses </w:t>
      </w:r>
      <w:r>
        <w:rPr>
          <w:sz w:val="24"/>
          <w:szCs w:val="24"/>
        </w:rPr>
        <w:t xml:space="preserve">were submitted </w:t>
      </w:r>
      <w:r w:rsidR="0096491C" w:rsidRPr="0096491C">
        <w:rPr>
          <w:sz w:val="24"/>
          <w:szCs w:val="24"/>
        </w:rPr>
        <w:t xml:space="preserve">to the following consultations from our neighbours and the </w:t>
      </w:r>
      <w:r w:rsidR="000B313D">
        <w:rPr>
          <w:sz w:val="24"/>
          <w:szCs w:val="24"/>
        </w:rPr>
        <w:t xml:space="preserve">LCRA </w:t>
      </w:r>
      <w:r w:rsidR="0096491C" w:rsidRPr="0096491C">
        <w:rPr>
          <w:sz w:val="24"/>
          <w:szCs w:val="24"/>
        </w:rPr>
        <w:t>during th</w:t>
      </w:r>
      <w:r w:rsidR="001C7FD9">
        <w:rPr>
          <w:sz w:val="24"/>
          <w:szCs w:val="24"/>
        </w:rPr>
        <w:t>e year</w:t>
      </w:r>
      <w:r w:rsidR="0096491C" w:rsidRPr="0096491C">
        <w:rPr>
          <w:sz w:val="24"/>
          <w:szCs w:val="24"/>
        </w:rPr>
        <w:t>:</w:t>
      </w:r>
    </w:p>
    <w:p w14:paraId="62F04F11" w14:textId="5D1403EE" w:rsidR="00513781" w:rsidRDefault="00513781" w:rsidP="001770D2"/>
    <w:p w14:paraId="20F6CCED" w14:textId="4271535E" w:rsidR="007079A7" w:rsidRDefault="007079A7" w:rsidP="0086624C">
      <w:pPr>
        <w:pStyle w:val="ListParagraph"/>
        <w:numPr>
          <w:ilvl w:val="0"/>
          <w:numId w:val="10"/>
        </w:numPr>
        <w:tabs>
          <w:tab w:val="left" w:pos="959"/>
          <w:tab w:val="left" w:pos="960"/>
        </w:tabs>
        <w:spacing w:before="1" w:line="264" w:lineRule="auto"/>
        <w:ind w:rightChars="279" w:right="614"/>
        <w:rPr>
          <w:sz w:val="24"/>
          <w:szCs w:val="24"/>
        </w:rPr>
      </w:pPr>
      <w:r w:rsidRPr="007079A7">
        <w:rPr>
          <w:sz w:val="24"/>
          <w:szCs w:val="24"/>
        </w:rPr>
        <w:t>Wirral Local Plan 2021 - 2037 Submission Draft-Publication for Representations (Regulation 19)</w:t>
      </w:r>
      <w:r w:rsidR="00E53A81">
        <w:rPr>
          <w:sz w:val="24"/>
          <w:szCs w:val="24"/>
        </w:rPr>
        <w:t xml:space="preserve">: </w:t>
      </w:r>
    </w:p>
    <w:p w14:paraId="2CB2BF52" w14:textId="7CD86946" w:rsidR="004D7ABB" w:rsidRDefault="004D7ABB" w:rsidP="004D7ABB">
      <w:pPr>
        <w:tabs>
          <w:tab w:val="left" w:pos="959"/>
          <w:tab w:val="left" w:pos="960"/>
        </w:tabs>
        <w:spacing w:before="1" w:line="264" w:lineRule="auto"/>
        <w:ind w:right="2009"/>
        <w:rPr>
          <w:sz w:val="24"/>
          <w:szCs w:val="24"/>
        </w:rPr>
      </w:pPr>
    </w:p>
    <w:p w14:paraId="4ACE4AB5" w14:textId="57F3C7AC" w:rsidR="004D7ABB" w:rsidRDefault="001C7FD9" w:rsidP="0086624C">
      <w:pPr>
        <w:pStyle w:val="ListParagraph"/>
        <w:numPr>
          <w:ilvl w:val="1"/>
          <w:numId w:val="7"/>
        </w:numPr>
        <w:tabs>
          <w:tab w:val="left" w:pos="851"/>
        </w:tabs>
        <w:spacing w:before="1" w:line="264" w:lineRule="auto"/>
        <w:ind w:left="959" w:rightChars="279" w:right="614" w:hanging="851"/>
        <w:sectPr w:rsidR="004D7ABB" w:rsidSect="001376C8">
          <w:pgSz w:w="11910" w:h="16840"/>
          <w:pgMar w:top="1320" w:right="0" w:bottom="480" w:left="740" w:header="371" w:footer="293" w:gutter="0"/>
          <w:cols w:space="720"/>
        </w:sectPr>
      </w:pPr>
      <w:r>
        <w:rPr>
          <w:sz w:val="24"/>
          <w:szCs w:val="24"/>
        </w:rPr>
        <w:t>R</w:t>
      </w:r>
      <w:r w:rsidR="004D7ABB" w:rsidRPr="0096491C">
        <w:rPr>
          <w:sz w:val="24"/>
          <w:szCs w:val="24"/>
        </w:rPr>
        <w:t xml:space="preserve">esponses to the emerging </w:t>
      </w:r>
      <w:r>
        <w:rPr>
          <w:sz w:val="24"/>
          <w:szCs w:val="24"/>
        </w:rPr>
        <w:t>w</w:t>
      </w:r>
      <w:r w:rsidR="004D7ABB" w:rsidRPr="0096491C">
        <w:rPr>
          <w:sz w:val="24"/>
          <w:szCs w:val="24"/>
        </w:rPr>
        <w:t xml:space="preserve">aste </w:t>
      </w:r>
      <w:r>
        <w:rPr>
          <w:sz w:val="24"/>
          <w:szCs w:val="24"/>
        </w:rPr>
        <w:t>l</w:t>
      </w:r>
      <w:r w:rsidR="004D7ABB" w:rsidRPr="0096491C">
        <w:rPr>
          <w:sz w:val="24"/>
          <w:szCs w:val="24"/>
        </w:rPr>
        <w:t xml:space="preserve">ocal </w:t>
      </w:r>
      <w:r>
        <w:rPr>
          <w:sz w:val="24"/>
          <w:szCs w:val="24"/>
        </w:rPr>
        <w:t>p</w:t>
      </w:r>
      <w:r w:rsidR="004D7ABB" w:rsidRPr="0096491C">
        <w:rPr>
          <w:sz w:val="24"/>
          <w:szCs w:val="24"/>
        </w:rPr>
        <w:t xml:space="preserve">lans of non-neighbouring local authorities are </w:t>
      </w:r>
      <w:r>
        <w:rPr>
          <w:sz w:val="24"/>
          <w:szCs w:val="24"/>
        </w:rPr>
        <w:t xml:space="preserve">provided </w:t>
      </w:r>
      <w:r w:rsidR="004D7ABB" w:rsidRPr="0096491C">
        <w:rPr>
          <w:sz w:val="24"/>
          <w:szCs w:val="24"/>
        </w:rPr>
        <w:t>on the Council</w:t>
      </w:r>
      <w:r>
        <w:rPr>
          <w:sz w:val="24"/>
          <w:szCs w:val="24"/>
        </w:rPr>
        <w:t>’</w:t>
      </w:r>
      <w:r w:rsidR="004D7ABB" w:rsidRPr="0096491C">
        <w:rPr>
          <w:sz w:val="24"/>
          <w:szCs w:val="24"/>
        </w:rPr>
        <w:t xml:space="preserve">s behalf by Merseyside Environmental Advisory Services (MEAS). MEAS also respond on behalf of the six Waste Local Plan </w:t>
      </w:r>
      <w:r>
        <w:rPr>
          <w:sz w:val="24"/>
          <w:szCs w:val="24"/>
        </w:rPr>
        <w:t>d</w:t>
      </w:r>
      <w:r w:rsidR="004D7ABB" w:rsidRPr="0096491C">
        <w:rPr>
          <w:sz w:val="24"/>
          <w:szCs w:val="24"/>
        </w:rPr>
        <w:t xml:space="preserve">istricts to requests from local authorities within England </w:t>
      </w:r>
      <w:r w:rsidR="00AF1E74" w:rsidRPr="0096491C">
        <w:rPr>
          <w:sz w:val="24"/>
          <w:szCs w:val="24"/>
        </w:rPr>
        <w:t>regarding</w:t>
      </w:r>
      <w:r w:rsidR="004D7ABB" w:rsidRPr="0096491C">
        <w:rPr>
          <w:sz w:val="24"/>
          <w:szCs w:val="24"/>
        </w:rPr>
        <w:t xml:space="preserve"> waste planning matters</w:t>
      </w:r>
      <w:r>
        <w:rPr>
          <w:sz w:val="24"/>
          <w:szCs w:val="24"/>
        </w:rPr>
        <w:t xml:space="preserve">, which </w:t>
      </w:r>
      <w:r w:rsidR="004D7ABB" w:rsidRPr="0096491C">
        <w:rPr>
          <w:sz w:val="24"/>
          <w:szCs w:val="24"/>
        </w:rPr>
        <w:t xml:space="preserve">are normally associated with </w:t>
      </w:r>
      <w:r>
        <w:rPr>
          <w:sz w:val="24"/>
          <w:szCs w:val="24"/>
        </w:rPr>
        <w:t>the preparation of w</w:t>
      </w:r>
      <w:r w:rsidR="004D7ABB" w:rsidRPr="0096491C">
        <w:rPr>
          <w:sz w:val="24"/>
          <w:szCs w:val="24"/>
        </w:rPr>
        <w:t xml:space="preserve">aste </w:t>
      </w:r>
      <w:r>
        <w:rPr>
          <w:sz w:val="24"/>
          <w:szCs w:val="24"/>
        </w:rPr>
        <w:t>l</w:t>
      </w:r>
      <w:r w:rsidR="004D7ABB" w:rsidRPr="0096491C">
        <w:rPr>
          <w:sz w:val="24"/>
          <w:szCs w:val="24"/>
        </w:rPr>
        <w:t xml:space="preserve">ocal </w:t>
      </w:r>
      <w:r>
        <w:rPr>
          <w:sz w:val="24"/>
          <w:szCs w:val="24"/>
        </w:rPr>
        <w:t>p</w:t>
      </w:r>
      <w:r w:rsidR="004D7ABB" w:rsidRPr="0096491C">
        <w:rPr>
          <w:sz w:val="24"/>
          <w:szCs w:val="24"/>
        </w:rPr>
        <w:t>lans and in particular waste capacity and waste movements in and out of the plan area</w:t>
      </w:r>
      <w:r w:rsidR="004D7ABB">
        <w:rPr>
          <w:sz w:val="24"/>
          <w:szCs w:val="24"/>
        </w:rPr>
        <w:t>.</w:t>
      </w:r>
    </w:p>
    <w:p w14:paraId="23715184" w14:textId="77777777" w:rsidR="00A01EB0" w:rsidRPr="00971B43" w:rsidRDefault="00A01EB0" w:rsidP="0086624C">
      <w:pPr>
        <w:pStyle w:val="Heading2"/>
        <w:numPr>
          <w:ilvl w:val="0"/>
          <w:numId w:val="11"/>
        </w:numPr>
        <w:rPr>
          <w:color w:val="1F497D" w:themeColor="text2"/>
        </w:rPr>
      </w:pPr>
      <w:bookmarkStart w:id="170" w:name="_Toc104477057"/>
      <w:bookmarkStart w:id="171" w:name="_Toc159340249"/>
      <w:r w:rsidRPr="00971B43">
        <w:rPr>
          <w:color w:val="1F497D" w:themeColor="text2"/>
        </w:rPr>
        <w:lastRenderedPageBreak/>
        <w:t>Planning applications – decisions and appeals</w:t>
      </w:r>
      <w:bookmarkEnd w:id="170"/>
      <w:bookmarkEnd w:id="171"/>
    </w:p>
    <w:p w14:paraId="4D50EE7F" w14:textId="77777777" w:rsidR="00A01EB0" w:rsidRPr="006246FC" w:rsidRDefault="00A01EB0" w:rsidP="0086624C">
      <w:pPr>
        <w:pStyle w:val="ListParagraph"/>
        <w:numPr>
          <w:ilvl w:val="1"/>
          <w:numId w:val="11"/>
        </w:numPr>
        <w:tabs>
          <w:tab w:val="left" w:pos="959"/>
          <w:tab w:val="left" w:pos="961"/>
        </w:tabs>
        <w:spacing w:before="250" w:line="264" w:lineRule="auto"/>
        <w:ind w:right="99" w:hanging="960"/>
        <w:rPr>
          <w:sz w:val="24"/>
          <w:szCs w:val="24"/>
        </w:rPr>
      </w:pPr>
      <w:r w:rsidRPr="006246FC">
        <w:rPr>
          <w:sz w:val="24"/>
          <w:szCs w:val="24"/>
        </w:rPr>
        <w:t>This section looks at how the Council deals with planning applications – both in terms of how quickly it processes applications and (using appeals as a proxy indicator) how well it determines</w:t>
      </w:r>
      <w:r w:rsidRPr="006246FC">
        <w:rPr>
          <w:spacing w:val="-1"/>
          <w:sz w:val="24"/>
          <w:szCs w:val="24"/>
        </w:rPr>
        <w:t xml:space="preserve"> </w:t>
      </w:r>
      <w:r w:rsidRPr="006246FC">
        <w:rPr>
          <w:sz w:val="24"/>
          <w:szCs w:val="24"/>
        </w:rPr>
        <w:t>applications.</w:t>
      </w:r>
    </w:p>
    <w:p w14:paraId="268009CC" w14:textId="77777777" w:rsidR="00C462E9" w:rsidRPr="004D7ABB" w:rsidRDefault="00C462E9">
      <w:pPr>
        <w:pStyle w:val="BodyText"/>
        <w:spacing w:before="10"/>
        <w:rPr>
          <w:sz w:val="24"/>
          <w:szCs w:val="24"/>
        </w:rPr>
      </w:pPr>
    </w:p>
    <w:p w14:paraId="1904A7BC" w14:textId="77777777" w:rsidR="00C462E9" w:rsidRPr="004D7ABB" w:rsidRDefault="0003684E" w:rsidP="009A633F">
      <w:pPr>
        <w:pStyle w:val="Heading3"/>
        <w:spacing w:before="0"/>
        <w:ind w:left="-142" w:firstLine="142"/>
        <w:rPr>
          <w:sz w:val="24"/>
          <w:szCs w:val="24"/>
        </w:rPr>
      </w:pPr>
      <w:bookmarkStart w:id="172" w:name="PP1_–_Planning_Decisions_performance"/>
      <w:bookmarkStart w:id="173" w:name="_Toc159340250"/>
      <w:bookmarkEnd w:id="172"/>
      <w:r w:rsidRPr="004D7ABB">
        <w:rPr>
          <w:color w:val="1F497D" w:themeColor="text2"/>
          <w:sz w:val="24"/>
          <w:szCs w:val="24"/>
        </w:rPr>
        <w:t>PP1 – Planning Decisions performance</w:t>
      </w:r>
      <w:bookmarkEnd w:id="173"/>
    </w:p>
    <w:p w14:paraId="62A39BDB" w14:textId="77777777" w:rsidR="00C462E9" w:rsidRPr="004D7ABB" w:rsidRDefault="00C462E9" w:rsidP="009A633F">
      <w:pPr>
        <w:pStyle w:val="BodyText"/>
        <w:spacing w:before="3"/>
        <w:ind w:left="-142" w:firstLine="142"/>
        <w:rPr>
          <w:b/>
          <w:sz w:val="24"/>
          <w:szCs w:val="24"/>
        </w:rPr>
      </w:pPr>
    </w:p>
    <w:p w14:paraId="3A14A95A" w14:textId="6FCFBBED" w:rsidR="00BE568D" w:rsidRPr="004D7ABB" w:rsidRDefault="00BE568D" w:rsidP="0086624C">
      <w:pPr>
        <w:pStyle w:val="ListParagraph"/>
        <w:numPr>
          <w:ilvl w:val="1"/>
          <w:numId w:val="11"/>
        </w:numPr>
        <w:tabs>
          <w:tab w:val="left" w:pos="959"/>
          <w:tab w:val="left" w:pos="961"/>
        </w:tabs>
        <w:spacing w:before="250" w:line="264" w:lineRule="auto"/>
        <w:ind w:right="99" w:hanging="960"/>
        <w:rPr>
          <w:sz w:val="24"/>
          <w:szCs w:val="24"/>
        </w:rPr>
      </w:pPr>
      <w:r w:rsidRPr="004D7ABB">
        <w:rPr>
          <w:sz w:val="24"/>
          <w:szCs w:val="24"/>
        </w:rPr>
        <w:t xml:space="preserve">Targets are set nationally and locally for </w:t>
      </w:r>
      <w:r w:rsidR="001C7FD9">
        <w:rPr>
          <w:sz w:val="24"/>
          <w:szCs w:val="24"/>
        </w:rPr>
        <w:t xml:space="preserve">the speed of </w:t>
      </w:r>
      <w:r w:rsidRPr="004D7ABB">
        <w:rPr>
          <w:sz w:val="24"/>
          <w:szCs w:val="24"/>
        </w:rPr>
        <w:t xml:space="preserve">decision making on planning applications. For </w:t>
      </w:r>
      <w:r w:rsidR="001C7FD9">
        <w:rPr>
          <w:sz w:val="24"/>
          <w:szCs w:val="24"/>
        </w:rPr>
        <w:t>‘</w:t>
      </w:r>
      <w:r w:rsidRPr="004D7ABB">
        <w:rPr>
          <w:sz w:val="24"/>
          <w:szCs w:val="24"/>
        </w:rPr>
        <w:t>minor</w:t>
      </w:r>
      <w:r w:rsidR="001C7FD9">
        <w:rPr>
          <w:sz w:val="24"/>
          <w:szCs w:val="24"/>
        </w:rPr>
        <w:t>’</w:t>
      </w:r>
      <w:r w:rsidR="00CB5316">
        <w:rPr>
          <w:rStyle w:val="FootnoteReference"/>
          <w:sz w:val="24"/>
          <w:szCs w:val="24"/>
        </w:rPr>
        <w:footnoteReference w:id="14"/>
      </w:r>
      <w:r w:rsidRPr="004D7ABB">
        <w:rPr>
          <w:sz w:val="24"/>
          <w:szCs w:val="24"/>
        </w:rPr>
        <w:t xml:space="preserve"> applications the local target is to determine 70 percent of applications within eight weeks </w:t>
      </w:r>
      <w:r w:rsidR="11987375" w:rsidRPr="004D7ABB">
        <w:rPr>
          <w:sz w:val="24"/>
          <w:szCs w:val="24"/>
        </w:rPr>
        <w:t xml:space="preserve">or an agreed extension </w:t>
      </w:r>
      <w:r w:rsidRPr="004D7ABB">
        <w:rPr>
          <w:sz w:val="24"/>
          <w:szCs w:val="24"/>
        </w:rPr>
        <w:t xml:space="preserve">(this is tougher than the national target of 65 percent). For </w:t>
      </w:r>
      <w:r w:rsidR="001C7FD9">
        <w:rPr>
          <w:sz w:val="24"/>
          <w:szCs w:val="24"/>
        </w:rPr>
        <w:t>‘</w:t>
      </w:r>
      <w:r w:rsidRPr="004D7ABB">
        <w:rPr>
          <w:sz w:val="24"/>
          <w:szCs w:val="24"/>
        </w:rPr>
        <w:t>major</w:t>
      </w:r>
      <w:r w:rsidR="001C7FD9">
        <w:rPr>
          <w:sz w:val="24"/>
          <w:szCs w:val="24"/>
        </w:rPr>
        <w:t>’</w:t>
      </w:r>
      <w:r w:rsidRPr="004D7ABB">
        <w:rPr>
          <w:sz w:val="24"/>
          <w:szCs w:val="24"/>
        </w:rPr>
        <w:t xml:space="preserve"> applications, the target (local and national) is to determine 60 percent within 13 weeks</w:t>
      </w:r>
      <w:r w:rsidR="07BFFCAF" w:rsidRPr="004D7ABB">
        <w:rPr>
          <w:sz w:val="24"/>
          <w:szCs w:val="24"/>
        </w:rPr>
        <w:t xml:space="preserve"> on an agreed extension</w:t>
      </w:r>
      <w:r w:rsidRPr="004D7ABB">
        <w:rPr>
          <w:sz w:val="24"/>
          <w:szCs w:val="24"/>
        </w:rPr>
        <w:t>.</w:t>
      </w:r>
    </w:p>
    <w:p w14:paraId="059C9252" w14:textId="4AB9F341" w:rsidR="00AF360F" w:rsidRPr="004D7ABB" w:rsidRDefault="00AF360F" w:rsidP="0086624C">
      <w:pPr>
        <w:pStyle w:val="ListParagraph"/>
        <w:numPr>
          <w:ilvl w:val="1"/>
          <w:numId w:val="11"/>
        </w:numPr>
        <w:tabs>
          <w:tab w:val="left" w:pos="959"/>
          <w:tab w:val="left" w:pos="961"/>
        </w:tabs>
        <w:spacing w:before="250" w:line="264" w:lineRule="auto"/>
        <w:ind w:right="99" w:hanging="960"/>
        <w:rPr>
          <w:sz w:val="24"/>
          <w:szCs w:val="24"/>
        </w:rPr>
      </w:pPr>
      <w:r w:rsidRPr="004D7ABB">
        <w:rPr>
          <w:sz w:val="24"/>
          <w:szCs w:val="24"/>
        </w:rPr>
        <w:t>The number of minor applications received in 202</w:t>
      </w:r>
      <w:r w:rsidR="0017342C">
        <w:rPr>
          <w:sz w:val="24"/>
          <w:szCs w:val="24"/>
        </w:rPr>
        <w:t>2</w:t>
      </w:r>
      <w:r w:rsidRPr="004D7ABB">
        <w:rPr>
          <w:sz w:val="24"/>
          <w:szCs w:val="24"/>
        </w:rPr>
        <w:t>-2</w:t>
      </w:r>
      <w:r w:rsidR="0017342C">
        <w:rPr>
          <w:sz w:val="24"/>
          <w:szCs w:val="24"/>
        </w:rPr>
        <w:t>3</w:t>
      </w:r>
      <w:r w:rsidRPr="004D7ABB">
        <w:rPr>
          <w:sz w:val="24"/>
          <w:szCs w:val="24"/>
        </w:rPr>
        <w:t xml:space="preserve"> </w:t>
      </w:r>
      <w:r w:rsidR="009447F5">
        <w:rPr>
          <w:sz w:val="24"/>
          <w:szCs w:val="24"/>
        </w:rPr>
        <w:t xml:space="preserve">reduced </w:t>
      </w:r>
      <w:r w:rsidRPr="004D7ABB">
        <w:rPr>
          <w:sz w:val="24"/>
          <w:szCs w:val="24"/>
        </w:rPr>
        <w:t xml:space="preserve">in relation to previous years. </w:t>
      </w:r>
      <w:r w:rsidR="009447F5">
        <w:rPr>
          <w:sz w:val="24"/>
          <w:szCs w:val="24"/>
        </w:rPr>
        <w:t xml:space="preserve">The Council’s </w:t>
      </w:r>
      <w:r w:rsidRPr="004D7ABB">
        <w:rPr>
          <w:sz w:val="24"/>
          <w:szCs w:val="24"/>
        </w:rPr>
        <w:t xml:space="preserve">performance </w:t>
      </w:r>
      <w:r w:rsidR="009447F5">
        <w:rPr>
          <w:sz w:val="24"/>
          <w:szCs w:val="24"/>
        </w:rPr>
        <w:t xml:space="preserve">in determining </w:t>
      </w:r>
      <w:r w:rsidRPr="004D7ABB">
        <w:rPr>
          <w:sz w:val="24"/>
          <w:szCs w:val="24"/>
        </w:rPr>
        <w:t>these applications comfortably exceed</w:t>
      </w:r>
      <w:r w:rsidR="009447F5">
        <w:rPr>
          <w:sz w:val="24"/>
          <w:szCs w:val="24"/>
        </w:rPr>
        <w:t>ed</w:t>
      </w:r>
      <w:r w:rsidRPr="004D7ABB">
        <w:rPr>
          <w:sz w:val="24"/>
          <w:szCs w:val="24"/>
        </w:rPr>
        <w:t xml:space="preserve"> both the national and local target</w:t>
      </w:r>
      <w:r w:rsidR="00B84663">
        <w:rPr>
          <w:sz w:val="24"/>
          <w:szCs w:val="24"/>
        </w:rPr>
        <w:t>, with</w:t>
      </w:r>
      <w:r w:rsidRPr="004D7ABB">
        <w:rPr>
          <w:sz w:val="24"/>
          <w:szCs w:val="24"/>
        </w:rPr>
        <w:t xml:space="preserve"> </w:t>
      </w:r>
      <w:r w:rsidR="009447F5">
        <w:rPr>
          <w:sz w:val="24"/>
          <w:szCs w:val="24"/>
        </w:rPr>
        <w:t xml:space="preserve">a performance of </w:t>
      </w:r>
      <w:r w:rsidRPr="004D7ABB">
        <w:rPr>
          <w:sz w:val="24"/>
          <w:szCs w:val="24"/>
        </w:rPr>
        <w:t>9</w:t>
      </w:r>
      <w:r w:rsidR="00B341D1">
        <w:rPr>
          <w:sz w:val="24"/>
          <w:szCs w:val="24"/>
        </w:rPr>
        <w:t>7</w:t>
      </w:r>
      <w:r w:rsidRPr="004D7ABB">
        <w:rPr>
          <w:sz w:val="24"/>
          <w:szCs w:val="24"/>
        </w:rPr>
        <w:t>%</w:t>
      </w:r>
      <w:r w:rsidR="009447F5">
        <w:rPr>
          <w:sz w:val="24"/>
          <w:szCs w:val="24"/>
        </w:rPr>
        <w:t xml:space="preserve"> of applications determined in time</w:t>
      </w:r>
      <w:r w:rsidR="00B84663">
        <w:rPr>
          <w:sz w:val="24"/>
          <w:szCs w:val="24"/>
        </w:rPr>
        <w:t>.</w:t>
      </w:r>
    </w:p>
    <w:p w14:paraId="62A5FF19" w14:textId="77777777" w:rsidR="00AF360F" w:rsidRPr="004D7ABB" w:rsidRDefault="00AF360F" w:rsidP="00A01EB0">
      <w:pPr>
        <w:rPr>
          <w:sz w:val="24"/>
          <w:szCs w:val="24"/>
        </w:rPr>
      </w:pPr>
    </w:p>
    <w:p w14:paraId="15383B79" w14:textId="109228A4" w:rsidR="00AF360F" w:rsidRPr="004D7ABB" w:rsidRDefault="00AF360F" w:rsidP="0086624C">
      <w:pPr>
        <w:pStyle w:val="ListParagraph"/>
        <w:numPr>
          <w:ilvl w:val="1"/>
          <w:numId w:val="11"/>
        </w:numPr>
        <w:tabs>
          <w:tab w:val="left" w:pos="959"/>
          <w:tab w:val="left" w:pos="961"/>
        </w:tabs>
        <w:spacing w:before="250" w:line="264" w:lineRule="auto"/>
        <w:ind w:right="99" w:hanging="960"/>
        <w:rPr>
          <w:sz w:val="24"/>
          <w:szCs w:val="24"/>
        </w:rPr>
      </w:pPr>
      <w:r w:rsidRPr="004D7ABB">
        <w:rPr>
          <w:sz w:val="24"/>
          <w:szCs w:val="24"/>
        </w:rPr>
        <w:t>The number of major applications received in 202</w:t>
      </w:r>
      <w:r w:rsidR="0017342C">
        <w:rPr>
          <w:sz w:val="24"/>
          <w:szCs w:val="24"/>
        </w:rPr>
        <w:t>2</w:t>
      </w:r>
      <w:r w:rsidRPr="004D7ABB">
        <w:rPr>
          <w:sz w:val="24"/>
          <w:szCs w:val="24"/>
        </w:rPr>
        <w:t>-2</w:t>
      </w:r>
      <w:r w:rsidR="0017342C">
        <w:rPr>
          <w:sz w:val="24"/>
          <w:szCs w:val="24"/>
        </w:rPr>
        <w:t>3</w:t>
      </w:r>
      <w:r w:rsidRPr="004D7ABB">
        <w:rPr>
          <w:sz w:val="24"/>
          <w:szCs w:val="24"/>
        </w:rPr>
        <w:t xml:space="preserve"> </w:t>
      </w:r>
      <w:r w:rsidR="00D32D18">
        <w:rPr>
          <w:sz w:val="24"/>
          <w:szCs w:val="24"/>
        </w:rPr>
        <w:t>de</w:t>
      </w:r>
      <w:r w:rsidRPr="004D7ABB">
        <w:rPr>
          <w:sz w:val="24"/>
          <w:szCs w:val="24"/>
        </w:rPr>
        <w:t xml:space="preserve">creased from the previous year </w:t>
      </w:r>
      <w:r w:rsidR="009447F5">
        <w:rPr>
          <w:sz w:val="24"/>
          <w:szCs w:val="24"/>
        </w:rPr>
        <w:t>(</w:t>
      </w:r>
      <w:r w:rsidRPr="004D7ABB">
        <w:rPr>
          <w:sz w:val="24"/>
          <w:szCs w:val="24"/>
        </w:rPr>
        <w:t xml:space="preserve">from </w:t>
      </w:r>
      <w:r w:rsidR="00A01EB0">
        <w:rPr>
          <w:sz w:val="24"/>
          <w:szCs w:val="24"/>
        </w:rPr>
        <w:t>2</w:t>
      </w:r>
      <w:r w:rsidR="009C6147">
        <w:rPr>
          <w:sz w:val="24"/>
          <w:szCs w:val="24"/>
        </w:rPr>
        <w:t>6</w:t>
      </w:r>
      <w:r w:rsidRPr="004D7ABB">
        <w:rPr>
          <w:sz w:val="24"/>
          <w:szCs w:val="24"/>
        </w:rPr>
        <w:t xml:space="preserve"> to </w:t>
      </w:r>
      <w:r w:rsidR="00BA208C" w:rsidRPr="004D7ABB">
        <w:rPr>
          <w:sz w:val="24"/>
          <w:szCs w:val="24"/>
        </w:rPr>
        <w:t>2</w:t>
      </w:r>
      <w:r w:rsidR="009C6147">
        <w:rPr>
          <w:sz w:val="24"/>
          <w:szCs w:val="24"/>
        </w:rPr>
        <w:t>4</w:t>
      </w:r>
      <w:r w:rsidR="0017342C">
        <w:rPr>
          <w:sz w:val="24"/>
          <w:szCs w:val="24"/>
        </w:rPr>
        <w:t xml:space="preserve"> </w:t>
      </w:r>
      <w:r w:rsidR="009447F5">
        <w:rPr>
          <w:sz w:val="24"/>
          <w:szCs w:val="24"/>
        </w:rPr>
        <w:t>with the Council’s</w:t>
      </w:r>
      <w:r w:rsidRPr="004D7ABB">
        <w:rPr>
          <w:sz w:val="24"/>
          <w:szCs w:val="24"/>
        </w:rPr>
        <w:t xml:space="preserve"> performance</w:t>
      </w:r>
      <w:r w:rsidR="009447F5">
        <w:rPr>
          <w:sz w:val="24"/>
          <w:szCs w:val="24"/>
        </w:rPr>
        <w:t>,</w:t>
      </w:r>
      <w:r w:rsidRPr="004D7ABB">
        <w:rPr>
          <w:sz w:val="24"/>
          <w:szCs w:val="24"/>
        </w:rPr>
        <w:t xml:space="preserve"> in </w:t>
      </w:r>
      <w:r w:rsidR="009447F5">
        <w:rPr>
          <w:sz w:val="24"/>
          <w:szCs w:val="24"/>
        </w:rPr>
        <w:t xml:space="preserve">their </w:t>
      </w:r>
      <w:r w:rsidRPr="004D7ABB">
        <w:rPr>
          <w:sz w:val="24"/>
          <w:szCs w:val="24"/>
        </w:rPr>
        <w:t>determin</w:t>
      </w:r>
      <w:r w:rsidR="009447F5">
        <w:rPr>
          <w:sz w:val="24"/>
          <w:szCs w:val="24"/>
        </w:rPr>
        <w:t>ation,</w:t>
      </w:r>
      <w:r w:rsidRPr="004D7ABB">
        <w:rPr>
          <w:sz w:val="24"/>
          <w:szCs w:val="24"/>
        </w:rPr>
        <w:t xml:space="preserve"> </w:t>
      </w:r>
      <w:r w:rsidR="0075624F">
        <w:rPr>
          <w:sz w:val="24"/>
          <w:szCs w:val="24"/>
        </w:rPr>
        <w:t>being</w:t>
      </w:r>
      <w:r w:rsidRPr="004D7ABB">
        <w:rPr>
          <w:sz w:val="24"/>
          <w:szCs w:val="24"/>
        </w:rPr>
        <w:t xml:space="preserve"> </w:t>
      </w:r>
      <w:r w:rsidR="00514B76">
        <w:rPr>
          <w:sz w:val="24"/>
          <w:szCs w:val="24"/>
        </w:rPr>
        <w:t>92</w:t>
      </w:r>
      <w:r w:rsidRPr="004D7ABB">
        <w:rPr>
          <w:sz w:val="24"/>
          <w:szCs w:val="24"/>
        </w:rPr>
        <w:t>%, far exceeding the national and local targets for making decisions on major applications.</w:t>
      </w:r>
    </w:p>
    <w:p w14:paraId="4D1B3289" w14:textId="77777777" w:rsidR="00AF360F" w:rsidRPr="004D7ABB" w:rsidRDefault="00AF360F" w:rsidP="00A01EB0">
      <w:pPr>
        <w:rPr>
          <w:sz w:val="24"/>
          <w:szCs w:val="24"/>
        </w:rPr>
      </w:pPr>
    </w:p>
    <w:p w14:paraId="4753294D" w14:textId="77777777" w:rsidR="00AF360F" w:rsidRPr="004D7ABB" w:rsidRDefault="00AF360F" w:rsidP="00BE568D">
      <w:pPr>
        <w:rPr>
          <w:sz w:val="24"/>
          <w:szCs w:val="24"/>
        </w:rPr>
      </w:pPr>
    </w:p>
    <w:p w14:paraId="03208597" w14:textId="746AA0F9" w:rsidR="00A5575D" w:rsidRPr="001770D2" w:rsidRDefault="00A5575D"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2</w:t>
      </w:r>
      <w:r w:rsidRPr="001770D2">
        <w:rPr>
          <w:rFonts w:ascii="Arial" w:hAnsi="Arial" w:cs="Arial"/>
          <w:b/>
          <w:bCs/>
          <w:i w:val="0"/>
          <w:iCs w:val="0"/>
          <w:sz w:val="24"/>
          <w:szCs w:val="24"/>
        </w:rPr>
        <w:fldChar w:fldCharType="end"/>
      </w:r>
      <w:r w:rsidR="003A1C93">
        <w:rPr>
          <w:rFonts w:ascii="Arial" w:hAnsi="Arial" w:cs="Arial"/>
          <w:b/>
          <w:bCs/>
          <w:i w:val="0"/>
          <w:iCs w:val="0"/>
          <w:sz w:val="24"/>
          <w:szCs w:val="24"/>
        </w:rPr>
        <w:t>6</w:t>
      </w:r>
      <w:r w:rsidRPr="001770D2">
        <w:rPr>
          <w:rFonts w:ascii="Arial" w:hAnsi="Arial" w:cs="Arial"/>
          <w:b/>
          <w:bCs/>
          <w:i w:val="0"/>
          <w:iCs w:val="0"/>
          <w:sz w:val="24"/>
          <w:szCs w:val="24"/>
        </w:rPr>
        <w:t>: Minor and major application statistics</w:t>
      </w:r>
    </w:p>
    <w:tbl>
      <w:tblPr>
        <w:tblStyle w:val="TableGrid9"/>
        <w:tblW w:w="0" w:type="auto"/>
        <w:tblLook w:val="04A0" w:firstRow="1" w:lastRow="0" w:firstColumn="1" w:lastColumn="0" w:noHBand="0" w:noVBand="1"/>
      </w:tblPr>
      <w:tblGrid>
        <w:gridCol w:w="3218"/>
        <w:gridCol w:w="2977"/>
      </w:tblGrid>
      <w:tr w:rsidR="000219BE" w:rsidRPr="004D7ABB" w14:paraId="013EB62B" w14:textId="77777777" w:rsidTr="000219BE">
        <w:tc>
          <w:tcPr>
            <w:tcW w:w="0" w:type="auto"/>
          </w:tcPr>
          <w:p w14:paraId="671EDCCA" w14:textId="77777777" w:rsidR="000219BE" w:rsidRPr="004D7ABB" w:rsidRDefault="000219BE">
            <w:pPr>
              <w:jc w:val="center"/>
              <w:rPr>
                <w:b/>
                <w:bCs/>
                <w:sz w:val="24"/>
                <w:szCs w:val="24"/>
              </w:rPr>
            </w:pPr>
          </w:p>
        </w:tc>
        <w:tc>
          <w:tcPr>
            <w:tcW w:w="0" w:type="auto"/>
          </w:tcPr>
          <w:p w14:paraId="26092FDD" w14:textId="09FA5788" w:rsidR="000219BE" w:rsidRPr="004D7ABB" w:rsidRDefault="000219BE">
            <w:pPr>
              <w:jc w:val="center"/>
              <w:rPr>
                <w:b/>
                <w:bCs/>
                <w:sz w:val="24"/>
                <w:szCs w:val="24"/>
              </w:rPr>
            </w:pPr>
            <w:r>
              <w:rPr>
                <w:b/>
                <w:bCs/>
                <w:sz w:val="24"/>
                <w:szCs w:val="24"/>
              </w:rPr>
              <w:t>Current Monitoring Year</w:t>
            </w:r>
          </w:p>
        </w:tc>
      </w:tr>
      <w:tr w:rsidR="000219BE" w:rsidRPr="004D7ABB" w14:paraId="2B5FF371" w14:textId="77777777" w:rsidTr="000219BE">
        <w:tc>
          <w:tcPr>
            <w:tcW w:w="0" w:type="auto"/>
          </w:tcPr>
          <w:p w14:paraId="5DDF2EDD" w14:textId="77777777" w:rsidR="000219BE" w:rsidRPr="004D7ABB" w:rsidRDefault="000219BE" w:rsidP="00FB212B">
            <w:pPr>
              <w:jc w:val="center"/>
              <w:rPr>
                <w:sz w:val="24"/>
                <w:szCs w:val="24"/>
              </w:rPr>
            </w:pPr>
          </w:p>
        </w:tc>
        <w:tc>
          <w:tcPr>
            <w:tcW w:w="0" w:type="auto"/>
          </w:tcPr>
          <w:p w14:paraId="5615CAAC" w14:textId="3CD5AC51" w:rsidR="000219BE" w:rsidRPr="000A3FBA" w:rsidRDefault="000219BE" w:rsidP="00FB212B">
            <w:pPr>
              <w:jc w:val="center"/>
              <w:rPr>
                <w:b/>
                <w:bCs/>
                <w:sz w:val="24"/>
                <w:szCs w:val="24"/>
              </w:rPr>
            </w:pPr>
            <w:r w:rsidRPr="000A3FBA">
              <w:rPr>
                <w:b/>
                <w:bCs/>
                <w:sz w:val="24"/>
                <w:szCs w:val="24"/>
              </w:rPr>
              <w:t>2022-23</w:t>
            </w:r>
          </w:p>
        </w:tc>
      </w:tr>
      <w:tr w:rsidR="000219BE" w:rsidRPr="004D7ABB" w14:paraId="160EB69F" w14:textId="77777777" w:rsidTr="000219BE">
        <w:tc>
          <w:tcPr>
            <w:tcW w:w="0" w:type="auto"/>
          </w:tcPr>
          <w:p w14:paraId="1B0B00E8" w14:textId="77777777" w:rsidR="000219BE" w:rsidRPr="004D7ABB" w:rsidRDefault="000219BE" w:rsidP="00FB212B">
            <w:pPr>
              <w:rPr>
                <w:sz w:val="24"/>
                <w:szCs w:val="24"/>
              </w:rPr>
            </w:pPr>
            <w:r w:rsidRPr="004D7ABB">
              <w:rPr>
                <w:sz w:val="24"/>
                <w:szCs w:val="24"/>
              </w:rPr>
              <w:t>Minor applications</w:t>
            </w:r>
          </w:p>
        </w:tc>
        <w:tc>
          <w:tcPr>
            <w:tcW w:w="0" w:type="auto"/>
          </w:tcPr>
          <w:p w14:paraId="102E895E" w14:textId="08781CA8" w:rsidR="000219BE" w:rsidRPr="000A3FBA" w:rsidRDefault="000219BE" w:rsidP="00FB212B">
            <w:pPr>
              <w:jc w:val="center"/>
              <w:rPr>
                <w:b/>
                <w:bCs/>
                <w:sz w:val="24"/>
                <w:szCs w:val="24"/>
              </w:rPr>
            </w:pPr>
            <w:r w:rsidRPr="001770D2">
              <w:rPr>
                <w:b/>
                <w:bCs/>
                <w:sz w:val="24"/>
                <w:szCs w:val="24"/>
              </w:rPr>
              <w:t>108</w:t>
            </w:r>
          </w:p>
        </w:tc>
      </w:tr>
      <w:tr w:rsidR="000219BE" w:rsidRPr="004D7ABB" w14:paraId="3EA6AF41" w14:textId="77777777" w:rsidTr="000219BE">
        <w:tc>
          <w:tcPr>
            <w:tcW w:w="0" w:type="auto"/>
          </w:tcPr>
          <w:p w14:paraId="4D80BE7D" w14:textId="77777777" w:rsidR="000219BE" w:rsidRPr="004D7ABB" w:rsidRDefault="000219BE" w:rsidP="00FB212B">
            <w:pPr>
              <w:rPr>
                <w:sz w:val="24"/>
                <w:szCs w:val="24"/>
              </w:rPr>
            </w:pPr>
            <w:r w:rsidRPr="004D7ABB">
              <w:rPr>
                <w:sz w:val="24"/>
                <w:szCs w:val="24"/>
              </w:rPr>
              <w:t>Determined within 8 weeks</w:t>
            </w:r>
          </w:p>
        </w:tc>
        <w:tc>
          <w:tcPr>
            <w:tcW w:w="0" w:type="auto"/>
          </w:tcPr>
          <w:p w14:paraId="5F189B3F" w14:textId="23DC7CBA" w:rsidR="000219BE" w:rsidRPr="000A3FBA" w:rsidRDefault="000219BE" w:rsidP="00FB212B">
            <w:pPr>
              <w:jc w:val="center"/>
              <w:rPr>
                <w:b/>
                <w:bCs/>
                <w:sz w:val="24"/>
                <w:szCs w:val="24"/>
              </w:rPr>
            </w:pPr>
            <w:r w:rsidRPr="000A3FBA">
              <w:rPr>
                <w:b/>
                <w:bCs/>
                <w:sz w:val="24"/>
                <w:szCs w:val="24"/>
              </w:rPr>
              <w:t>9</w:t>
            </w:r>
            <w:r w:rsidRPr="001770D2">
              <w:rPr>
                <w:b/>
                <w:bCs/>
                <w:sz w:val="24"/>
                <w:szCs w:val="24"/>
              </w:rPr>
              <w:t>7</w:t>
            </w:r>
            <w:r w:rsidRPr="000A3FBA">
              <w:rPr>
                <w:b/>
                <w:bCs/>
                <w:sz w:val="24"/>
                <w:szCs w:val="24"/>
              </w:rPr>
              <w:t>%</w:t>
            </w:r>
          </w:p>
        </w:tc>
      </w:tr>
      <w:tr w:rsidR="000219BE" w:rsidRPr="004D7ABB" w14:paraId="10A5FC19" w14:textId="77777777" w:rsidTr="000219BE">
        <w:tc>
          <w:tcPr>
            <w:tcW w:w="0" w:type="auto"/>
          </w:tcPr>
          <w:p w14:paraId="1B9E3180" w14:textId="77777777" w:rsidR="000219BE" w:rsidRPr="004D7ABB" w:rsidRDefault="000219BE" w:rsidP="00FB212B">
            <w:pPr>
              <w:rPr>
                <w:sz w:val="24"/>
                <w:szCs w:val="24"/>
              </w:rPr>
            </w:pPr>
            <w:r w:rsidRPr="004D7ABB">
              <w:rPr>
                <w:sz w:val="24"/>
                <w:szCs w:val="24"/>
              </w:rPr>
              <w:t>Major applications</w:t>
            </w:r>
          </w:p>
        </w:tc>
        <w:tc>
          <w:tcPr>
            <w:tcW w:w="0" w:type="auto"/>
          </w:tcPr>
          <w:p w14:paraId="1EDDA9A8" w14:textId="719B30D5" w:rsidR="000219BE" w:rsidRPr="000A3FBA" w:rsidRDefault="000219BE" w:rsidP="00FB212B">
            <w:pPr>
              <w:jc w:val="center"/>
              <w:rPr>
                <w:b/>
                <w:bCs/>
                <w:sz w:val="24"/>
                <w:szCs w:val="24"/>
              </w:rPr>
            </w:pPr>
            <w:r w:rsidRPr="000A3FBA">
              <w:rPr>
                <w:b/>
                <w:bCs/>
                <w:sz w:val="24"/>
                <w:szCs w:val="24"/>
              </w:rPr>
              <w:t>2</w:t>
            </w:r>
            <w:r w:rsidRPr="001770D2">
              <w:rPr>
                <w:b/>
                <w:bCs/>
                <w:sz w:val="24"/>
                <w:szCs w:val="24"/>
              </w:rPr>
              <w:t>4</w:t>
            </w:r>
          </w:p>
        </w:tc>
      </w:tr>
      <w:tr w:rsidR="000219BE" w:rsidRPr="004D7ABB" w14:paraId="1FBCEC1F" w14:textId="77777777" w:rsidTr="000219BE">
        <w:tc>
          <w:tcPr>
            <w:tcW w:w="0" w:type="auto"/>
          </w:tcPr>
          <w:p w14:paraId="4AC4F3C5" w14:textId="77777777" w:rsidR="000219BE" w:rsidRPr="004D7ABB" w:rsidRDefault="000219BE" w:rsidP="00FB212B">
            <w:pPr>
              <w:rPr>
                <w:sz w:val="24"/>
                <w:szCs w:val="24"/>
              </w:rPr>
            </w:pPr>
            <w:r w:rsidRPr="004D7ABB">
              <w:rPr>
                <w:sz w:val="24"/>
                <w:szCs w:val="24"/>
              </w:rPr>
              <w:t>Determined within 13 weeks</w:t>
            </w:r>
          </w:p>
        </w:tc>
        <w:tc>
          <w:tcPr>
            <w:tcW w:w="0" w:type="auto"/>
          </w:tcPr>
          <w:p w14:paraId="00C89840" w14:textId="46924F3E" w:rsidR="000219BE" w:rsidRPr="000A3FBA" w:rsidRDefault="000219BE" w:rsidP="00FB212B">
            <w:pPr>
              <w:jc w:val="center"/>
              <w:rPr>
                <w:b/>
                <w:bCs/>
                <w:sz w:val="24"/>
                <w:szCs w:val="24"/>
              </w:rPr>
            </w:pPr>
            <w:r w:rsidRPr="001770D2">
              <w:rPr>
                <w:b/>
                <w:bCs/>
                <w:sz w:val="24"/>
                <w:szCs w:val="24"/>
              </w:rPr>
              <w:t>92</w:t>
            </w:r>
            <w:r w:rsidRPr="000A3FBA">
              <w:rPr>
                <w:b/>
                <w:bCs/>
                <w:sz w:val="24"/>
                <w:szCs w:val="24"/>
              </w:rPr>
              <w:t>%</w:t>
            </w:r>
          </w:p>
        </w:tc>
      </w:tr>
    </w:tbl>
    <w:p w14:paraId="17BA64FE" w14:textId="52AAD33B" w:rsidR="00BE568D" w:rsidRPr="00A01EB0" w:rsidRDefault="00BE568D" w:rsidP="00BE568D">
      <w:pPr>
        <w:rPr>
          <w:sz w:val="20"/>
          <w:szCs w:val="20"/>
        </w:rPr>
      </w:pPr>
      <w:r w:rsidRPr="00A01EB0">
        <w:rPr>
          <w:sz w:val="20"/>
          <w:szCs w:val="20"/>
        </w:rPr>
        <w:t>Source: Knowsley Council Development Management Monitoring System</w:t>
      </w:r>
    </w:p>
    <w:p w14:paraId="0770BF61" w14:textId="77777777" w:rsidR="00C462E9" w:rsidRPr="00A01EB0" w:rsidRDefault="00C462E9">
      <w:pPr>
        <w:spacing w:line="264" w:lineRule="auto"/>
        <w:rPr>
          <w:sz w:val="20"/>
          <w:szCs w:val="20"/>
        </w:rPr>
        <w:sectPr w:rsidR="00C462E9" w:rsidRPr="00A01EB0" w:rsidSect="001376C8">
          <w:headerReference w:type="even" r:id="rId75"/>
          <w:headerReference w:type="default" r:id="rId76"/>
          <w:footerReference w:type="even" r:id="rId77"/>
          <w:footerReference w:type="default" r:id="rId78"/>
          <w:pgSz w:w="11910" w:h="16840"/>
          <w:pgMar w:top="1440" w:right="1440" w:bottom="1440" w:left="1440" w:header="371" w:footer="293" w:gutter="0"/>
          <w:pgNumType w:start="45"/>
          <w:cols w:space="720"/>
          <w:docGrid w:linePitch="299"/>
        </w:sectPr>
      </w:pPr>
    </w:p>
    <w:p w14:paraId="0B6AA0C4" w14:textId="787D9B3D" w:rsidR="00C462E9" w:rsidRDefault="0003684E" w:rsidP="009F319D">
      <w:pPr>
        <w:pStyle w:val="Heading3"/>
        <w:ind w:left="0"/>
      </w:pPr>
      <w:bookmarkStart w:id="174" w:name="PP2_–_Planning_Appeals_performance"/>
      <w:bookmarkStart w:id="175" w:name="_Toc159340251"/>
      <w:bookmarkEnd w:id="174"/>
      <w:r w:rsidRPr="00D23944">
        <w:rPr>
          <w:color w:val="1F497D" w:themeColor="text2"/>
        </w:rPr>
        <w:lastRenderedPageBreak/>
        <w:t>PP2 – Planning Appeals performance</w:t>
      </w:r>
      <w:bookmarkEnd w:id="175"/>
    </w:p>
    <w:p w14:paraId="50C37480" w14:textId="755945D0" w:rsidR="006B622A" w:rsidRDefault="006B622A" w:rsidP="009F319D"/>
    <w:p w14:paraId="7A294E01" w14:textId="6A525A2F" w:rsidR="006B622A" w:rsidRPr="00201902" w:rsidRDefault="006B622A" w:rsidP="0086624C">
      <w:pPr>
        <w:pStyle w:val="ListParagraph"/>
        <w:numPr>
          <w:ilvl w:val="1"/>
          <w:numId w:val="11"/>
        </w:numPr>
        <w:tabs>
          <w:tab w:val="left" w:pos="959"/>
          <w:tab w:val="left" w:pos="961"/>
        </w:tabs>
        <w:spacing w:before="250" w:line="264" w:lineRule="auto"/>
        <w:ind w:right="99" w:hanging="960"/>
        <w:rPr>
          <w:sz w:val="24"/>
          <w:szCs w:val="24"/>
        </w:rPr>
      </w:pPr>
      <w:r w:rsidRPr="00201902">
        <w:rPr>
          <w:sz w:val="24"/>
          <w:szCs w:val="24"/>
        </w:rPr>
        <w:t xml:space="preserve">There are no </w:t>
      </w:r>
      <w:r>
        <w:rPr>
          <w:sz w:val="24"/>
          <w:szCs w:val="24"/>
        </w:rPr>
        <w:t xml:space="preserve">local performance </w:t>
      </w:r>
      <w:r w:rsidRPr="00201902">
        <w:rPr>
          <w:sz w:val="24"/>
          <w:szCs w:val="24"/>
        </w:rPr>
        <w:t xml:space="preserve">targets for </w:t>
      </w:r>
      <w:r w:rsidR="004C3EFE">
        <w:rPr>
          <w:sz w:val="24"/>
          <w:szCs w:val="24"/>
        </w:rPr>
        <w:t xml:space="preserve">planning </w:t>
      </w:r>
      <w:r w:rsidRPr="00201902">
        <w:rPr>
          <w:sz w:val="24"/>
          <w:szCs w:val="24"/>
        </w:rPr>
        <w:t>appeals, although the Council</w:t>
      </w:r>
      <w:r>
        <w:rPr>
          <w:sz w:val="24"/>
          <w:szCs w:val="24"/>
        </w:rPr>
        <w:t xml:space="preserve">’s </w:t>
      </w:r>
      <w:r w:rsidR="009447F5">
        <w:rPr>
          <w:sz w:val="24"/>
          <w:szCs w:val="24"/>
        </w:rPr>
        <w:t xml:space="preserve">approach on </w:t>
      </w:r>
      <w:r w:rsidRPr="00201902">
        <w:rPr>
          <w:sz w:val="24"/>
          <w:szCs w:val="24"/>
        </w:rPr>
        <w:t>planning applications</w:t>
      </w:r>
      <w:r w:rsidR="009447F5">
        <w:rPr>
          <w:sz w:val="24"/>
          <w:szCs w:val="24"/>
        </w:rPr>
        <w:t xml:space="preserve"> is to discuss and agree amendments with applicants for planning permission so that unacceptable development proposals can be made</w:t>
      </w:r>
      <w:r w:rsidR="004C3EFE">
        <w:rPr>
          <w:sz w:val="24"/>
          <w:szCs w:val="24"/>
        </w:rPr>
        <w:t xml:space="preserve"> </w:t>
      </w:r>
      <w:r w:rsidR="009447F5">
        <w:rPr>
          <w:sz w:val="24"/>
          <w:szCs w:val="24"/>
        </w:rPr>
        <w:t xml:space="preserve">acceptable through the submission of amended plans and details. </w:t>
      </w:r>
      <w:r w:rsidR="004C3EFE">
        <w:rPr>
          <w:sz w:val="24"/>
          <w:szCs w:val="24"/>
        </w:rPr>
        <w:t>In this way the number of appeals</w:t>
      </w:r>
      <w:r w:rsidR="009447F5">
        <w:rPr>
          <w:sz w:val="24"/>
          <w:szCs w:val="24"/>
        </w:rPr>
        <w:t xml:space="preserve"> </w:t>
      </w:r>
      <w:r w:rsidR="004C3EFE">
        <w:rPr>
          <w:sz w:val="24"/>
          <w:szCs w:val="24"/>
        </w:rPr>
        <w:t>is reduced; and in the few occasions where they are submitted the intent is that the decision taken is entirely defendable.</w:t>
      </w:r>
      <w:r w:rsidRPr="00201902">
        <w:rPr>
          <w:sz w:val="24"/>
          <w:szCs w:val="24"/>
        </w:rPr>
        <w:t xml:space="preserve"> </w:t>
      </w:r>
    </w:p>
    <w:p w14:paraId="1DA27A2C" w14:textId="77777777" w:rsidR="006B622A" w:rsidRPr="00201902" w:rsidRDefault="006B622A" w:rsidP="006B622A">
      <w:pPr>
        <w:rPr>
          <w:sz w:val="24"/>
          <w:szCs w:val="24"/>
        </w:rPr>
      </w:pPr>
    </w:p>
    <w:p w14:paraId="57EA55FC" w14:textId="318C095D" w:rsidR="006B622A" w:rsidRPr="00201902" w:rsidRDefault="004C3EFE" w:rsidP="0086624C">
      <w:pPr>
        <w:pStyle w:val="ListParagraph"/>
        <w:numPr>
          <w:ilvl w:val="1"/>
          <w:numId w:val="11"/>
        </w:numPr>
        <w:tabs>
          <w:tab w:val="left" w:pos="959"/>
          <w:tab w:val="left" w:pos="961"/>
        </w:tabs>
        <w:spacing w:before="250" w:line="264" w:lineRule="auto"/>
        <w:ind w:right="99" w:hanging="960"/>
        <w:rPr>
          <w:sz w:val="24"/>
          <w:szCs w:val="24"/>
        </w:rPr>
      </w:pPr>
      <w:r>
        <w:rPr>
          <w:sz w:val="24"/>
          <w:szCs w:val="24"/>
        </w:rPr>
        <w:t xml:space="preserve">In the context of a small number of appeals submitted to Knowsley each year, a </w:t>
      </w:r>
      <w:r w:rsidR="00816FA6">
        <w:rPr>
          <w:sz w:val="24"/>
          <w:szCs w:val="24"/>
        </w:rPr>
        <w:t>year-on-year</w:t>
      </w:r>
      <w:r>
        <w:rPr>
          <w:sz w:val="24"/>
          <w:szCs w:val="24"/>
        </w:rPr>
        <w:t xml:space="preserve"> comparison is of limited value </w:t>
      </w:r>
      <w:r w:rsidR="006B622A" w:rsidRPr="00201902">
        <w:rPr>
          <w:sz w:val="24"/>
          <w:szCs w:val="24"/>
        </w:rPr>
        <w:t>because each appeal relates to a separate planning application and a different set of circumstances</w:t>
      </w:r>
      <w:r w:rsidR="006B622A">
        <w:rPr>
          <w:sz w:val="24"/>
          <w:szCs w:val="24"/>
        </w:rPr>
        <w:t xml:space="preserve">.  </w:t>
      </w:r>
      <w:r w:rsidR="0071074E" w:rsidRPr="0071074E">
        <w:rPr>
          <w:sz w:val="24"/>
          <w:szCs w:val="24"/>
        </w:rPr>
        <w:t xml:space="preserve">However, </w:t>
      </w:r>
      <w:r>
        <w:rPr>
          <w:sz w:val="24"/>
          <w:szCs w:val="24"/>
        </w:rPr>
        <w:t xml:space="preserve">if there was </w:t>
      </w:r>
      <w:r w:rsidR="0071074E" w:rsidRPr="0071074E">
        <w:rPr>
          <w:sz w:val="24"/>
          <w:szCs w:val="24"/>
        </w:rPr>
        <w:t>a significant increase in the number of appeals lost over several years</w:t>
      </w:r>
      <w:r>
        <w:rPr>
          <w:sz w:val="24"/>
          <w:szCs w:val="24"/>
        </w:rPr>
        <w:t>, this</w:t>
      </w:r>
      <w:r w:rsidR="0071074E" w:rsidRPr="0071074E">
        <w:rPr>
          <w:sz w:val="24"/>
          <w:szCs w:val="24"/>
        </w:rPr>
        <w:t xml:space="preserve"> would suggest that the Council needed to look closely at reviewing its decision-making processes or planning policies.</w:t>
      </w:r>
      <w:r w:rsidR="0071074E">
        <w:rPr>
          <w:sz w:val="24"/>
          <w:szCs w:val="24"/>
        </w:rPr>
        <w:t xml:space="preserve"> </w:t>
      </w:r>
      <w:r w:rsidR="0071074E" w:rsidRPr="00201902">
        <w:rPr>
          <w:sz w:val="24"/>
          <w:szCs w:val="24"/>
        </w:rPr>
        <w:t>Having said that</w:t>
      </w:r>
      <w:r>
        <w:rPr>
          <w:sz w:val="24"/>
          <w:szCs w:val="24"/>
        </w:rPr>
        <w:t>, during 202</w:t>
      </w:r>
      <w:r w:rsidR="00A3151B">
        <w:rPr>
          <w:sz w:val="24"/>
          <w:szCs w:val="24"/>
        </w:rPr>
        <w:t>2</w:t>
      </w:r>
      <w:r>
        <w:rPr>
          <w:sz w:val="24"/>
          <w:szCs w:val="24"/>
        </w:rPr>
        <w:t>/2</w:t>
      </w:r>
      <w:r w:rsidR="00A3151B">
        <w:rPr>
          <w:sz w:val="24"/>
          <w:szCs w:val="24"/>
        </w:rPr>
        <w:t>3</w:t>
      </w:r>
      <w:r>
        <w:rPr>
          <w:sz w:val="24"/>
          <w:szCs w:val="24"/>
        </w:rPr>
        <w:t xml:space="preserve"> only 9 appeals were determined and </w:t>
      </w:r>
      <w:r w:rsidR="00286F08">
        <w:rPr>
          <w:sz w:val="24"/>
          <w:szCs w:val="24"/>
        </w:rPr>
        <w:t xml:space="preserve">nearly </w:t>
      </w:r>
      <w:r>
        <w:rPr>
          <w:sz w:val="24"/>
          <w:szCs w:val="24"/>
        </w:rPr>
        <w:t>all (</w:t>
      </w:r>
      <w:r w:rsidR="00286F08">
        <w:rPr>
          <w:sz w:val="24"/>
          <w:szCs w:val="24"/>
        </w:rPr>
        <w:t>89</w:t>
      </w:r>
      <w:r w:rsidR="006B622A">
        <w:rPr>
          <w:sz w:val="24"/>
          <w:szCs w:val="24"/>
        </w:rPr>
        <w:t>%</w:t>
      </w:r>
      <w:r>
        <w:rPr>
          <w:sz w:val="24"/>
          <w:szCs w:val="24"/>
        </w:rPr>
        <w:t>)</w:t>
      </w:r>
      <w:r w:rsidR="006B622A">
        <w:rPr>
          <w:sz w:val="24"/>
          <w:szCs w:val="24"/>
        </w:rPr>
        <w:t xml:space="preserve"> </w:t>
      </w:r>
      <w:r w:rsidR="00286F08">
        <w:rPr>
          <w:sz w:val="24"/>
          <w:szCs w:val="24"/>
        </w:rPr>
        <w:t xml:space="preserve">of the original LPA decisions </w:t>
      </w:r>
      <w:r w:rsidR="0071074E">
        <w:rPr>
          <w:sz w:val="24"/>
          <w:szCs w:val="24"/>
        </w:rPr>
        <w:t>were</w:t>
      </w:r>
      <w:r w:rsidR="006B622A">
        <w:rPr>
          <w:sz w:val="24"/>
          <w:szCs w:val="24"/>
        </w:rPr>
        <w:t xml:space="preserve"> </w:t>
      </w:r>
      <w:r w:rsidR="009D0061">
        <w:rPr>
          <w:sz w:val="24"/>
          <w:szCs w:val="24"/>
        </w:rPr>
        <w:t>upheld.</w:t>
      </w:r>
    </w:p>
    <w:p w14:paraId="7CD82B4E" w14:textId="77777777" w:rsidR="006B622A" w:rsidRPr="009F319D" w:rsidRDefault="006B622A" w:rsidP="009F319D"/>
    <w:p w14:paraId="3B95500C" w14:textId="77777777" w:rsidR="009F319D" w:rsidRPr="009F319D" w:rsidRDefault="009F319D" w:rsidP="009F319D"/>
    <w:p w14:paraId="5B01B0A8" w14:textId="01F53DD2" w:rsidR="006D4280" w:rsidRPr="001770D2" w:rsidRDefault="006D4280"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2</w:t>
      </w:r>
      <w:r w:rsidR="003A1C93">
        <w:rPr>
          <w:rFonts w:ascii="Arial" w:hAnsi="Arial" w:cs="Arial"/>
          <w:b/>
          <w:bCs/>
          <w:i w:val="0"/>
          <w:iCs w:val="0"/>
          <w:noProof/>
          <w:sz w:val="24"/>
          <w:szCs w:val="24"/>
        </w:rPr>
        <w:t>7</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Planning appeals statistics</w:t>
      </w:r>
    </w:p>
    <w:tbl>
      <w:tblPr>
        <w:tblStyle w:val="TableGrid10"/>
        <w:tblW w:w="0" w:type="auto"/>
        <w:tblLook w:val="04A0" w:firstRow="1" w:lastRow="0" w:firstColumn="1" w:lastColumn="0" w:noHBand="0" w:noVBand="1"/>
      </w:tblPr>
      <w:tblGrid>
        <w:gridCol w:w="5874"/>
        <w:gridCol w:w="2977"/>
      </w:tblGrid>
      <w:tr w:rsidR="00202E1A" w:rsidRPr="004E7B98" w14:paraId="3ED6C2FC" w14:textId="77777777" w:rsidTr="00202E1A">
        <w:tc>
          <w:tcPr>
            <w:tcW w:w="0" w:type="auto"/>
          </w:tcPr>
          <w:p w14:paraId="08E8E7A9" w14:textId="77777777" w:rsidR="00202E1A" w:rsidRPr="004E7B98" w:rsidRDefault="00202E1A" w:rsidP="009F319D">
            <w:pPr>
              <w:jc w:val="center"/>
              <w:rPr>
                <w:b/>
                <w:bCs/>
                <w:sz w:val="24"/>
                <w:szCs w:val="24"/>
              </w:rPr>
            </w:pPr>
          </w:p>
        </w:tc>
        <w:tc>
          <w:tcPr>
            <w:tcW w:w="0" w:type="auto"/>
          </w:tcPr>
          <w:p w14:paraId="6A0BFC22" w14:textId="2D5FA3BC" w:rsidR="00202E1A" w:rsidRPr="004E7B98" w:rsidRDefault="00202E1A" w:rsidP="009F319D">
            <w:pPr>
              <w:jc w:val="center"/>
              <w:rPr>
                <w:b/>
                <w:bCs/>
                <w:sz w:val="24"/>
                <w:szCs w:val="24"/>
              </w:rPr>
            </w:pPr>
            <w:r w:rsidRPr="006D4280">
              <w:rPr>
                <w:b/>
                <w:bCs/>
                <w:sz w:val="24"/>
                <w:szCs w:val="24"/>
              </w:rPr>
              <w:t>Current Monitoring Year</w:t>
            </w:r>
          </w:p>
        </w:tc>
      </w:tr>
      <w:tr w:rsidR="00202E1A" w:rsidRPr="004E7B98" w14:paraId="31082391" w14:textId="77777777" w:rsidTr="00202E1A">
        <w:tc>
          <w:tcPr>
            <w:tcW w:w="0" w:type="auto"/>
          </w:tcPr>
          <w:p w14:paraId="500318BC" w14:textId="77777777" w:rsidR="00202E1A" w:rsidRPr="004E7B98" w:rsidRDefault="00202E1A" w:rsidP="00484943">
            <w:pPr>
              <w:jc w:val="center"/>
              <w:rPr>
                <w:sz w:val="24"/>
                <w:szCs w:val="24"/>
              </w:rPr>
            </w:pPr>
          </w:p>
        </w:tc>
        <w:tc>
          <w:tcPr>
            <w:tcW w:w="0" w:type="auto"/>
          </w:tcPr>
          <w:p w14:paraId="21D8C050" w14:textId="7D351767" w:rsidR="00202E1A" w:rsidRPr="00A5575D" w:rsidRDefault="00202E1A" w:rsidP="00484943">
            <w:pPr>
              <w:jc w:val="center"/>
              <w:rPr>
                <w:b/>
                <w:bCs/>
                <w:sz w:val="24"/>
                <w:szCs w:val="24"/>
              </w:rPr>
            </w:pPr>
            <w:r w:rsidRPr="00A5575D">
              <w:rPr>
                <w:b/>
                <w:bCs/>
                <w:sz w:val="24"/>
                <w:szCs w:val="24"/>
              </w:rPr>
              <w:t>2022-23</w:t>
            </w:r>
          </w:p>
        </w:tc>
      </w:tr>
      <w:tr w:rsidR="00202E1A" w:rsidRPr="004E7B98" w14:paraId="4AD77FFA" w14:textId="77777777" w:rsidTr="00202E1A">
        <w:tc>
          <w:tcPr>
            <w:tcW w:w="0" w:type="auto"/>
          </w:tcPr>
          <w:p w14:paraId="20493809" w14:textId="77777777" w:rsidR="00202E1A" w:rsidRPr="004E7B98" w:rsidRDefault="00202E1A" w:rsidP="00484943">
            <w:pPr>
              <w:rPr>
                <w:sz w:val="24"/>
                <w:szCs w:val="24"/>
              </w:rPr>
            </w:pPr>
            <w:r w:rsidRPr="004E7B98">
              <w:rPr>
                <w:sz w:val="24"/>
                <w:szCs w:val="24"/>
              </w:rPr>
              <w:t>Total appeals</w:t>
            </w:r>
          </w:p>
        </w:tc>
        <w:tc>
          <w:tcPr>
            <w:tcW w:w="0" w:type="auto"/>
          </w:tcPr>
          <w:p w14:paraId="33F77A40" w14:textId="440E1973" w:rsidR="00202E1A" w:rsidRPr="00A5575D" w:rsidRDefault="00202E1A" w:rsidP="00484943">
            <w:pPr>
              <w:rPr>
                <w:b/>
                <w:bCs/>
                <w:sz w:val="24"/>
                <w:szCs w:val="24"/>
              </w:rPr>
            </w:pPr>
            <w:r w:rsidRPr="00A5575D">
              <w:rPr>
                <w:b/>
                <w:bCs/>
                <w:sz w:val="24"/>
                <w:szCs w:val="24"/>
              </w:rPr>
              <w:t>9</w:t>
            </w:r>
          </w:p>
        </w:tc>
      </w:tr>
      <w:tr w:rsidR="00202E1A" w:rsidRPr="004E7B98" w14:paraId="7C217359" w14:textId="77777777" w:rsidTr="00202E1A">
        <w:tc>
          <w:tcPr>
            <w:tcW w:w="0" w:type="auto"/>
          </w:tcPr>
          <w:p w14:paraId="48557B3A" w14:textId="5A4F2568" w:rsidR="00202E1A" w:rsidRPr="004E7B98" w:rsidRDefault="00202E1A" w:rsidP="00484943">
            <w:pPr>
              <w:rPr>
                <w:sz w:val="24"/>
                <w:szCs w:val="24"/>
              </w:rPr>
            </w:pPr>
            <w:r w:rsidRPr="00587768">
              <w:rPr>
                <w:sz w:val="24"/>
                <w:szCs w:val="24"/>
              </w:rPr>
              <w:t>LPA decision</w:t>
            </w:r>
            <w:r w:rsidRPr="004E7B98">
              <w:rPr>
                <w:sz w:val="24"/>
                <w:szCs w:val="24"/>
              </w:rPr>
              <w:t xml:space="preserve"> upheld</w:t>
            </w:r>
            <w:r>
              <w:rPr>
                <w:sz w:val="24"/>
                <w:szCs w:val="24"/>
              </w:rPr>
              <w:t xml:space="preserve"> following appeal</w:t>
            </w:r>
          </w:p>
        </w:tc>
        <w:tc>
          <w:tcPr>
            <w:tcW w:w="0" w:type="auto"/>
          </w:tcPr>
          <w:p w14:paraId="12653F02" w14:textId="295AF18E" w:rsidR="00202E1A" w:rsidRPr="00A5575D" w:rsidRDefault="00202E1A" w:rsidP="00484943">
            <w:pPr>
              <w:rPr>
                <w:b/>
                <w:bCs/>
                <w:sz w:val="24"/>
                <w:szCs w:val="24"/>
              </w:rPr>
            </w:pPr>
            <w:r w:rsidRPr="001770D2">
              <w:rPr>
                <w:b/>
                <w:bCs/>
                <w:sz w:val="24"/>
                <w:szCs w:val="24"/>
              </w:rPr>
              <w:t>8</w:t>
            </w:r>
          </w:p>
        </w:tc>
      </w:tr>
      <w:tr w:rsidR="00202E1A" w:rsidRPr="004E7B98" w14:paraId="03ECD64E" w14:textId="77777777" w:rsidTr="00202E1A">
        <w:tc>
          <w:tcPr>
            <w:tcW w:w="0" w:type="auto"/>
          </w:tcPr>
          <w:p w14:paraId="2A530A81" w14:textId="58D17CCD" w:rsidR="00202E1A" w:rsidRPr="004E7B98" w:rsidRDefault="00202E1A" w:rsidP="00484943">
            <w:pPr>
              <w:rPr>
                <w:sz w:val="24"/>
                <w:szCs w:val="24"/>
              </w:rPr>
            </w:pPr>
            <w:r w:rsidRPr="004E7B98">
              <w:rPr>
                <w:sz w:val="24"/>
                <w:szCs w:val="24"/>
              </w:rPr>
              <w:t xml:space="preserve">Percentage of </w:t>
            </w:r>
            <w:r>
              <w:rPr>
                <w:sz w:val="24"/>
                <w:szCs w:val="24"/>
              </w:rPr>
              <w:t xml:space="preserve">LPA </w:t>
            </w:r>
            <w:r w:rsidRPr="00871935">
              <w:rPr>
                <w:sz w:val="24"/>
                <w:szCs w:val="24"/>
              </w:rPr>
              <w:t>decision</w:t>
            </w:r>
            <w:r>
              <w:rPr>
                <w:sz w:val="24"/>
                <w:szCs w:val="24"/>
              </w:rPr>
              <w:t>s</w:t>
            </w:r>
            <w:r w:rsidRPr="00871935">
              <w:rPr>
                <w:sz w:val="24"/>
                <w:szCs w:val="24"/>
              </w:rPr>
              <w:t xml:space="preserve"> upheld following appeal</w:t>
            </w:r>
          </w:p>
        </w:tc>
        <w:tc>
          <w:tcPr>
            <w:tcW w:w="0" w:type="auto"/>
          </w:tcPr>
          <w:p w14:paraId="4EC6C35D" w14:textId="77AD9E75" w:rsidR="00202E1A" w:rsidRPr="00A5575D" w:rsidRDefault="00202E1A" w:rsidP="00484943">
            <w:pPr>
              <w:rPr>
                <w:b/>
                <w:bCs/>
                <w:sz w:val="24"/>
                <w:szCs w:val="24"/>
              </w:rPr>
            </w:pPr>
            <w:r w:rsidRPr="001770D2">
              <w:rPr>
                <w:b/>
                <w:bCs/>
                <w:sz w:val="24"/>
                <w:szCs w:val="24"/>
              </w:rPr>
              <w:t>89</w:t>
            </w:r>
            <w:r w:rsidRPr="00A5575D">
              <w:rPr>
                <w:b/>
                <w:bCs/>
                <w:sz w:val="24"/>
                <w:szCs w:val="24"/>
              </w:rPr>
              <w:t xml:space="preserve">% </w:t>
            </w:r>
          </w:p>
        </w:tc>
      </w:tr>
    </w:tbl>
    <w:p w14:paraId="27C09BDC" w14:textId="77777777" w:rsidR="009F319D" w:rsidRPr="0071074E" w:rsidRDefault="009F319D" w:rsidP="009F319D">
      <w:pPr>
        <w:rPr>
          <w:sz w:val="20"/>
          <w:szCs w:val="20"/>
        </w:rPr>
      </w:pPr>
      <w:r w:rsidRPr="0071074E">
        <w:rPr>
          <w:sz w:val="20"/>
          <w:szCs w:val="20"/>
        </w:rPr>
        <w:t>Source: Knowsley Council Development Management Monitoring System</w:t>
      </w:r>
    </w:p>
    <w:p w14:paraId="14A63F58" w14:textId="7256C0C3" w:rsidR="00C462E9" w:rsidRDefault="00C462E9">
      <w:pPr>
        <w:pStyle w:val="BodyText"/>
        <w:spacing w:before="3"/>
        <w:rPr>
          <w:b/>
          <w:sz w:val="21"/>
        </w:rPr>
      </w:pPr>
    </w:p>
    <w:p w14:paraId="1FCE92F7" w14:textId="77777777" w:rsidR="00C462E9" w:rsidRDefault="00C462E9">
      <w:pPr>
        <w:rPr>
          <w:sz w:val="2"/>
          <w:szCs w:val="2"/>
        </w:rPr>
        <w:sectPr w:rsidR="00C462E9" w:rsidSect="001376C8">
          <w:pgSz w:w="11910" w:h="16840"/>
          <w:pgMar w:top="1440" w:right="1440" w:bottom="1440" w:left="1440" w:header="371" w:footer="293" w:gutter="0"/>
          <w:cols w:space="720"/>
          <w:docGrid w:linePitch="299"/>
        </w:sectPr>
      </w:pPr>
    </w:p>
    <w:p w14:paraId="52E8D7FC" w14:textId="5B6D6E86" w:rsidR="00C462E9" w:rsidRPr="0099105A" w:rsidRDefault="0003684E" w:rsidP="0099105A">
      <w:pPr>
        <w:pStyle w:val="Heading2"/>
        <w:numPr>
          <w:ilvl w:val="0"/>
          <w:numId w:val="11"/>
        </w:numPr>
        <w:rPr>
          <w:color w:val="1F497D" w:themeColor="text2"/>
        </w:rPr>
      </w:pPr>
      <w:bookmarkStart w:id="176" w:name="8_Developer_contributions"/>
      <w:bookmarkStart w:id="177" w:name="_bookmark48"/>
      <w:bookmarkStart w:id="178" w:name="_Toc159340252"/>
      <w:bookmarkEnd w:id="176"/>
      <w:bookmarkEnd w:id="177"/>
      <w:r w:rsidRPr="00D23944">
        <w:rPr>
          <w:color w:val="1F497D" w:themeColor="text2"/>
        </w:rPr>
        <w:lastRenderedPageBreak/>
        <w:t>Developer</w:t>
      </w:r>
      <w:r w:rsidRPr="0099105A">
        <w:rPr>
          <w:color w:val="1F497D" w:themeColor="text2"/>
        </w:rPr>
        <w:t xml:space="preserve"> </w:t>
      </w:r>
      <w:r w:rsidRPr="00D23944">
        <w:rPr>
          <w:color w:val="1F497D" w:themeColor="text2"/>
        </w:rPr>
        <w:t>contributions</w:t>
      </w:r>
      <w:bookmarkEnd w:id="178"/>
    </w:p>
    <w:p w14:paraId="60BCC5BE" w14:textId="77777777" w:rsidR="009A633F" w:rsidRDefault="009A633F" w:rsidP="009A633F">
      <w:pPr>
        <w:tabs>
          <w:tab w:val="left" w:pos="959"/>
          <w:tab w:val="left" w:pos="961"/>
        </w:tabs>
        <w:spacing w:line="266" w:lineRule="auto"/>
      </w:pPr>
    </w:p>
    <w:p w14:paraId="49B2B89C" w14:textId="7B5858E9" w:rsidR="00C462E9" w:rsidRPr="001770D2" w:rsidRDefault="0003684E" w:rsidP="00082F9C">
      <w:pPr>
        <w:pStyle w:val="ListParagraph"/>
        <w:numPr>
          <w:ilvl w:val="1"/>
          <w:numId w:val="11"/>
        </w:numPr>
        <w:tabs>
          <w:tab w:val="left" w:pos="959"/>
          <w:tab w:val="left" w:pos="961"/>
        </w:tabs>
        <w:spacing w:before="250" w:line="264" w:lineRule="auto"/>
        <w:ind w:right="99"/>
        <w:rPr>
          <w:sz w:val="24"/>
          <w:szCs w:val="24"/>
        </w:rPr>
      </w:pPr>
      <w:r w:rsidRPr="001770D2">
        <w:rPr>
          <w:sz w:val="24"/>
          <w:szCs w:val="24"/>
        </w:rPr>
        <w:t xml:space="preserve">This section provides information relating to the Council’s performance in securing and collecting </w:t>
      </w:r>
      <w:r w:rsidR="004C3EFE" w:rsidRPr="001770D2">
        <w:rPr>
          <w:sz w:val="24"/>
          <w:szCs w:val="24"/>
        </w:rPr>
        <w:t xml:space="preserve">‘developer </w:t>
      </w:r>
      <w:r w:rsidRPr="001770D2">
        <w:rPr>
          <w:sz w:val="24"/>
          <w:szCs w:val="24"/>
        </w:rPr>
        <w:t>contributions</w:t>
      </w:r>
      <w:r w:rsidR="004C3EFE" w:rsidRPr="001770D2">
        <w:rPr>
          <w:sz w:val="24"/>
          <w:szCs w:val="24"/>
        </w:rPr>
        <w:t>’</w:t>
      </w:r>
      <w:r w:rsidRPr="001770D2">
        <w:rPr>
          <w:sz w:val="24"/>
          <w:szCs w:val="24"/>
        </w:rPr>
        <w:t xml:space="preserve"> from </w:t>
      </w:r>
      <w:r w:rsidR="004C3EFE" w:rsidRPr="001770D2">
        <w:rPr>
          <w:sz w:val="24"/>
          <w:szCs w:val="24"/>
        </w:rPr>
        <w:t xml:space="preserve">applicants for planning permission </w:t>
      </w:r>
      <w:r w:rsidR="0099105A" w:rsidRPr="001770D2">
        <w:rPr>
          <w:sz w:val="24"/>
          <w:szCs w:val="24"/>
        </w:rPr>
        <w:t>to</w:t>
      </w:r>
      <w:r w:rsidRPr="001770D2">
        <w:rPr>
          <w:sz w:val="24"/>
          <w:szCs w:val="24"/>
        </w:rPr>
        <w:t xml:space="preserve"> </w:t>
      </w:r>
      <w:r w:rsidR="004C3EFE" w:rsidRPr="001770D2">
        <w:rPr>
          <w:sz w:val="24"/>
          <w:szCs w:val="24"/>
        </w:rPr>
        <w:t xml:space="preserve">make unacceptable development acceptable through </w:t>
      </w:r>
      <w:r w:rsidRPr="001770D2">
        <w:rPr>
          <w:sz w:val="24"/>
          <w:szCs w:val="24"/>
        </w:rPr>
        <w:t>provid</w:t>
      </w:r>
      <w:r w:rsidR="004C3EFE" w:rsidRPr="001770D2">
        <w:rPr>
          <w:sz w:val="24"/>
          <w:szCs w:val="24"/>
        </w:rPr>
        <w:t>ing</w:t>
      </w:r>
      <w:r w:rsidRPr="001770D2">
        <w:rPr>
          <w:sz w:val="24"/>
          <w:szCs w:val="24"/>
        </w:rPr>
        <w:t xml:space="preserve"> essential infrastructure and</w:t>
      </w:r>
      <w:r w:rsidRPr="00082F9C">
        <w:rPr>
          <w:sz w:val="24"/>
          <w:szCs w:val="24"/>
        </w:rPr>
        <w:t xml:space="preserve"> </w:t>
      </w:r>
      <w:r w:rsidRPr="001770D2">
        <w:rPr>
          <w:sz w:val="24"/>
          <w:szCs w:val="24"/>
        </w:rPr>
        <w:t>services.</w:t>
      </w:r>
      <w:r w:rsidR="00CF4552" w:rsidRPr="001770D2">
        <w:rPr>
          <w:sz w:val="24"/>
          <w:szCs w:val="24"/>
        </w:rPr>
        <w:t xml:space="preserve"> </w:t>
      </w:r>
    </w:p>
    <w:p w14:paraId="0D13FCCD" w14:textId="77777777" w:rsidR="00A7360C" w:rsidRDefault="00A7360C" w:rsidP="00A7360C">
      <w:pPr>
        <w:tabs>
          <w:tab w:val="left" w:pos="959"/>
          <w:tab w:val="left" w:pos="961"/>
        </w:tabs>
        <w:spacing w:line="266" w:lineRule="auto"/>
      </w:pPr>
    </w:p>
    <w:p w14:paraId="62CD645F" w14:textId="0E9C27F2" w:rsidR="00BA208C" w:rsidRDefault="00A7360C" w:rsidP="006B1960">
      <w:pPr>
        <w:pStyle w:val="Heading3"/>
        <w:spacing w:before="0"/>
        <w:ind w:left="0"/>
      </w:pPr>
      <w:bookmarkStart w:id="179" w:name="_Toc159340253"/>
      <w:r w:rsidRPr="00D23944">
        <w:rPr>
          <w:color w:val="1F497D" w:themeColor="text2"/>
        </w:rPr>
        <w:t>PP</w:t>
      </w:r>
      <w:r>
        <w:rPr>
          <w:color w:val="1F497D" w:themeColor="text2"/>
        </w:rPr>
        <w:t>3</w:t>
      </w:r>
      <w:r w:rsidRPr="00D23944">
        <w:rPr>
          <w:color w:val="1F497D" w:themeColor="text2"/>
        </w:rPr>
        <w:t xml:space="preserve"> – </w:t>
      </w:r>
      <w:r>
        <w:rPr>
          <w:color w:val="1F497D" w:themeColor="text2"/>
        </w:rPr>
        <w:t>Developer Contributions</w:t>
      </w:r>
      <w:bookmarkEnd w:id="179"/>
    </w:p>
    <w:p w14:paraId="21F7AFB1" w14:textId="21DB3CFD" w:rsidR="00176258" w:rsidRPr="004D7ABB" w:rsidRDefault="005D5F2F" w:rsidP="009D2BCD">
      <w:pPr>
        <w:pStyle w:val="ListParagraph"/>
        <w:numPr>
          <w:ilvl w:val="1"/>
          <w:numId w:val="11"/>
        </w:numPr>
        <w:tabs>
          <w:tab w:val="left" w:pos="959"/>
          <w:tab w:val="left" w:pos="961"/>
        </w:tabs>
        <w:spacing w:before="250" w:line="264" w:lineRule="auto"/>
        <w:ind w:right="99"/>
        <w:rPr>
          <w:sz w:val="24"/>
          <w:szCs w:val="24"/>
        </w:rPr>
      </w:pPr>
      <w:bookmarkStart w:id="180" w:name="_Hlk95226572"/>
      <w:r w:rsidRPr="004D7ABB">
        <w:rPr>
          <w:sz w:val="24"/>
          <w:szCs w:val="24"/>
        </w:rPr>
        <w:t xml:space="preserve">The value of financial contributions </w:t>
      </w:r>
      <w:bookmarkEnd w:id="180"/>
      <w:r w:rsidRPr="004D7ABB">
        <w:rPr>
          <w:sz w:val="24"/>
          <w:szCs w:val="24"/>
        </w:rPr>
        <w:t>secured (i.e.</w:t>
      </w:r>
      <w:r w:rsidR="004C3EFE">
        <w:rPr>
          <w:sz w:val="24"/>
          <w:szCs w:val="24"/>
        </w:rPr>
        <w:t>,</w:t>
      </w:r>
      <w:r w:rsidRPr="004D7ABB">
        <w:rPr>
          <w:sz w:val="24"/>
          <w:szCs w:val="24"/>
        </w:rPr>
        <w:t xml:space="preserve"> the amount which could be </w:t>
      </w:r>
      <w:r w:rsidR="00CF4552" w:rsidRPr="004D7ABB">
        <w:rPr>
          <w:sz w:val="24"/>
          <w:szCs w:val="24"/>
        </w:rPr>
        <w:t xml:space="preserve">paid </w:t>
      </w:r>
      <w:r w:rsidR="00CF4552">
        <w:rPr>
          <w:sz w:val="24"/>
          <w:szCs w:val="24"/>
        </w:rPr>
        <w:t>to</w:t>
      </w:r>
      <w:r w:rsidRPr="004D7ABB">
        <w:rPr>
          <w:sz w:val="24"/>
          <w:szCs w:val="24"/>
        </w:rPr>
        <w:t xml:space="preserve"> the Council if all developments went ahead and made the maximum level of contributions set out in permissions) </w:t>
      </w:r>
      <w:r w:rsidR="0051692E">
        <w:rPr>
          <w:sz w:val="24"/>
          <w:szCs w:val="24"/>
        </w:rPr>
        <w:t>was £</w:t>
      </w:r>
      <w:r w:rsidR="00CC6120">
        <w:rPr>
          <w:sz w:val="24"/>
          <w:szCs w:val="24"/>
        </w:rPr>
        <w:t>254,</w:t>
      </w:r>
      <w:r w:rsidR="00A8426B">
        <w:rPr>
          <w:sz w:val="24"/>
          <w:szCs w:val="24"/>
        </w:rPr>
        <w:t>102</w:t>
      </w:r>
      <w:r w:rsidR="00CC6120">
        <w:rPr>
          <w:sz w:val="24"/>
          <w:szCs w:val="24"/>
        </w:rPr>
        <w:t>.</w:t>
      </w:r>
      <w:r w:rsidR="00176258" w:rsidRPr="004D7ABB">
        <w:rPr>
          <w:sz w:val="24"/>
          <w:szCs w:val="24"/>
        </w:rPr>
        <w:t xml:space="preserve"> </w:t>
      </w:r>
    </w:p>
    <w:p w14:paraId="3C9394A2" w14:textId="5711C5B6" w:rsidR="005D5F2F" w:rsidRPr="004D7ABB" w:rsidRDefault="00141F6F" w:rsidP="009D2BCD">
      <w:pPr>
        <w:pStyle w:val="ListParagraph"/>
        <w:numPr>
          <w:ilvl w:val="1"/>
          <w:numId w:val="11"/>
        </w:numPr>
        <w:tabs>
          <w:tab w:val="left" w:pos="959"/>
          <w:tab w:val="left" w:pos="961"/>
        </w:tabs>
        <w:spacing w:before="250" w:line="264" w:lineRule="auto"/>
        <w:ind w:right="99"/>
        <w:rPr>
          <w:sz w:val="24"/>
          <w:szCs w:val="24"/>
        </w:rPr>
      </w:pPr>
      <w:r w:rsidRPr="004D7ABB">
        <w:rPr>
          <w:sz w:val="24"/>
          <w:szCs w:val="24"/>
        </w:rPr>
        <w:t xml:space="preserve">The value of financial contributions collected </w:t>
      </w:r>
      <w:r w:rsidR="005D5F2F" w:rsidRPr="004D7ABB">
        <w:rPr>
          <w:sz w:val="24"/>
          <w:szCs w:val="24"/>
        </w:rPr>
        <w:t>(i.e.</w:t>
      </w:r>
      <w:r w:rsidR="005620F6">
        <w:rPr>
          <w:sz w:val="24"/>
          <w:szCs w:val="24"/>
        </w:rPr>
        <w:t>,</w:t>
      </w:r>
      <w:r w:rsidR="005D5F2F" w:rsidRPr="004D7ABB">
        <w:rPr>
          <w:sz w:val="24"/>
          <w:szCs w:val="24"/>
        </w:rPr>
        <w:t xml:space="preserve"> funds realised from developments going ahead and reaching the stage where payment of contributions is required)</w:t>
      </w:r>
      <w:r w:rsidR="0071074E">
        <w:rPr>
          <w:sz w:val="24"/>
          <w:szCs w:val="24"/>
        </w:rPr>
        <w:t xml:space="preserve"> </w:t>
      </w:r>
      <w:r w:rsidR="00176258" w:rsidRPr="004D7ABB">
        <w:rPr>
          <w:sz w:val="24"/>
          <w:szCs w:val="24"/>
        </w:rPr>
        <w:t xml:space="preserve">increased </w:t>
      </w:r>
      <w:r w:rsidR="00672FCF" w:rsidRPr="004D7ABB">
        <w:rPr>
          <w:sz w:val="24"/>
          <w:szCs w:val="24"/>
        </w:rPr>
        <w:t>s</w:t>
      </w:r>
      <w:r w:rsidR="00672FCF">
        <w:rPr>
          <w:sz w:val="24"/>
          <w:szCs w:val="24"/>
        </w:rPr>
        <w:t>ignificantly</w:t>
      </w:r>
      <w:r w:rsidR="00176258" w:rsidRPr="004D7ABB">
        <w:rPr>
          <w:sz w:val="24"/>
          <w:szCs w:val="24"/>
        </w:rPr>
        <w:t xml:space="preserve"> f</w:t>
      </w:r>
      <w:r w:rsidR="005620F6">
        <w:rPr>
          <w:sz w:val="24"/>
          <w:szCs w:val="24"/>
        </w:rPr>
        <w:t>o</w:t>
      </w:r>
      <w:r w:rsidR="00176258" w:rsidRPr="004D7ABB">
        <w:rPr>
          <w:sz w:val="24"/>
          <w:szCs w:val="24"/>
        </w:rPr>
        <w:t>r the same period</w:t>
      </w:r>
      <w:r w:rsidR="005D5F2F" w:rsidRPr="004D7ABB">
        <w:rPr>
          <w:sz w:val="24"/>
          <w:szCs w:val="24"/>
        </w:rPr>
        <w:t xml:space="preserve">. The developer contributions secured </w:t>
      </w:r>
      <w:r w:rsidR="005620F6">
        <w:rPr>
          <w:sz w:val="24"/>
          <w:szCs w:val="24"/>
        </w:rPr>
        <w:t xml:space="preserve">from </w:t>
      </w:r>
      <w:r w:rsidR="00EB5223">
        <w:rPr>
          <w:sz w:val="24"/>
          <w:szCs w:val="24"/>
        </w:rPr>
        <w:t>5</w:t>
      </w:r>
      <w:r w:rsidR="00176258" w:rsidRPr="004D7ABB">
        <w:rPr>
          <w:sz w:val="24"/>
          <w:szCs w:val="24"/>
        </w:rPr>
        <w:t xml:space="preserve"> </w:t>
      </w:r>
      <w:r w:rsidRPr="004D7ABB">
        <w:rPr>
          <w:sz w:val="24"/>
          <w:szCs w:val="24"/>
        </w:rPr>
        <w:t>new schemes in 202</w:t>
      </w:r>
      <w:r w:rsidR="00EB5223">
        <w:rPr>
          <w:sz w:val="24"/>
          <w:szCs w:val="24"/>
        </w:rPr>
        <w:t>2</w:t>
      </w:r>
      <w:r w:rsidRPr="004D7ABB">
        <w:rPr>
          <w:sz w:val="24"/>
          <w:szCs w:val="24"/>
        </w:rPr>
        <w:t>-2</w:t>
      </w:r>
      <w:r w:rsidR="00EB5223">
        <w:rPr>
          <w:sz w:val="24"/>
          <w:szCs w:val="24"/>
        </w:rPr>
        <w:t>3</w:t>
      </w:r>
      <w:r w:rsidR="005620F6">
        <w:rPr>
          <w:sz w:val="24"/>
          <w:szCs w:val="24"/>
        </w:rPr>
        <w:t xml:space="preserve"> </w:t>
      </w:r>
      <w:r w:rsidR="00176258" w:rsidRPr="004D7ABB">
        <w:rPr>
          <w:sz w:val="24"/>
          <w:szCs w:val="24"/>
        </w:rPr>
        <w:t xml:space="preserve">increased by </w:t>
      </w:r>
      <w:r w:rsidR="00AF6C90">
        <w:rPr>
          <w:sz w:val="24"/>
          <w:szCs w:val="24"/>
        </w:rPr>
        <w:t>£</w:t>
      </w:r>
      <w:r w:rsidR="004E1888">
        <w:rPr>
          <w:sz w:val="24"/>
          <w:szCs w:val="24"/>
        </w:rPr>
        <w:t>6</w:t>
      </w:r>
      <w:r w:rsidR="00AF6C90">
        <w:rPr>
          <w:sz w:val="24"/>
          <w:szCs w:val="24"/>
        </w:rPr>
        <w:t>,</w:t>
      </w:r>
      <w:r w:rsidR="004E1888">
        <w:rPr>
          <w:sz w:val="24"/>
          <w:szCs w:val="24"/>
        </w:rPr>
        <w:t>138</w:t>
      </w:r>
      <w:r w:rsidR="00AF6C90">
        <w:rPr>
          <w:sz w:val="24"/>
          <w:szCs w:val="24"/>
        </w:rPr>
        <w:t>,</w:t>
      </w:r>
      <w:r w:rsidR="00E77B26">
        <w:rPr>
          <w:sz w:val="24"/>
          <w:szCs w:val="24"/>
        </w:rPr>
        <w:t>547</w:t>
      </w:r>
      <w:r w:rsidR="00AF6C90">
        <w:rPr>
          <w:sz w:val="24"/>
          <w:szCs w:val="24"/>
        </w:rPr>
        <w:t xml:space="preserve">. </w:t>
      </w:r>
    </w:p>
    <w:p w14:paraId="04B9E3CC" w14:textId="77777777" w:rsidR="005D5F2F" w:rsidRPr="004D7ABB" w:rsidRDefault="005D5F2F" w:rsidP="005D5F2F">
      <w:pPr>
        <w:rPr>
          <w:sz w:val="24"/>
          <w:szCs w:val="24"/>
        </w:rPr>
      </w:pPr>
    </w:p>
    <w:p w14:paraId="3E342C52" w14:textId="1FBA3611" w:rsidR="00A150AC" w:rsidRPr="001770D2" w:rsidRDefault="00A150AC" w:rsidP="001770D2">
      <w:pPr>
        <w:pStyle w:val="Caption"/>
        <w:keepNext/>
        <w:rPr>
          <w:b/>
          <w:bCs/>
          <w:sz w:val="24"/>
          <w:szCs w:val="24"/>
        </w:rPr>
      </w:pPr>
      <w:r w:rsidRPr="001770D2">
        <w:rPr>
          <w:rFonts w:ascii="Arial" w:hAnsi="Arial" w:cs="Arial"/>
          <w:b/>
          <w:bCs/>
          <w:i w:val="0"/>
          <w:iCs w:val="0"/>
          <w:sz w:val="24"/>
          <w:szCs w:val="24"/>
        </w:rPr>
        <w:t xml:space="preserve">Table </w:t>
      </w:r>
      <w:r w:rsidR="003A1C93">
        <w:rPr>
          <w:rFonts w:ascii="Arial" w:hAnsi="Arial" w:cs="Arial"/>
          <w:b/>
          <w:bCs/>
          <w:i w:val="0"/>
          <w:iCs w:val="0"/>
          <w:sz w:val="24"/>
          <w:szCs w:val="24"/>
        </w:rPr>
        <w:t>28</w:t>
      </w:r>
      <w:r w:rsidRPr="001770D2">
        <w:rPr>
          <w:rFonts w:ascii="Arial" w:hAnsi="Arial" w:cs="Arial"/>
          <w:b/>
          <w:bCs/>
          <w:i w:val="0"/>
          <w:iCs w:val="0"/>
          <w:sz w:val="24"/>
          <w:szCs w:val="24"/>
        </w:rPr>
        <w:t xml:space="preserve">: Contributions secured and </w:t>
      </w:r>
      <w:proofErr w:type="gramStart"/>
      <w:r w:rsidRPr="001770D2">
        <w:rPr>
          <w:rFonts w:ascii="Arial" w:hAnsi="Arial" w:cs="Arial"/>
          <w:b/>
          <w:bCs/>
          <w:i w:val="0"/>
          <w:iCs w:val="0"/>
          <w:sz w:val="24"/>
          <w:szCs w:val="24"/>
        </w:rPr>
        <w:t>collected</w:t>
      </w:r>
      <w:proofErr w:type="gramEnd"/>
    </w:p>
    <w:tbl>
      <w:tblPr>
        <w:tblStyle w:val="TableGrid"/>
        <w:tblW w:w="0" w:type="auto"/>
        <w:tblLook w:val="04A0" w:firstRow="1" w:lastRow="0" w:firstColumn="1" w:lastColumn="0" w:noHBand="0" w:noVBand="1"/>
      </w:tblPr>
      <w:tblGrid>
        <w:gridCol w:w="7673"/>
        <w:gridCol w:w="2977"/>
      </w:tblGrid>
      <w:tr w:rsidR="00202E1A" w:rsidRPr="004D7ABB" w14:paraId="42C62BD4" w14:textId="77777777" w:rsidTr="00202E1A">
        <w:tc>
          <w:tcPr>
            <w:tcW w:w="0" w:type="auto"/>
          </w:tcPr>
          <w:p w14:paraId="4AC838A0" w14:textId="77777777" w:rsidR="00202E1A" w:rsidRPr="004D7ABB" w:rsidRDefault="00202E1A" w:rsidP="007B5168">
            <w:pPr>
              <w:jc w:val="center"/>
              <w:rPr>
                <w:b/>
                <w:bCs/>
                <w:sz w:val="24"/>
                <w:szCs w:val="24"/>
              </w:rPr>
            </w:pPr>
          </w:p>
        </w:tc>
        <w:tc>
          <w:tcPr>
            <w:tcW w:w="0" w:type="auto"/>
          </w:tcPr>
          <w:p w14:paraId="7E3121C5" w14:textId="656CB4C4" w:rsidR="00202E1A" w:rsidRPr="004D7ABB" w:rsidRDefault="00202E1A" w:rsidP="007B5168">
            <w:pPr>
              <w:jc w:val="center"/>
              <w:rPr>
                <w:b/>
                <w:bCs/>
                <w:sz w:val="24"/>
                <w:szCs w:val="24"/>
              </w:rPr>
            </w:pPr>
            <w:r>
              <w:rPr>
                <w:b/>
                <w:bCs/>
                <w:sz w:val="24"/>
                <w:szCs w:val="24"/>
              </w:rPr>
              <w:t>Current Monitoring Year</w:t>
            </w:r>
          </w:p>
        </w:tc>
      </w:tr>
      <w:tr w:rsidR="00202E1A" w:rsidRPr="004D7ABB" w14:paraId="51B9975D" w14:textId="77777777" w:rsidTr="00202E1A">
        <w:tc>
          <w:tcPr>
            <w:tcW w:w="0" w:type="auto"/>
          </w:tcPr>
          <w:p w14:paraId="478C3397" w14:textId="77777777" w:rsidR="00202E1A" w:rsidRPr="004D7ABB" w:rsidRDefault="00202E1A" w:rsidP="00CA1E77">
            <w:pPr>
              <w:jc w:val="center"/>
              <w:rPr>
                <w:sz w:val="24"/>
                <w:szCs w:val="24"/>
              </w:rPr>
            </w:pPr>
          </w:p>
        </w:tc>
        <w:tc>
          <w:tcPr>
            <w:tcW w:w="0" w:type="auto"/>
          </w:tcPr>
          <w:p w14:paraId="68A3FDF2" w14:textId="783604D6" w:rsidR="00202E1A" w:rsidRPr="00863B99" w:rsidRDefault="00202E1A" w:rsidP="00CA1E77">
            <w:pPr>
              <w:jc w:val="center"/>
              <w:rPr>
                <w:b/>
                <w:bCs/>
                <w:sz w:val="24"/>
                <w:szCs w:val="24"/>
              </w:rPr>
            </w:pPr>
            <w:r w:rsidRPr="00863B99">
              <w:rPr>
                <w:b/>
                <w:bCs/>
                <w:sz w:val="24"/>
                <w:szCs w:val="24"/>
              </w:rPr>
              <w:t>2022-23</w:t>
            </w:r>
          </w:p>
        </w:tc>
      </w:tr>
      <w:tr w:rsidR="00202E1A" w:rsidRPr="004D7ABB" w14:paraId="3AFE8869" w14:textId="77777777" w:rsidTr="00202E1A">
        <w:tc>
          <w:tcPr>
            <w:tcW w:w="0" w:type="auto"/>
          </w:tcPr>
          <w:p w14:paraId="57F09B2F" w14:textId="77777777" w:rsidR="00202E1A" w:rsidRPr="004D7ABB" w:rsidRDefault="00202E1A" w:rsidP="00CA1E77">
            <w:pPr>
              <w:rPr>
                <w:sz w:val="24"/>
                <w:szCs w:val="24"/>
              </w:rPr>
            </w:pPr>
            <w:r w:rsidRPr="004D7ABB">
              <w:rPr>
                <w:sz w:val="24"/>
                <w:szCs w:val="24"/>
              </w:rPr>
              <w:t>New schemes making ‘in kind’ contributions</w:t>
            </w:r>
          </w:p>
        </w:tc>
        <w:tc>
          <w:tcPr>
            <w:tcW w:w="0" w:type="auto"/>
          </w:tcPr>
          <w:p w14:paraId="447E3018" w14:textId="40195EA3" w:rsidR="00202E1A" w:rsidRPr="00863B99" w:rsidRDefault="00202E1A" w:rsidP="00CA1E77">
            <w:pPr>
              <w:jc w:val="center"/>
              <w:rPr>
                <w:b/>
                <w:bCs/>
                <w:sz w:val="24"/>
                <w:szCs w:val="24"/>
              </w:rPr>
            </w:pPr>
            <w:r w:rsidRPr="001770D2">
              <w:rPr>
                <w:b/>
                <w:bCs/>
                <w:sz w:val="24"/>
                <w:szCs w:val="24"/>
              </w:rPr>
              <w:t>5</w:t>
            </w:r>
          </w:p>
        </w:tc>
      </w:tr>
      <w:tr w:rsidR="00202E1A" w:rsidRPr="004D7ABB" w14:paraId="2E85BD9B" w14:textId="77777777" w:rsidTr="00202E1A">
        <w:tc>
          <w:tcPr>
            <w:tcW w:w="0" w:type="auto"/>
          </w:tcPr>
          <w:p w14:paraId="51C3F238" w14:textId="77777777" w:rsidR="00202E1A" w:rsidRPr="004D7ABB" w:rsidRDefault="00202E1A" w:rsidP="00CA1E77">
            <w:pPr>
              <w:rPr>
                <w:sz w:val="24"/>
                <w:szCs w:val="24"/>
              </w:rPr>
            </w:pPr>
            <w:r w:rsidRPr="004D7ABB">
              <w:rPr>
                <w:sz w:val="24"/>
                <w:szCs w:val="24"/>
              </w:rPr>
              <w:t>New schemes making financial contributions</w:t>
            </w:r>
          </w:p>
        </w:tc>
        <w:tc>
          <w:tcPr>
            <w:tcW w:w="0" w:type="auto"/>
          </w:tcPr>
          <w:p w14:paraId="65303285" w14:textId="3F89C846" w:rsidR="00202E1A" w:rsidRPr="00863B99" w:rsidRDefault="00202E1A" w:rsidP="00CA1E77">
            <w:pPr>
              <w:jc w:val="center"/>
              <w:rPr>
                <w:b/>
                <w:bCs/>
                <w:sz w:val="24"/>
                <w:szCs w:val="24"/>
              </w:rPr>
            </w:pPr>
            <w:r w:rsidRPr="00863B99">
              <w:rPr>
                <w:b/>
                <w:bCs/>
                <w:sz w:val="24"/>
                <w:szCs w:val="24"/>
              </w:rPr>
              <w:t>1</w:t>
            </w:r>
            <w:r w:rsidRPr="001770D2">
              <w:rPr>
                <w:b/>
                <w:bCs/>
                <w:sz w:val="24"/>
                <w:szCs w:val="24"/>
              </w:rPr>
              <w:t>1</w:t>
            </w:r>
          </w:p>
        </w:tc>
      </w:tr>
      <w:tr w:rsidR="00202E1A" w:rsidRPr="004D7ABB" w14:paraId="3D835AC7" w14:textId="77777777" w:rsidTr="00202E1A">
        <w:tc>
          <w:tcPr>
            <w:tcW w:w="0" w:type="auto"/>
          </w:tcPr>
          <w:p w14:paraId="5BC7BA26" w14:textId="77777777" w:rsidR="00202E1A" w:rsidRPr="004D7ABB" w:rsidRDefault="00202E1A" w:rsidP="00CA1E77">
            <w:pPr>
              <w:rPr>
                <w:sz w:val="24"/>
                <w:szCs w:val="24"/>
              </w:rPr>
            </w:pPr>
            <w:r w:rsidRPr="004D7ABB">
              <w:rPr>
                <w:sz w:val="24"/>
                <w:szCs w:val="24"/>
              </w:rPr>
              <w:t>Value of new financial contributions secured (£,000s)</w:t>
            </w:r>
          </w:p>
        </w:tc>
        <w:tc>
          <w:tcPr>
            <w:tcW w:w="0" w:type="auto"/>
          </w:tcPr>
          <w:p w14:paraId="183D31A7" w14:textId="677A7261" w:rsidR="00202E1A" w:rsidRPr="00863B99" w:rsidRDefault="00202E1A" w:rsidP="00CA1E77">
            <w:pPr>
              <w:jc w:val="center"/>
              <w:rPr>
                <w:b/>
                <w:bCs/>
                <w:sz w:val="24"/>
                <w:szCs w:val="24"/>
              </w:rPr>
            </w:pPr>
            <w:r w:rsidRPr="001770D2">
              <w:rPr>
                <w:b/>
                <w:bCs/>
                <w:sz w:val="24"/>
                <w:szCs w:val="24"/>
              </w:rPr>
              <w:t>254</w:t>
            </w:r>
          </w:p>
        </w:tc>
      </w:tr>
      <w:tr w:rsidR="00202E1A" w:rsidRPr="004D7ABB" w14:paraId="5069360A" w14:textId="77777777" w:rsidTr="00202E1A">
        <w:tc>
          <w:tcPr>
            <w:tcW w:w="0" w:type="auto"/>
          </w:tcPr>
          <w:p w14:paraId="733E6699" w14:textId="77777777" w:rsidR="00202E1A" w:rsidRPr="004D7ABB" w:rsidRDefault="00202E1A" w:rsidP="00CA1E77">
            <w:pPr>
              <w:rPr>
                <w:sz w:val="24"/>
                <w:szCs w:val="24"/>
              </w:rPr>
            </w:pPr>
            <w:r w:rsidRPr="004D7ABB">
              <w:rPr>
                <w:sz w:val="24"/>
                <w:szCs w:val="24"/>
              </w:rPr>
              <w:t>Value of financial contributions collected (£,000s)</w:t>
            </w:r>
          </w:p>
        </w:tc>
        <w:tc>
          <w:tcPr>
            <w:tcW w:w="0" w:type="auto"/>
          </w:tcPr>
          <w:p w14:paraId="3BF2E169" w14:textId="7C984E60" w:rsidR="00202E1A" w:rsidRPr="00863B99" w:rsidRDefault="00202E1A" w:rsidP="00CA1E77">
            <w:pPr>
              <w:jc w:val="center"/>
              <w:rPr>
                <w:b/>
                <w:bCs/>
                <w:sz w:val="24"/>
                <w:szCs w:val="24"/>
              </w:rPr>
            </w:pPr>
            <w:r w:rsidRPr="001770D2">
              <w:rPr>
                <w:b/>
                <w:bCs/>
                <w:sz w:val="24"/>
                <w:szCs w:val="24"/>
              </w:rPr>
              <w:t>6,138</w:t>
            </w:r>
          </w:p>
        </w:tc>
      </w:tr>
      <w:tr w:rsidR="00202E1A" w:rsidRPr="004D7ABB" w14:paraId="4DE64F75" w14:textId="77777777" w:rsidTr="00202E1A">
        <w:tc>
          <w:tcPr>
            <w:tcW w:w="0" w:type="auto"/>
          </w:tcPr>
          <w:p w14:paraId="6F4B05DB" w14:textId="77777777" w:rsidR="00202E1A" w:rsidRPr="004D7ABB" w:rsidRDefault="00202E1A" w:rsidP="00CA1E77">
            <w:pPr>
              <w:rPr>
                <w:sz w:val="24"/>
                <w:szCs w:val="24"/>
              </w:rPr>
            </w:pPr>
            <w:r w:rsidRPr="004D7ABB">
              <w:rPr>
                <w:sz w:val="24"/>
                <w:szCs w:val="24"/>
              </w:rPr>
              <w:t>Number of schemes where financial contributions reduced or removed</w:t>
            </w:r>
          </w:p>
        </w:tc>
        <w:tc>
          <w:tcPr>
            <w:tcW w:w="0" w:type="auto"/>
          </w:tcPr>
          <w:p w14:paraId="2C2C95CD" w14:textId="3A905895" w:rsidR="00202E1A" w:rsidRPr="00863B99" w:rsidRDefault="00202E1A" w:rsidP="00CA1E77">
            <w:pPr>
              <w:jc w:val="center"/>
              <w:rPr>
                <w:b/>
                <w:bCs/>
                <w:sz w:val="24"/>
                <w:szCs w:val="24"/>
              </w:rPr>
            </w:pPr>
            <w:r w:rsidRPr="001770D2">
              <w:rPr>
                <w:b/>
                <w:bCs/>
                <w:sz w:val="24"/>
                <w:szCs w:val="24"/>
              </w:rPr>
              <w:t>0</w:t>
            </w:r>
          </w:p>
        </w:tc>
      </w:tr>
    </w:tbl>
    <w:p w14:paraId="68611F3F" w14:textId="08F79A49" w:rsidR="00C462E9" w:rsidRDefault="005D5F2F" w:rsidP="001770D2">
      <w:r w:rsidRPr="0071074E">
        <w:rPr>
          <w:sz w:val="20"/>
          <w:szCs w:val="20"/>
        </w:rPr>
        <w:t>Source: Knowsley Council Development Management Monitoring System</w:t>
      </w:r>
    </w:p>
    <w:p w14:paraId="76D3726B" w14:textId="77777777" w:rsidR="00017E17" w:rsidRDefault="00017E17" w:rsidP="00F91278"/>
    <w:p w14:paraId="7BEE2577" w14:textId="77777777" w:rsidR="00017E17" w:rsidRDefault="00017E17" w:rsidP="00F91278"/>
    <w:p w14:paraId="45B461B7" w14:textId="43842E9D" w:rsidR="00017E17" w:rsidRDefault="003274F4" w:rsidP="00F91278">
      <w:r>
        <w:br w:type="page"/>
      </w:r>
    </w:p>
    <w:p w14:paraId="093519EA" w14:textId="77777777" w:rsidR="00C462E9" w:rsidRDefault="00C462E9">
      <w:pPr>
        <w:pStyle w:val="BodyText"/>
        <w:spacing w:before="4"/>
        <w:rPr>
          <w:sz w:val="17"/>
        </w:rPr>
      </w:pPr>
    </w:p>
    <w:p w14:paraId="2735E18A" w14:textId="77777777" w:rsidR="00C462E9" w:rsidRDefault="00C462E9">
      <w:pPr>
        <w:pStyle w:val="BodyText"/>
        <w:rPr>
          <w:sz w:val="20"/>
        </w:rPr>
      </w:pPr>
    </w:p>
    <w:p w14:paraId="591A3E27" w14:textId="77777777" w:rsidR="00C462E9" w:rsidRDefault="00C462E9">
      <w:pPr>
        <w:pStyle w:val="BodyText"/>
        <w:rPr>
          <w:sz w:val="20"/>
        </w:rPr>
      </w:pPr>
    </w:p>
    <w:p w14:paraId="5ECF41E5" w14:textId="77777777" w:rsidR="00C462E9" w:rsidRDefault="00C462E9">
      <w:pPr>
        <w:pStyle w:val="BodyText"/>
        <w:rPr>
          <w:sz w:val="20"/>
        </w:rPr>
      </w:pPr>
    </w:p>
    <w:p w14:paraId="501FE554" w14:textId="77777777" w:rsidR="00C462E9" w:rsidRDefault="00C462E9">
      <w:pPr>
        <w:pStyle w:val="BodyText"/>
        <w:rPr>
          <w:sz w:val="20"/>
        </w:rPr>
      </w:pPr>
    </w:p>
    <w:p w14:paraId="72AD9A02" w14:textId="77777777" w:rsidR="00C462E9" w:rsidRDefault="00C462E9">
      <w:pPr>
        <w:pStyle w:val="BodyText"/>
        <w:rPr>
          <w:sz w:val="20"/>
        </w:rPr>
      </w:pPr>
    </w:p>
    <w:p w14:paraId="08FA3E68" w14:textId="77777777" w:rsidR="00C462E9" w:rsidRDefault="00C462E9">
      <w:pPr>
        <w:pStyle w:val="BodyText"/>
        <w:rPr>
          <w:sz w:val="20"/>
        </w:rPr>
      </w:pPr>
    </w:p>
    <w:p w14:paraId="0338E30B" w14:textId="77777777" w:rsidR="00C462E9" w:rsidRDefault="00C462E9">
      <w:pPr>
        <w:pStyle w:val="BodyText"/>
        <w:rPr>
          <w:sz w:val="20"/>
        </w:rPr>
      </w:pPr>
    </w:p>
    <w:p w14:paraId="386AC682" w14:textId="77777777" w:rsidR="00C462E9" w:rsidRDefault="00C462E9">
      <w:pPr>
        <w:pStyle w:val="BodyText"/>
        <w:rPr>
          <w:sz w:val="20"/>
        </w:rPr>
      </w:pPr>
    </w:p>
    <w:p w14:paraId="734E34D4" w14:textId="77777777" w:rsidR="00C462E9" w:rsidRDefault="00C462E9">
      <w:pPr>
        <w:pStyle w:val="BodyText"/>
        <w:rPr>
          <w:sz w:val="20"/>
        </w:rPr>
      </w:pPr>
    </w:p>
    <w:p w14:paraId="1A4DA46D" w14:textId="77777777" w:rsidR="00C462E9" w:rsidRDefault="00C462E9">
      <w:pPr>
        <w:pStyle w:val="BodyText"/>
        <w:rPr>
          <w:sz w:val="20"/>
        </w:rPr>
      </w:pPr>
    </w:p>
    <w:p w14:paraId="2FA9A35E" w14:textId="77777777" w:rsidR="00C462E9" w:rsidRDefault="00C462E9">
      <w:pPr>
        <w:pStyle w:val="BodyText"/>
        <w:rPr>
          <w:sz w:val="20"/>
        </w:rPr>
      </w:pPr>
    </w:p>
    <w:p w14:paraId="19ED28B7" w14:textId="77777777" w:rsidR="00C462E9" w:rsidRDefault="00C462E9">
      <w:pPr>
        <w:pStyle w:val="BodyText"/>
        <w:rPr>
          <w:sz w:val="20"/>
        </w:rPr>
      </w:pPr>
    </w:p>
    <w:p w14:paraId="3A3FA69C" w14:textId="77777777" w:rsidR="00C462E9" w:rsidRDefault="00C462E9">
      <w:pPr>
        <w:pStyle w:val="BodyText"/>
        <w:rPr>
          <w:sz w:val="20"/>
        </w:rPr>
      </w:pPr>
    </w:p>
    <w:p w14:paraId="36E77601" w14:textId="77777777" w:rsidR="00C462E9" w:rsidRDefault="00C462E9">
      <w:pPr>
        <w:pStyle w:val="BodyText"/>
        <w:rPr>
          <w:sz w:val="20"/>
        </w:rPr>
      </w:pPr>
    </w:p>
    <w:p w14:paraId="68A6DB34" w14:textId="77777777" w:rsidR="00C462E9" w:rsidRDefault="00C462E9">
      <w:pPr>
        <w:pStyle w:val="BodyText"/>
        <w:rPr>
          <w:sz w:val="20"/>
        </w:rPr>
      </w:pPr>
    </w:p>
    <w:p w14:paraId="643447BC" w14:textId="77777777" w:rsidR="00C462E9" w:rsidRDefault="00C462E9">
      <w:pPr>
        <w:pStyle w:val="BodyText"/>
        <w:rPr>
          <w:sz w:val="20"/>
        </w:rPr>
      </w:pPr>
    </w:p>
    <w:p w14:paraId="44B0DC13" w14:textId="77777777" w:rsidR="00C462E9" w:rsidRDefault="00C462E9">
      <w:pPr>
        <w:pStyle w:val="BodyText"/>
        <w:rPr>
          <w:sz w:val="20"/>
        </w:rPr>
      </w:pPr>
    </w:p>
    <w:p w14:paraId="4FF7AA81" w14:textId="77777777" w:rsidR="00C462E9" w:rsidRDefault="00C462E9">
      <w:pPr>
        <w:pStyle w:val="BodyText"/>
        <w:rPr>
          <w:sz w:val="20"/>
        </w:rPr>
      </w:pPr>
    </w:p>
    <w:p w14:paraId="6B54FC64" w14:textId="77777777" w:rsidR="00C462E9" w:rsidRDefault="00C462E9">
      <w:pPr>
        <w:pStyle w:val="BodyText"/>
        <w:rPr>
          <w:sz w:val="20"/>
        </w:rPr>
      </w:pPr>
    </w:p>
    <w:p w14:paraId="366366E3" w14:textId="77777777" w:rsidR="00C462E9" w:rsidRDefault="00C462E9">
      <w:pPr>
        <w:pStyle w:val="BodyText"/>
        <w:rPr>
          <w:sz w:val="20"/>
        </w:rPr>
      </w:pPr>
    </w:p>
    <w:p w14:paraId="1E6EF54C" w14:textId="77777777" w:rsidR="00C462E9" w:rsidRDefault="00C462E9">
      <w:pPr>
        <w:pStyle w:val="BodyText"/>
        <w:rPr>
          <w:sz w:val="20"/>
        </w:rPr>
      </w:pPr>
    </w:p>
    <w:p w14:paraId="21C52E7E" w14:textId="77777777" w:rsidR="00C462E9" w:rsidRDefault="00C462E9">
      <w:pPr>
        <w:pStyle w:val="BodyText"/>
        <w:rPr>
          <w:sz w:val="20"/>
        </w:rPr>
      </w:pPr>
    </w:p>
    <w:p w14:paraId="24954EFF" w14:textId="77777777" w:rsidR="00C462E9" w:rsidRDefault="00C462E9">
      <w:pPr>
        <w:pStyle w:val="BodyText"/>
        <w:rPr>
          <w:sz w:val="20"/>
        </w:rPr>
      </w:pPr>
    </w:p>
    <w:p w14:paraId="0F046175" w14:textId="77777777" w:rsidR="00C462E9" w:rsidRDefault="00C462E9">
      <w:pPr>
        <w:pStyle w:val="BodyText"/>
        <w:rPr>
          <w:sz w:val="20"/>
        </w:rPr>
      </w:pPr>
    </w:p>
    <w:p w14:paraId="361B90A8" w14:textId="77777777" w:rsidR="00C462E9" w:rsidRDefault="00C462E9">
      <w:pPr>
        <w:pStyle w:val="BodyText"/>
        <w:rPr>
          <w:sz w:val="20"/>
        </w:rPr>
      </w:pPr>
    </w:p>
    <w:p w14:paraId="5A895DFD" w14:textId="77777777" w:rsidR="00C462E9" w:rsidRDefault="00C462E9">
      <w:pPr>
        <w:pStyle w:val="BodyText"/>
        <w:rPr>
          <w:sz w:val="20"/>
        </w:rPr>
      </w:pPr>
    </w:p>
    <w:p w14:paraId="62E78E65" w14:textId="77777777" w:rsidR="00C462E9" w:rsidRDefault="00C462E9">
      <w:pPr>
        <w:pStyle w:val="BodyText"/>
        <w:spacing w:before="10"/>
      </w:pPr>
    </w:p>
    <w:bookmarkStart w:id="181" w:name="_Toc159340255"/>
    <w:p w14:paraId="684EB093" w14:textId="4F252775" w:rsidR="00C462E9" w:rsidRDefault="00707DEB">
      <w:pPr>
        <w:pStyle w:val="Heading1"/>
        <w:spacing w:before="81"/>
        <w:ind w:left="6460"/>
      </w:pPr>
      <w:r>
        <w:rPr>
          <w:noProof/>
        </w:rPr>
        <mc:AlternateContent>
          <mc:Choice Requires="wps">
            <w:drawing>
              <wp:anchor distT="0" distB="0" distL="0" distR="0" simplePos="0" relativeHeight="251658251" behindDoc="1" locked="0" layoutInCell="1" allowOverlap="1" wp14:anchorId="5F0D5DE4" wp14:editId="1FC8C18E">
                <wp:simplePos x="0" y="0"/>
                <wp:positionH relativeFrom="page">
                  <wp:posOffset>1061720</wp:posOffset>
                </wp:positionH>
                <wp:positionV relativeFrom="paragraph">
                  <wp:posOffset>545465</wp:posOffset>
                </wp:positionV>
                <wp:extent cx="5615940" cy="1270"/>
                <wp:effectExtent l="0" t="0" r="0" b="0"/>
                <wp:wrapTopAndBottom/>
                <wp:docPr id="125" name="Freeform: Shap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5940" cy="1270"/>
                        </a:xfrm>
                        <a:custGeom>
                          <a:avLst/>
                          <a:gdLst>
                            <a:gd name="T0" fmla="+- 0 1672 1672"/>
                            <a:gd name="T1" fmla="*/ T0 w 8844"/>
                            <a:gd name="T2" fmla="+- 0 10516 1672"/>
                            <a:gd name="T3" fmla="*/ T2 w 8844"/>
                          </a:gdLst>
                          <a:ahLst/>
                          <a:cxnLst>
                            <a:cxn ang="0">
                              <a:pos x="T1" y="0"/>
                            </a:cxn>
                            <a:cxn ang="0">
                              <a:pos x="T3" y="0"/>
                            </a:cxn>
                          </a:cxnLst>
                          <a:rect l="0" t="0" r="r" b="b"/>
                          <a:pathLst>
                            <a:path w="8844">
                              <a:moveTo>
                                <a:pt x="0" y="0"/>
                              </a:moveTo>
                              <a:lnTo>
                                <a:pt x="8844" y="0"/>
                              </a:lnTo>
                            </a:path>
                          </a:pathLst>
                        </a:custGeom>
                        <a:noFill/>
                        <a:ln w="27940">
                          <a:solidFill>
                            <a:srgbClr val="93B6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BE1F0" id="Freeform: Shape 125" o:spid="_x0000_s1026" alt="&quot;&quot;" style="position:absolute;margin-left:83.6pt;margin-top:42.95pt;width:442.2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" path="m,l8844,e" filled="f" strokecolor="#93b6d2" strokeweight="2.2pt">
                <v:path arrowok="t" o:connecttype="custom" o:connectlocs="0,0;5615940,0" o:connectangles="0,0"/>
                <w10:wrap type="topAndBottom" anchorx="page"/>
              </v:shape>
            </w:pict>
          </mc:Fallback>
        </mc:AlternateContent>
      </w:r>
      <w:bookmarkStart w:id="182" w:name="_bookmark49"/>
      <w:bookmarkEnd w:id="182"/>
      <w:r w:rsidR="0003684E">
        <w:rPr>
          <w:color w:val="808080"/>
        </w:rPr>
        <w:t>Appendices</w:t>
      </w:r>
      <w:bookmarkEnd w:id="181"/>
    </w:p>
    <w:p w14:paraId="2DD8E938" w14:textId="77777777" w:rsidR="00C462E9" w:rsidRDefault="00C462E9">
      <w:pPr>
        <w:sectPr w:rsidR="00C462E9" w:rsidSect="001376C8">
          <w:headerReference w:type="default" r:id="rId79"/>
          <w:footerReference w:type="default" r:id="rId80"/>
          <w:pgSz w:w="11910" w:h="16840"/>
          <w:pgMar w:top="1580" w:right="0" w:bottom="280" w:left="740" w:header="0" w:footer="0" w:gutter="0"/>
          <w:cols w:space="720"/>
        </w:sectPr>
      </w:pPr>
    </w:p>
    <w:p w14:paraId="7577DFCF" w14:textId="77777777" w:rsidR="00C462E9" w:rsidRDefault="00C462E9">
      <w:pPr>
        <w:pStyle w:val="BodyText"/>
        <w:spacing w:before="4"/>
        <w:rPr>
          <w:b/>
          <w:sz w:val="17"/>
        </w:rPr>
      </w:pPr>
    </w:p>
    <w:p w14:paraId="1C6002C6" w14:textId="77777777" w:rsidR="00C462E9" w:rsidRDefault="0003684E">
      <w:pPr>
        <w:pStyle w:val="Heading2"/>
        <w:numPr>
          <w:ilvl w:val="0"/>
          <w:numId w:val="1"/>
        </w:numPr>
        <w:tabs>
          <w:tab w:val="left" w:pos="959"/>
          <w:tab w:val="left" w:pos="961"/>
        </w:tabs>
        <w:ind w:hanging="854"/>
      </w:pPr>
      <w:bookmarkStart w:id="183" w:name="A_Glossary"/>
      <w:bookmarkStart w:id="184" w:name="_bookmark50"/>
      <w:bookmarkStart w:id="185" w:name="_Toc159340256"/>
      <w:bookmarkEnd w:id="183"/>
      <w:bookmarkEnd w:id="184"/>
      <w:r w:rsidRPr="00D23944">
        <w:rPr>
          <w:color w:val="1F497D" w:themeColor="text2"/>
        </w:rPr>
        <w:t>Glossary</w:t>
      </w:r>
      <w:bookmarkEnd w:id="185"/>
    </w:p>
    <w:p w14:paraId="2A572A44" w14:textId="77777777" w:rsidR="00C462E9" w:rsidRDefault="0003684E">
      <w:pPr>
        <w:pStyle w:val="BodyText"/>
        <w:spacing w:before="250" w:line="261" w:lineRule="auto"/>
        <w:ind w:left="960" w:right="1838"/>
      </w:pPr>
      <w:r>
        <w:t>This glossary explains some of the terms used within this report; it is based on a more comprehensive version which can be found in Appendix A of the Local Plan: Core Strategy</w:t>
      </w:r>
      <w:hyperlink w:anchor="_bookmark51" w:history="1">
        <w:r>
          <w:rPr>
            <w:position w:val="8"/>
            <w:sz w:val="14"/>
          </w:rPr>
          <w:t>10</w:t>
        </w:r>
      </w:hyperlink>
      <w:r>
        <w:t>.</w:t>
      </w:r>
    </w:p>
    <w:p w14:paraId="6CFD3F5A" w14:textId="77777777" w:rsidR="00C462E9" w:rsidRDefault="00C462E9">
      <w:pPr>
        <w:pStyle w:val="BodyText"/>
        <w:spacing w:before="3"/>
        <w:rPr>
          <w:sz w:val="21"/>
        </w:rPr>
      </w:pPr>
    </w:p>
    <w:p w14:paraId="4A7458EE" w14:textId="77777777" w:rsidR="00C462E9" w:rsidRDefault="0003684E">
      <w:pPr>
        <w:pStyle w:val="Heading5"/>
        <w:ind w:left="959"/>
      </w:pPr>
      <w:r>
        <w:t>Adoption</w:t>
      </w:r>
    </w:p>
    <w:p w14:paraId="6C847867" w14:textId="77777777" w:rsidR="00C462E9" w:rsidRDefault="00C462E9">
      <w:pPr>
        <w:pStyle w:val="BodyText"/>
        <w:spacing w:before="9"/>
        <w:rPr>
          <w:b/>
        </w:rPr>
      </w:pPr>
    </w:p>
    <w:p w14:paraId="310BEE5F" w14:textId="77777777" w:rsidR="00C462E9" w:rsidRDefault="0003684E">
      <w:pPr>
        <w:pStyle w:val="BodyText"/>
        <w:spacing w:before="1" w:line="264" w:lineRule="auto"/>
        <w:ind w:left="959" w:right="1593"/>
      </w:pPr>
      <w:r>
        <w:t>The confirmation by the Local Planning Authority that a planning policy document should be used to determine or guide (as appropriate) development decisions. This is usually publicised by legal notices in newspapers, with the adopted documents being made available for purchase and available to view on the Council’s website.</w:t>
      </w:r>
    </w:p>
    <w:p w14:paraId="31C47C2B" w14:textId="77777777" w:rsidR="00C462E9" w:rsidRDefault="00C462E9">
      <w:pPr>
        <w:pStyle w:val="BodyText"/>
        <w:spacing w:before="1"/>
        <w:rPr>
          <w:sz w:val="21"/>
        </w:rPr>
      </w:pPr>
    </w:p>
    <w:p w14:paraId="59DC464D" w14:textId="77777777" w:rsidR="00C462E9" w:rsidRDefault="0003684E">
      <w:pPr>
        <w:pStyle w:val="Heading5"/>
        <w:ind w:left="959"/>
      </w:pPr>
      <w:r>
        <w:t>Affordable Housing</w:t>
      </w:r>
    </w:p>
    <w:p w14:paraId="7281D927" w14:textId="77777777" w:rsidR="00C462E9" w:rsidRDefault="00C462E9">
      <w:pPr>
        <w:pStyle w:val="BodyText"/>
        <w:spacing w:before="10"/>
        <w:rPr>
          <w:b/>
        </w:rPr>
      </w:pPr>
    </w:p>
    <w:p w14:paraId="7A749D8F" w14:textId="7AE72F3F" w:rsidR="00C462E9" w:rsidRDefault="0003684E">
      <w:pPr>
        <w:pStyle w:val="BodyText"/>
        <w:spacing w:line="261" w:lineRule="auto"/>
        <w:ind w:left="959" w:right="1415"/>
      </w:pPr>
      <w:r>
        <w:t xml:space="preserve">Social rented, affordable rented and intermediate housing for specified eligible households whose needs are not met by the </w:t>
      </w:r>
      <w:r w:rsidR="00A7619F">
        <w:t>market,</w:t>
      </w:r>
      <w:r>
        <w:t xml:space="preserve"> and which seeks to meet the needs of </w:t>
      </w:r>
      <w:r w:rsidR="000D10C0">
        <w:t>current and</w:t>
      </w:r>
      <w:r>
        <w:t xml:space="preserve"> future eligible households at a cost low enough for them to</w:t>
      </w:r>
      <w:r>
        <w:rPr>
          <w:spacing w:val="-14"/>
        </w:rPr>
        <w:t xml:space="preserve"> </w:t>
      </w:r>
      <w:r>
        <w:t>afford</w:t>
      </w:r>
      <w:hyperlink w:anchor="_bookmark52" w:history="1">
        <w:r>
          <w:rPr>
            <w:position w:val="8"/>
            <w:sz w:val="14"/>
          </w:rPr>
          <w:t>11</w:t>
        </w:r>
      </w:hyperlink>
      <w:r>
        <w:t>.</w:t>
      </w:r>
    </w:p>
    <w:p w14:paraId="66CD6278" w14:textId="77777777" w:rsidR="00C462E9" w:rsidRDefault="00C462E9">
      <w:pPr>
        <w:pStyle w:val="BodyText"/>
        <w:spacing w:before="2"/>
        <w:rPr>
          <w:sz w:val="21"/>
        </w:rPr>
      </w:pPr>
    </w:p>
    <w:p w14:paraId="7047889B" w14:textId="77777777" w:rsidR="00C462E9" w:rsidRDefault="0003684E">
      <w:pPr>
        <w:pStyle w:val="Heading5"/>
        <w:spacing w:before="1"/>
      </w:pPr>
      <w:r>
        <w:t>Allocated Site/Site Allocation</w:t>
      </w:r>
    </w:p>
    <w:p w14:paraId="03509B8C" w14:textId="77777777" w:rsidR="00C462E9" w:rsidRDefault="00C462E9">
      <w:pPr>
        <w:pStyle w:val="BodyText"/>
        <w:spacing w:before="9"/>
        <w:rPr>
          <w:b/>
        </w:rPr>
      </w:pPr>
    </w:p>
    <w:p w14:paraId="466BF970" w14:textId="6A011350" w:rsidR="00C462E9" w:rsidRDefault="0003684E">
      <w:pPr>
        <w:pStyle w:val="BodyText"/>
        <w:spacing w:line="266" w:lineRule="auto"/>
        <w:ind w:left="960" w:right="1653"/>
      </w:pPr>
      <w:r>
        <w:t>Sites which are identified for a specific use e.g.</w:t>
      </w:r>
      <w:r w:rsidR="007574AD">
        <w:t>,</w:t>
      </w:r>
      <w:r>
        <w:t xml:space="preserve"> housing or Green Belt on the Local Plan Policies Map.</w:t>
      </w:r>
    </w:p>
    <w:p w14:paraId="374D24A4" w14:textId="77777777" w:rsidR="00C462E9" w:rsidRDefault="00C462E9">
      <w:pPr>
        <w:pStyle w:val="BodyText"/>
        <w:spacing w:before="9"/>
        <w:rPr>
          <w:sz w:val="20"/>
        </w:rPr>
      </w:pPr>
    </w:p>
    <w:p w14:paraId="25838816" w14:textId="77777777" w:rsidR="00C462E9" w:rsidRDefault="0003684E">
      <w:pPr>
        <w:pStyle w:val="Heading5"/>
      </w:pPr>
      <w:r>
        <w:t>Biodiversity</w:t>
      </w:r>
    </w:p>
    <w:p w14:paraId="42088C08" w14:textId="77777777" w:rsidR="00C462E9" w:rsidRDefault="00C462E9">
      <w:pPr>
        <w:pStyle w:val="BodyText"/>
        <w:spacing w:before="10"/>
        <w:rPr>
          <w:b/>
        </w:rPr>
      </w:pPr>
    </w:p>
    <w:p w14:paraId="5CF0F927" w14:textId="6B029301" w:rsidR="00C462E9" w:rsidRDefault="0003684E">
      <w:pPr>
        <w:pStyle w:val="BodyText"/>
        <w:ind w:left="960"/>
      </w:pPr>
      <w:r>
        <w:t>The variety of life in all forms (</w:t>
      </w:r>
      <w:r w:rsidR="009D0061">
        <w:t>e.g.,</w:t>
      </w:r>
      <w:r>
        <w:t xml:space="preserve"> wildlife, plants etc).</w:t>
      </w:r>
    </w:p>
    <w:p w14:paraId="23933CBD" w14:textId="77777777" w:rsidR="00C462E9" w:rsidRDefault="00C462E9">
      <w:pPr>
        <w:pStyle w:val="BodyText"/>
        <w:spacing w:before="2"/>
        <w:rPr>
          <w:sz w:val="23"/>
        </w:rPr>
      </w:pPr>
    </w:p>
    <w:p w14:paraId="628DE3E4" w14:textId="77777777" w:rsidR="00C462E9" w:rsidRDefault="0003684E">
      <w:pPr>
        <w:pStyle w:val="Heading5"/>
        <w:spacing w:before="1"/>
      </w:pPr>
      <w:r>
        <w:t>Biodiversity Action Plan (BAP)</w:t>
      </w:r>
    </w:p>
    <w:p w14:paraId="786C9BBC" w14:textId="77777777" w:rsidR="00C462E9" w:rsidRDefault="00C462E9">
      <w:pPr>
        <w:pStyle w:val="BodyText"/>
        <w:spacing w:before="9"/>
        <w:rPr>
          <w:b/>
        </w:rPr>
      </w:pPr>
    </w:p>
    <w:p w14:paraId="799F6970" w14:textId="77777777" w:rsidR="00C462E9" w:rsidRDefault="0003684E">
      <w:pPr>
        <w:pStyle w:val="BodyText"/>
        <w:spacing w:before="1" w:line="266" w:lineRule="auto"/>
        <w:ind w:left="960" w:right="1471"/>
      </w:pPr>
      <w:r>
        <w:t xml:space="preserve">An overarching framework for habitat and species conservation, which works </w:t>
      </w:r>
      <w:proofErr w:type="gramStart"/>
      <w:r>
        <w:t>on the basis of</w:t>
      </w:r>
      <w:proofErr w:type="gramEnd"/>
      <w:r>
        <w:t xml:space="preserve"> partnership to identify local priorities and targets.</w:t>
      </w:r>
    </w:p>
    <w:p w14:paraId="739CEE7D" w14:textId="77777777" w:rsidR="00C462E9" w:rsidRDefault="00C462E9">
      <w:pPr>
        <w:pStyle w:val="BodyText"/>
        <w:spacing w:before="4"/>
        <w:rPr>
          <w:sz w:val="20"/>
        </w:rPr>
      </w:pPr>
    </w:p>
    <w:p w14:paraId="6676148A" w14:textId="77777777" w:rsidR="00C462E9" w:rsidRDefault="0003684E">
      <w:pPr>
        <w:pStyle w:val="Heading5"/>
      </w:pPr>
      <w:r>
        <w:t>Brownfield Land/Previously Developed Land (PDL)</w:t>
      </w:r>
    </w:p>
    <w:p w14:paraId="5AFED7F6" w14:textId="77777777" w:rsidR="00C462E9" w:rsidRDefault="00C462E9">
      <w:pPr>
        <w:pStyle w:val="BodyText"/>
        <w:spacing w:before="2"/>
        <w:rPr>
          <w:b/>
          <w:sz w:val="23"/>
        </w:rPr>
      </w:pPr>
    </w:p>
    <w:p w14:paraId="7DAFCC6F" w14:textId="77777777" w:rsidR="00C462E9" w:rsidRDefault="0003684E">
      <w:pPr>
        <w:pStyle w:val="BodyText"/>
        <w:spacing w:before="1" w:line="264" w:lineRule="auto"/>
        <w:ind w:left="959" w:right="1532"/>
      </w:pPr>
      <w:r>
        <w:t>Land which is or was occupied by a permanent structure, including the curtilage of the developed land (although it should not be assumed that the whole of the curtilage should be developed) and any associated fixed surface infrastructure. This excludes: land that is or has been occupied by agricultural or forestry buildings; land that has been developed for minerals extraction or waste disposal by landfill purposes where provision for restoration has been made through development control procedures; land in built-up areas such as private residential gardens, parks, recreation grounds and allotments; and land that was previously-developed but where the remains of the permanent structure or fixed surface structure have blended into the landscape in the process of time.</w:t>
      </w:r>
    </w:p>
    <w:p w14:paraId="5C42B6E2" w14:textId="77777777" w:rsidR="00C462E9" w:rsidRDefault="00C462E9">
      <w:pPr>
        <w:pStyle w:val="BodyText"/>
        <w:rPr>
          <w:sz w:val="20"/>
        </w:rPr>
      </w:pPr>
    </w:p>
    <w:p w14:paraId="066EDFFC" w14:textId="77777777" w:rsidR="00C462E9" w:rsidRDefault="00C462E9">
      <w:pPr>
        <w:pStyle w:val="BodyText"/>
        <w:rPr>
          <w:sz w:val="20"/>
        </w:rPr>
      </w:pPr>
    </w:p>
    <w:p w14:paraId="66937EE4" w14:textId="77777777" w:rsidR="00C462E9" w:rsidRDefault="00C462E9">
      <w:pPr>
        <w:pStyle w:val="BodyText"/>
        <w:rPr>
          <w:sz w:val="20"/>
        </w:rPr>
      </w:pPr>
    </w:p>
    <w:p w14:paraId="4377E172" w14:textId="77777777" w:rsidR="00C462E9" w:rsidRDefault="00C462E9">
      <w:pPr>
        <w:pStyle w:val="BodyText"/>
        <w:rPr>
          <w:sz w:val="20"/>
        </w:rPr>
      </w:pPr>
    </w:p>
    <w:p w14:paraId="6910AC7A" w14:textId="6A8B868D" w:rsidR="00C462E9" w:rsidRDefault="00707DEB">
      <w:pPr>
        <w:pStyle w:val="BodyText"/>
        <w:spacing w:before="2"/>
        <w:rPr>
          <w:sz w:val="16"/>
        </w:rPr>
      </w:pPr>
      <w:r>
        <w:rPr>
          <w:noProof/>
        </w:rPr>
        <mc:AlternateContent>
          <mc:Choice Requires="wps">
            <w:drawing>
              <wp:anchor distT="0" distB="0" distL="0" distR="0" simplePos="0" relativeHeight="251658252" behindDoc="1" locked="0" layoutInCell="1" allowOverlap="1" wp14:anchorId="1ED7EFC3" wp14:editId="6BF55BBC">
                <wp:simplePos x="0" y="0"/>
                <wp:positionH relativeFrom="page">
                  <wp:posOffset>1079500</wp:posOffset>
                </wp:positionH>
                <wp:positionV relativeFrom="paragraph">
                  <wp:posOffset>147320</wp:posOffset>
                </wp:positionV>
                <wp:extent cx="1828800" cy="1270"/>
                <wp:effectExtent l="0" t="0" r="0" b="0"/>
                <wp:wrapTopAndBottom/>
                <wp:docPr id="124" name="Freeform: 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7498" id="Freeform: Shape 124" o:spid="_x0000_s1026" alt="&quot;&quot;" style="position:absolute;margin-left:85pt;margin-top:11.6pt;width:2in;height:.1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3FB5AAE6" w14:textId="77777777" w:rsidR="00C462E9" w:rsidRDefault="00C462E9">
      <w:pPr>
        <w:pStyle w:val="BodyText"/>
        <w:spacing w:before="5"/>
        <w:rPr>
          <w:sz w:val="19"/>
        </w:rPr>
      </w:pPr>
    </w:p>
    <w:p w14:paraId="376A0695" w14:textId="77777777" w:rsidR="00C462E9" w:rsidRDefault="0003684E">
      <w:pPr>
        <w:spacing w:before="99"/>
        <w:ind w:left="960" w:right="2019"/>
        <w:rPr>
          <w:sz w:val="20"/>
        </w:rPr>
      </w:pPr>
      <w:bookmarkStart w:id="186" w:name="_bookmark51"/>
      <w:bookmarkEnd w:id="186"/>
      <w:r>
        <w:rPr>
          <w:position w:val="7"/>
          <w:sz w:val="13"/>
        </w:rPr>
        <w:t xml:space="preserve">10 </w:t>
      </w:r>
      <w:r>
        <w:rPr>
          <w:sz w:val="20"/>
        </w:rPr>
        <w:t xml:space="preserve">Available online at </w:t>
      </w:r>
      <w:hyperlink r:id="rId81">
        <w:r w:rsidRPr="00D23944">
          <w:rPr>
            <w:sz w:val="20"/>
            <w:u w:val="single" w:color="DD8046"/>
          </w:rPr>
          <w:t>https://localplanmaps.knowsley.gov.uk/documents/knowsley-local-plan-</w:t>
        </w:r>
      </w:hyperlink>
      <w:r>
        <w:rPr>
          <w:color w:val="DD8046"/>
          <w:sz w:val="20"/>
        </w:rPr>
        <w:t xml:space="preserve"> </w:t>
      </w:r>
      <w:hyperlink r:id="rId82">
        <w:r w:rsidRPr="00D23944">
          <w:rPr>
            <w:sz w:val="20"/>
            <w:u w:val="single" w:color="DD8046"/>
          </w:rPr>
          <w:t>adopted-core-strategy.pdf</w:t>
        </w:r>
      </w:hyperlink>
    </w:p>
    <w:p w14:paraId="798B517A" w14:textId="77777777" w:rsidR="00C462E9" w:rsidRDefault="0003684E">
      <w:pPr>
        <w:spacing w:line="230" w:lineRule="exact"/>
        <w:ind w:left="960"/>
        <w:rPr>
          <w:sz w:val="20"/>
        </w:rPr>
      </w:pPr>
      <w:bookmarkStart w:id="187" w:name="_bookmark52"/>
      <w:bookmarkEnd w:id="187"/>
      <w:r>
        <w:rPr>
          <w:position w:val="7"/>
          <w:sz w:val="13"/>
        </w:rPr>
        <w:t xml:space="preserve">11 </w:t>
      </w:r>
      <w:r>
        <w:rPr>
          <w:sz w:val="20"/>
        </w:rPr>
        <w:t>Refer to NPPF Glossary for the latest definition of affordable housing.</w:t>
      </w:r>
    </w:p>
    <w:p w14:paraId="70C19CDE" w14:textId="77777777" w:rsidR="00C462E9" w:rsidRDefault="00C462E9">
      <w:pPr>
        <w:spacing w:line="230" w:lineRule="exact"/>
        <w:rPr>
          <w:sz w:val="20"/>
        </w:rPr>
        <w:sectPr w:rsidR="00C462E9" w:rsidSect="001376C8">
          <w:headerReference w:type="even" r:id="rId83"/>
          <w:headerReference w:type="default" r:id="rId84"/>
          <w:footerReference w:type="even" r:id="rId85"/>
          <w:footerReference w:type="default" r:id="rId86"/>
          <w:pgSz w:w="11910" w:h="16840"/>
          <w:pgMar w:top="1320" w:right="0" w:bottom="480" w:left="740" w:header="371" w:footer="293" w:gutter="0"/>
          <w:pgNumType w:start="1"/>
          <w:cols w:space="720"/>
        </w:sectPr>
      </w:pPr>
    </w:p>
    <w:p w14:paraId="4EABF20D" w14:textId="77777777" w:rsidR="00C462E9" w:rsidRDefault="0003684E">
      <w:pPr>
        <w:pStyle w:val="Heading5"/>
        <w:spacing w:before="86"/>
      </w:pPr>
      <w:r>
        <w:lastRenderedPageBreak/>
        <w:t>Community Area (CA)</w:t>
      </w:r>
    </w:p>
    <w:p w14:paraId="3571AAE0" w14:textId="77777777" w:rsidR="00C462E9" w:rsidRDefault="00C462E9">
      <w:pPr>
        <w:pStyle w:val="BodyText"/>
        <w:spacing w:before="3"/>
        <w:rPr>
          <w:b/>
          <w:sz w:val="23"/>
        </w:rPr>
      </w:pPr>
    </w:p>
    <w:p w14:paraId="64B51828" w14:textId="34F671DD" w:rsidR="00C462E9" w:rsidRDefault="0003684E">
      <w:pPr>
        <w:pStyle w:val="BodyText"/>
        <w:spacing w:line="264" w:lineRule="auto"/>
        <w:ind w:left="960" w:right="1471"/>
      </w:pPr>
      <w:r>
        <w:t>A collection of Substantial Residential Areas (SRA) which relate to the largest settlements in Knowsley (Huyton, Kirkby, Prescot/Whiston and Halewood)</w:t>
      </w:r>
      <w:r w:rsidR="007574AD">
        <w:t>,</w:t>
      </w:r>
      <w:r>
        <w:t xml:space="preserve"> which is used to calculate the surplus and deficits for outdoor sports facilities relative to adopted standards under Policy CS21. The size of the Community Areas reflects the fact that residents of the borough travel beyond SRA boundaries to visit such facilities. A map indicating boundaries of the CAs can be viewed in the Developer Contributions SPD.</w:t>
      </w:r>
    </w:p>
    <w:p w14:paraId="126CACFF" w14:textId="77777777" w:rsidR="00C462E9" w:rsidRDefault="00C462E9">
      <w:pPr>
        <w:pStyle w:val="BodyText"/>
        <w:spacing w:before="8"/>
        <w:rPr>
          <w:sz w:val="20"/>
        </w:rPr>
      </w:pPr>
    </w:p>
    <w:p w14:paraId="6E356CC7" w14:textId="77777777" w:rsidR="00C462E9" w:rsidRDefault="0003684E">
      <w:pPr>
        <w:pStyle w:val="Heading5"/>
        <w:spacing w:before="1"/>
      </w:pPr>
      <w:r>
        <w:t>Community Infrastructure Levy (CIL)</w:t>
      </w:r>
    </w:p>
    <w:p w14:paraId="129B0CB3" w14:textId="77777777" w:rsidR="00C462E9" w:rsidRDefault="00C462E9">
      <w:pPr>
        <w:pStyle w:val="BodyText"/>
        <w:spacing w:before="2"/>
        <w:rPr>
          <w:b/>
          <w:sz w:val="23"/>
        </w:rPr>
      </w:pPr>
    </w:p>
    <w:p w14:paraId="6142F2FC" w14:textId="5A25F9E7" w:rsidR="00C462E9" w:rsidRDefault="0003684E">
      <w:pPr>
        <w:pStyle w:val="BodyText"/>
        <w:spacing w:line="264" w:lineRule="auto"/>
        <w:ind w:left="960" w:right="1604"/>
      </w:pPr>
      <w:r>
        <w:t>A levy allowing local authorities to raise funds from owners or developers of land undertaking new building projects in their area. The CIL must be collected through the preparation of a Charging Schedule, supported by a range of infrastructure planning and economic viability evidence.</w:t>
      </w:r>
      <w:r w:rsidR="007574AD">
        <w:t xml:space="preserve"> There is no CIL in Knowsle</w:t>
      </w:r>
      <w:r w:rsidR="003366C4">
        <w:t>y</w:t>
      </w:r>
      <w:r w:rsidR="007574AD">
        <w:t>.</w:t>
      </w:r>
    </w:p>
    <w:p w14:paraId="6070A415" w14:textId="77777777" w:rsidR="00C462E9" w:rsidRDefault="00C462E9">
      <w:pPr>
        <w:pStyle w:val="BodyText"/>
        <w:spacing w:before="9"/>
        <w:rPr>
          <w:sz w:val="20"/>
        </w:rPr>
      </w:pPr>
    </w:p>
    <w:p w14:paraId="5C53A11A" w14:textId="1C60EC44" w:rsidR="00C462E9" w:rsidRDefault="006761A9">
      <w:pPr>
        <w:pStyle w:val="Heading5"/>
      </w:pPr>
      <w:r w:rsidRPr="001770D2">
        <w:rPr>
          <w:rStyle w:val="cf01"/>
          <w:rFonts w:ascii="Arial" w:hAnsi="Arial" w:cs="Arial"/>
          <w:sz w:val="24"/>
          <w:szCs w:val="24"/>
        </w:rPr>
        <w:t xml:space="preserve">Department for Levelling </w:t>
      </w:r>
      <w:r w:rsidR="00505D6D" w:rsidRPr="00505D6D">
        <w:rPr>
          <w:rStyle w:val="cf01"/>
          <w:rFonts w:ascii="Arial" w:hAnsi="Arial" w:cs="Arial"/>
          <w:sz w:val="24"/>
          <w:szCs w:val="24"/>
        </w:rPr>
        <w:t>Up, Housing</w:t>
      </w:r>
      <w:r w:rsidRPr="001770D2">
        <w:rPr>
          <w:rStyle w:val="cf01"/>
          <w:rFonts w:ascii="Arial" w:hAnsi="Arial" w:cs="Arial"/>
          <w:sz w:val="24"/>
          <w:szCs w:val="24"/>
        </w:rPr>
        <w:t xml:space="preserve"> &amp; Communities</w:t>
      </w:r>
      <w:r w:rsidR="0003684E">
        <w:t xml:space="preserve"> (D</w:t>
      </w:r>
      <w:r>
        <w:t>LUHC)</w:t>
      </w:r>
    </w:p>
    <w:p w14:paraId="0F585CBB" w14:textId="77777777" w:rsidR="00C462E9" w:rsidRDefault="00C462E9">
      <w:pPr>
        <w:pStyle w:val="BodyText"/>
        <w:spacing w:before="3"/>
        <w:rPr>
          <w:b/>
          <w:sz w:val="23"/>
        </w:rPr>
      </w:pPr>
    </w:p>
    <w:p w14:paraId="4BEA3631" w14:textId="4D54A63F" w:rsidR="00C462E9" w:rsidRDefault="0003684E">
      <w:pPr>
        <w:pStyle w:val="BodyText"/>
        <w:spacing w:line="264" w:lineRule="auto"/>
        <w:ind w:left="960" w:right="1592"/>
      </w:pPr>
      <w:r>
        <w:t xml:space="preserve">The government department which sets policy on local government, housing, urban regeneration, planning and fire and rescue. </w:t>
      </w:r>
      <w:r w:rsidR="009B5705" w:rsidRPr="009B5705">
        <w:t>DLUHC</w:t>
      </w:r>
      <w:r>
        <w:t xml:space="preserve"> also has responsibility for all race equality and community cohesion related issues in England, and for building regulations, fire safety and some housing issues in England and Wales.</w:t>
      </w:r>
    </w:p>
    <w:p w14:paraId="732DE1D8" w14:textId="77777777" w:rsidR="00C462E9" w:rsidRDefault="00C462E9">
      <w:pPr>
        <w:pStyle w:val="BodyText"/>
        <w:spacing w:before="9"/>
        <w:rPr>
          <w:sz w:val="20"/>
        </w:rPr>
      </w:pPr>
    </w:p>
    <w:p w14:paraId="423E18D3" w14:textId="77777777" w:rsidR="00C462E9" w:rsidRDefault="0003684E">
      <w:pPr>
        <w:pStyle w:val="Heading5"/>
      </w:pPr>
      <w:r>
        <w:t>Comparison Goods/Convenience Goods</w:t>
      </w:r>
    </w:p>
    <w:p w14:paraId="634B2C25" w14:textId="77777777" w:rsidR="00C462E9" w:rsidRDefault="00C462E9">
      <w:pPr>
        <w:pStyle w:val="BodyText"/>
        <w:spacing w:before="2"/>
        <w:rPr>
          <w:b/>
          <w:sz w:val="23"/>
        </w:rPr>
      </w:pPr>
    </w:p>
    <w:p w14:paraId="55E96AF2" w14:textId="77777777" w:rsidR="00C462E9" w:rsidRDefault="0003684E">
      <w:pPr>
        <w:pStyle w:val="BodyText"/>
        <w:spacing w:line="264" w:lineRule="auto"/>
        <w:ind w:left="960" w:right="1592"/>
      </w:pPr>
      <w:r>
        <w:t>Comparison goods include clothing, shoes, household appliances, books, etc, where the customer can make a comparison between different retailers. This differs from convenience goods, which include everyday items such as food and drink.</w:t>
      </w:r>
    </w:p>
    <w:p w14:paraId="76B8A824" w14:textId="77777777" w:rsidR="00C462E9" w:rsidRDefault="00C462E9">
      <w:pPr>
        <w:pStyle w:val="BodyText"/>
        <w:spacing w:before="8"/>
        <w:rPr>
          <w:sz w:val="20"/>
        </w:rPr>
      </w:pPr>
    </w:p>
    <w:p w14:paraId="2517724D" w14:textId="77777777" w:rsidR="00C462E9" w:rsidRDefault="0003684E">
      <w:pPr>
        <w:pStyle w:val="Heading5"/>
      </w:pPr>
      <w:r>
        <w:t>Conservation Area</w:t>
      </w:r>
    </w:p>
    <w:p w14:paraId="0F88CC51" w14:textId="77777777" w:rsidR="00C462E9" w:rsidRDefault="00C462E9">
      <w:pPr>
        <w:pStyle w:val="BodyText"/>
        <w:spacing w:before="2"/>
        <w:rPr>
          <w:b/>
          <w:sz w:val="23"/>
        </w:rPr>
      </w:pPr>
    </w:p>
    <w:p w14:paraId="0E12F8D3" w14:textId="77777777" w:rsidR="00C462E9" w:rsidRDefault="0003684E">
      <w:pPr>
        <w:pStyle w:val="BodyText"/>
        <w:spacing w:line="264" w:lineRule="auto"/>
        <w:ind w:left="960" w:right="1433"/>
      </w:pPr>
      <w:r>
        <w:t>An area defined in the Planning (Listed Buildings and Conservation Areas) Act 1990 as ‘</w:t>
      </w:r>
      <w:r w:rsidRPr="00673B4D">
        <w:rPr>
          <w:i/>
          <w:iCs/>
        </w:rPr>
        <w:t>an area of special architectural and historic interest, the character or appearance of which it is desirable to preserve or enhance</w:t>
      </w:r>
      <w:r>
        <w:t xml:space="preserve">.’ Councils must publish a map showing the boundaries of these areas where extra planning controls apply </w:t>
      </w:r>
      <w:proofErr w:type="gramStart"/>
      <w:r>
        <w:t>and also</w:t>
      </w:r>
      <w:proofErr w:type="gramEnd"/>
      <w:r>
        <w:t xml:space="preserve"> produce a conservation area proposals</w:t>
      </w:r>
      <w:r>
        <w:rPr>
          <w:spacing w:val="-1"/>
        </w:rPr>
        <w:t xml:space="preserve"> </w:t>
      </w:r>
      <w:r>
        <w:t>statement.</w:t>
      </w:r>
    </w:p>
    <w:p w14:paraId="08E06F60" w14:textId="77777777" w:rsidR="00C462E9" w:rsidRDefault="00C462E9">
      <w:pPr>
        <w:pStyle w:val="BodyText"/>
        <w:rPr>
          <w:sz w:val="21"/>
        </w:rPr>
      </w:pPr>
    </w:p>
    <w:p w14:paraId="251D7C9C" w14:textId="77777777" w:rsidR="00C462E9" w:rsidRDefault="0003684E">
      <w:pPr>
        <w:pStyle w:val="Heading5"/>
      </w:pPr>
      <w:r>
        <w:t>Core Strategy</w:t>
      </w:r>
    </w:p>
    <w:p w14:paraId="77423221" w14:textId="77777777" w:rsidR="00C462E9" w:rsidRDefault="00C462E9">
      <w:pPr>
        <w:pStyle w:val="BodyText"/>
        <w:spacing w:before="10"/>
        <w:rPr>
          <w:b/>
        </w:rPr>
      </w:pPr>
    </w:p>
    <w:p w14:paraId="418A0470" w14:textId="77777777" w:rsidR="00C462E9" w:rsidRDefault="0003684E">
      <w:pPr>
        <w:pStyle w:val="BodyText"/>
        <w:ind w:left="960"/>
      </w:pPr>
      <w:r>
        <w:t>See entry for ‘Local Plan Core Strategy’.</w:t>
      </w:r>
    </w:p>
    <w:p w14:paraId="66D91E9E" w14:textId="77777777" w:rsidR="00C462E9" w:rsidRDefault="00C462E9">
      <w:pPr>
        <w:pStyle w:val="BodyText"/>
        <w:spacing w:before="2"/>
        <w:rPr>
          <w:sz w:val="23"/>
        </w:rPr>
      </w:pPr>
    </w:p>
    <w:p w14:paraId="32787CC0" w14:textId="77777777" w:rsidR="00C462E9" w:rsidRDefault="0003684E">
      <w:pPr>
        <w:pStyle w:val="Heading5"/>
      </w:pPr>
      <w:r>
        <w:t>Deliverable Site</w:t>
      </w:r>
    </w:p>
    <w:p w14:paraId="53569410" w14:textId="77777777" w:rsidR="00C462E9" w:rsidRDefault="00C462E9">
      <w:pPr>
        <w:pStyle w:val="BodyText"/>
        <w:spacing w:before="3"/>
        <w:rPr>
          <w:b/>
          <w:sz w:val="23"/>
        </w:rPr>
      </w:pPr>
    </w:p>
    <w:p w14:paraId="3B7AFA23" w14:textId="77777777" w:rsidR="00C462E9" w:rsidRDefault="0003684E">
      <w:pPr>
        <w:pStyle w:val="BodyText"/>
        <w:ind w:left="960"/>
      </w:pPr>
      <w:r>
        <w:t>To be considered deliverable for housing development, sites should:</w:t>
      </w:r>
    </w:p>
    <w:p w14:paraId="77DADFC3" w14:textId="77777777" w:rsidR="00C462E9" w:rsidRDefault="00C462E9">
      <w:pPr>
        <w:pStyle w:val="BodyText"/>
        <w:spacing w:before="10"/>
      </w:pPr>
    </w:p>
    <w:p w14:paraId="22C72DE2" w14:textId="7828A74E" w:rsidR="00C462E9" w:rsidRDefault="0003684E" w:rsidP="0086624C">
      <w:pPr>
        <w:pStyle w:val="ListParagraph"/>
        <w:numPr>
          <w:ilvl w:val="0"/>
          <w:numId w:val="12"/>
        </w:numPr>
        <w:tabs>
          <w:tab w:val="left" w:pos="1679"/>
          <w:tab w:val="left" w:pos="1680"/>
        </w:tabs>
        <w:ind w:left="1320"/>
      </w:pPr>
      <w:r>
        <w:t>Be available</w:t>
      </w:r>
      <w:r w:rsidRPr="000D10C0">
        <w:rPr>
          <w:spacing w:val="-1"/>
        </w:rPr>
        <w:t xml:space="preserve"> </w:t>
      </w:r>
      <w:r w:rsidR="009D0061">
        <w:t>now.</w:t>
      </w:r>
    </w:p>
    <w:p w14:paraId="54D562EA" w14:textId="77777777" w:rsidR="00C462E9" w:rsidRDefault="0003684E" w:rsidP="0086624C">
      <w:pPr>
        <w:pStyle w:val="ListParagraph"/>
        <w:numPr>
          <w:ilvl w:val="0"/>
          <w:numId w:val="12"/>
        </w:numPr>
        <w:tabs>
          <w:tab w:val="left" w:pos="1679"/>
          <w:tab w:val="left" w:pos="1680"/>
        </w:tabs>
        <w:spacing w:before="1" w:line="261" w:lineRule="auto"/>
        <w:ind w:left="1320" w:right="1910"/>
      </w:pPr>
      <w:r>
        <w:t>Offer a suitable location for development now and contribute to the creation of sustainable, mixed communities;</w:t>
      </w:r>
      <w:r w:rsidRPr="000D10C0">
        <w:rPr>
          <w:spacing w:val="-11"/>
        </w:rPr>
        <w:t xml:space="preserve"> </w:t>
      </w:r>
      <w:r>
        <w:t>and</w:t>
      </w:r>
    </w:p>
    <w:p w14:paraId="5EDE6058" w14:textId="77777777" w:rsidR="00C462E9" w:rsidRDefault="0003684E" w:rsidP="0086624C">
      <w:pPr>
        <w:pStyle w:val="ListParagraph"/>
        <w:numPr>
          <w:ilvl w:val="0"/>
          <w:numId w:val="12"/>
        </w:numPr>
        <w:tabs>
          <w:tab w:val="left" w:pos="1679"/>
          <w:tab w:val="left" w:pos="1680"/>
        </w:tabs>
        <w:spacing w:line="261" w:lineRule="auto"/>
        <w:ind w:left="1320" w:right="1741"/>
      </w:pPr>
      <w:r>
        <w:t>Have a reasonable prospect that housing will be delivered on the site within five years.</w:t>
      </w:r>
    </w:p>
    <w:p w14:paraId="1422E89D" w14:textId="77777777" w:rsidR="00C462E9" w:rsidRDefault="00C462E9">
      <w:pPr>
        <w:spacing w:line="261" w:lineRule="auto"/>
        <w:sectPr w:rsidR="00C462E9" w:rsidSect="001376C8">
          <w:pgSz w:w="11910" w:h="16840"/>
          <w:pgMar w:top="1320" w:right="0" w:bottom="480" w:left="740" w:header="371" w:footer="293" w:gutter="0"/>
          <w:cols w:space="720"/>
        </w:sectPr>
      </w:pPr>
    </w:p>
    <w:p w14:paraId="1A427DF1" w14:textId="77777777" w:rsidR="00C462E9" w:rsidRDefault="0003684E">
      <w:pPr>
        <w:pStyle w:val="Heading5"/>
        <w:spacing w:before="86"/>
      </w:pPr>
      <w:r>
        <w:lastRenderedPageBreak/>
        <w:t>Density</w:t>
      </w:r>
    </w:p>
    <w:p w14:paraId="03E65528" w14:textId="77777777" w:rsidR="00C462E9" w:rsidRDefault="00C462E9">
      <w:pPr>
        <w:pStyle w:val="BodyText"/>
        <w:spacing w:before="3"/>
        <w:rPr>
          <w:b/>
          <w:sz w:val="23"/>
        </w:rPr>
      </w:pPr>
    </w:p>
    <w:p w14:paraId="365D8166" w14:textId="77777777" w:rsidR="00C462E9" w:rsidRDefault="0003684E">
      <w:pPr>
        <w:pStyle w:val="BodyText"/>
        <w:spacing w:line="266" w:lineRule="auto"/>
        <w:ind w:left="960" w:right="1776"/>
      </w:pPr>
      <w:r>
        <w:t>A measurement of how intensively land is occupied by built development. For housing, this is measured in dwellings per hectare (</w:t>
      </w:r>
      <w:proofErr w:type="spellStart"/>
      <w:r>
        <w:t>dpha</w:t>
      </w:r>
      <w:proofErr w:type="spellEnd"/>
      <w:r>
        <w:t>).</w:t>
      </w:r>
    </w:p>
    <w:p w14:paraId="3C3A03CA" w14:textId="77777777" w:rsidR="00C462E9" w:rsidRDefault="00C462E9">
      <w:pPr>
        <w:pStyle w:val="BodyText"/>
        <w:spacing w:before="4"/>
        <w:rPr>
          <w:sz w:val="20"/>
        </w:rPr>
      </w:pPr>
    </w:p>
    <w:p w14:paraId="18B03F24" w14:textId="77777777" w:rsidR="00C462E9" w:rsidRDefault="0003684E">
      <w:pPr>
        <w:pStyle w:val="Heading5"/>
      </w:pPr>
      <w:r>
        <w:t>Design and Access Statement</w:t>
      </w:r>
    </w:p>
    <w:p w14:paraId="3C730AFD" w14:textId="77777777" w:rsidR="00C462E9" w:rsidRDefault="00C462E9">
      <w:pPr>
        <w:pStyle w:val="BodyText"/>
        <w:spacing w:before="3"/>
        <w:rPr>
          <w:b/>
          <w:sz w:val="23"/>
        </w:rPr>
      </w:pPr>
    </w:p>
    <w:p w14:paraId="24796D9E" w14:textId="77777777" w:rsidR="00C462E9" w:rsidRDefault="0003684E">
      <w:pPr>
        <w:pStyle w:val="BodyText"/>
        <w:spacing w:line="264" w:lineRule="auto"/>
        <w:ind w:left="960" w:right="1567"/>
      </w:pPr>
      <w:r>
        <w:t xml:space="preserve">A document that explains the design concepts, implications and justification associated with a planning application. This includes how an applicant has carefully considered how everyone, including disabled people, older </w:t>
      </w:r>
      <w:proofErr w:type="gramStart"/>
      <w:r>
        <w:t>people</w:t>
      </w:r>
      <w:proofErr w:type="gramEnd"/>
      <w:r>
        <w:t xml:space="preserve"> and young children, will be able to use the development.</w:t>
      </w:r>
    </w:p>
    <w:p w14:paraId="616F1AD7" w14:textId="77777777" w:rsidR="00C462E9" w:rsidRDefault="00C462E9">
      <w:pPr>
        <w:pStyle w:val="BodyText"/>
        <w:spacing w:before="9"/>
        <w:rPr>
          <w:sz w:val="20"/>
        </w:rPr>
      </w:pPr>
    </w:p>
    <w:p w14:paraId="7E659F24" w14:textId="77777777" w:rsidR="00C462E9" w:rsidRDefault="0003684E">
      <w:pPr>
        <w:pStyle w:val="Heading5"/>
      </w:pPr>
      <w:r>
        <w:t>Developer Contribution</w:t>
      </w:r>
    </w:p>
    <w:p w14:paraId="1B971DA5" w14:textId="77777777" w:rsidR="00C462E9" w:rsidRDefault="00C462E9">
      <w:pPr>
        <w:pStyle w:val="BodyText"/>
        <w:spacing w:before="3"/>
        <w:rPr>
          <w:b/>
          <w:sz w:val="23"/>
        </w:rPr>
      </w:pPr>
    </w:p>
    <w:p w14:paraId="0F58F645" w14:textId="1BACB529" w:rsidR="00C462E9" w:rsidRDefault="0003684E">
      <w:pPr>
        <w:pStyle w:val="BodyText"/>
        <w:spacing w:line="264" w:lineRule="auto"/>
        <w:ind w:left="959" w:right="1458"/>
      </w:pPr>
      <w:r>
        <w:t>In-kind or financial contributions provided by developers to contribute to the cost of infrastructure and other items, in order that the development is acceptable in planning terms and accords with the policies in the Local Plan. This can take the form of a legal agreement or the operation of a tariff-based system for contributions. Legal agreements may take the form of a ‘planning obligation’, which is a legally enforceable obligation entered into under section 106 of the Town and Country Planning Act 1990</w:t>
      </w:r>
      <w:r w:rsidR="007574AD">
        <w:t>,</w:t>
      </w:r>
      <w:r>
        <w:t xml:space="preserve"> to mitigate the impacts of a development proposal.</w:t>
      </w:r>
    </w:p>
    <w:p w14:paraId="62EC78CD" w14:textId="77777777" w:rsidR="00C462E9" w:rsidRDefault="00C462E9">
      <w:pPr>
        <w:pStyle w:val="BodyText"/>
        <w:spacing w:before="10"/>
        <w:rPr>
          <w:sz w:val="20"/>
        </w:rPr>
      </w:pPr>
    </w:p>
    <w:p w14:paraId="24E3321B" w14:textId="77777777" w:rsidR="00C462E9" w:rsidRDefault="0003684E">
      <w:pPr>
        <w:pStyle w:val="Heading5"/>
        <w:ind w:left="959"/>
      </w:pPr>
      <w:r>
        <w:t>Development Brief</w:t>
      </w:r>
    </w:p>
    <w:p w14:paraId="3B060349" w14:textId="77777777" w:rsidR="00C462E9" w:rsidRDefault="00C462E9">
      <w:pPr>
        <w:pStyle w:val="BodyText"/>
        <w:spacing w:before="10"/>
        <w:rPr>
          <w:b/>
        </w:rPr>
      </w:pPr>
    </w:p>
    <w:p w14:paraId="70B8DA50" w14:textId="77777777" w:rsidR="00C462E9" w:rsidRDefault="0003684E">
      <w:pPr>
        <w:pStyle w:val="BodyText"/>
        <w:ind w:left="959"/>
      </w:pPr>
      <w:r>
        <w:t>A document that sets out detailed development principles for a development site.</w:t>
      </w:r>
    </w:p>
    <w:p w14:paraId="7E9C243F" w14:textId="77777777" w:rsidR="00C462E9" w:rsidRDefault="00C462E9">
      <w:pPr>
        <w:pStyle w:val="BodyText"/>
        <w:spacing w:before="3"/>
        <w:rPr>
          <w:sz w:val="23"/>
        </w:rPr>
      </w:pPr>
    </w:p>
    <w:p w14:paraId="47278863" w14:textId="77777777" w:rsidR="00C462E9" w:rsidRDefault="0003684E">
      <w:pPr>
        <w:pStyle w:val="Heading5"/>
        <w:ind w:left="959"/>
      </w:pPr>
      <w:r>
        <w:t>Development Plan</w:t>
      </w:r>
    </w:p>
    <w:p w14:paraId="52A80F69" w14:textId="77777777" w:rsidR="00C462E9" w:rsidRDefault="00C462E9">
      <w:pPr>
        <w:pStyle w:val="BodyText"/>
        <w:spacing w:before="10"/>
        <w:rPr>
          <w:b/>
        </w:rPr>
      </w:pPr>
    </w:p>
    <w:p w14:paraId="146419FF" w14:textId="77777777" w:rsidR="00C462E9" w:rsidRDefault="0003684E">
      <w:pPr>
        <w:pStyle w:val="BodyText"/>
        <w:spacing w:line="264" w:lineRule="auto"/>
        <w:ind w:left="959" w:right="1556"/>
      </w:pPr>
      <w:r>
        <w:t>Local Plans and Neighbourhood Plans, which have been adopted or made under powers in the Planning and Compulsory Purchase Act 2004, as amended by the Localism Act 2011.</w:t>
      </w:r>
    </w:p>
    <w:p w14:paraId="5F45FFDC" w14:textId="77777777" w:rsidR="00C462E9" w:rsidRDefault="00C462E9">
      <w:pPr>
        <w:pStyle w:val="BodyText"/>
        <w:rPr>
          <w:sz w:val="21"/>
        </w:rPr>
      </w:pPr>
    </w:p>
    <w:p w14:paraId="1B758BEB" w14:textId="77777777" w:rsidR="00C462E9" w:rsidRDefault="0003684E">
      <w:pPr>
        <w:pStyle w:val="Heading5"/>
        <w:ind w:left="959"/>
      </w:pPr>
      <w:r>
        <w:t>Development Plan Document (DPD)</w:t>
      </w:r>
    </w:p>
    <w:p w14:paraId="0785668E" w14:textId="77777777" w:rsidR="00C462E9" w:rsidRDefault="00C462E9">
      <w:pPr>
        <w:pStyle w:val="BodyText"/>
        <w:spacing w:before="2"/>
        <w:rPr>
          <w:b/>
          <w:sz w:val="23"/>
        </w:rPr>
      </w:pPr>
    </w:p>
    <w:p w14:paraId="23BC0132" w14:textId="51CEEE26" w:rsidR="00C462E9" w:rsidRDefault="0003684E">
      <w:pPr>
        <w:pStyle w:val="BodyText"/>
        <w:spacing w:line="264" w:lineRule="auto"/>
        <w:ind w:left="959" w:right="1606"/>
      </w:pPr>
      <w:r>
        <w:t xml:space="preserve">Planning policy documents which carry the most weight in a Local Plan. Once prepared they </w:t>
      </w:r>
      <w:proofErr w:type="gramStart"/>
      <w:r>
        <w:t>have to</w:t>
      </w:r>
      <w:proofErr w:type="gramEnd"/>
      <w:r>
        <w:t xml:space="preserve"> be submitted to the Secretary of State at the Department </w:t>
      </w:r>
      <w:r w:rsidR="007574AD">
        <w:t>for Levelling Up Housing and Communities</w:t>
      </w:r>
      <w:r>
        <w:t xml:space="preserve">. </w:t>
      </w:r>
      <w:r w:rsidR="009D0061">
        <w:t>An independent planning inspector then examines them</w:t>
      </w:r>
      <w:r>
        <w:t xml:space="preserve"> to make sure that they meet legislative, </w:t>
      </w:r>
      <w:proofErr w:type="gramStart"/>
      <w:r>
        <w:t>regulatory</w:t>
      </w:r>
      <w:proofErr w:type="gramEnd"/>
      <w:r>
        <w:t xml:space="preserve"> and national policy requirements.</w:t>
      </w:r>
    </w:p>
    <w:p w14:paraId="7E86AA0F" w14:textId="77777777" w:rsidR="00C462E9" w:rsidRDefault="00C462E9">
      <w:pPr>
        <w:pStyle w:val="BodyText"/>
        <w:spacing w:before="7"/>
        <w:rPr>
          <w:sz w:val="20"/>
        </w:rPr>
      </w:pPr>
    </w:p>
    <w:p w14:paraId="0F370BEC" w14:textId="77777777" w:rsidR="00C462E9" w:rsidRDefault="0003684E">
      <w:pPr>
        <w:pStyle w:val="BodyText"/>
        <w:spacing w:line="266" w:lineRule="auto"/>
        <w:ind w:left="959" w:right="1447"/>
      </w:pPr>
      <w:r>
        <w:t>The Knowsley Local Plan will include three Development Plan Documents, namely the Local Plan: Core Strategy, the Local Plan: Site Allocations and Development Policies; and the Merseyside and Halton Joint Waste Local Plan.</w:t>
      </w:r>
    </w:p>
    <w:p w14:paraId="4DD1039F" w14:textId="77777777" w:rsidR="00C462E9" w:rsidRDefault="00C462E9">
      <w:pPr>
        <w:pStyle w:val="BodyText"/>
        <w:spacing w:before="4"/>
        <w:rPr>
          <w:sz w:val="20"/>
        </w:rPr>
      </w:pPr>
    </w:p>
    <w:p w14:paraId="6684CF04" w14:textId="77777777" w:rsidR="00C462E9" w:rsidRDefault="0003684E">
      <w:pPr>
        <w:pStyle w:val="Heading5"/>
        <w:ind w:left="959"/>
      </w:pPr>
      <w:r>
        <w:t>Development Management</w:t>
      </w:r>
    </w:p>
    <w:p w14:paraId="1006A7A5" w14:textId="77777777" w:rsidR="00C462E9" w:rsidRDefault="00C462E9">
      <w:pPr>
        <w:pStyle w:val="BodyText"/>
        <w:spacing w:before="2"/>
        <w:rPr>
          <w:b/>
          <w:sz w:val="23"/>
        </w:rPr>
      </w:pPr>
    </w:p>
    <w:p w14:paraId="6A5A1A96" w14:textId="5E2A3E57" w:rsidR="00C462E9" w:rsidRDefault="0003684E">
      <w:pPr>
        <w:pStyle w:val="BodyText"/>
        <w:spacing w:before="1" w:line="261" w:lineRule="auto"/>
        <w:ind w:left="959" w:right="1410"/>
      </w:pPr>
      <w:r>
        <w:t xml:space="preserve">The process by which proposals for new development are assessed by the </w:t>
      </w:r>
      <w:r w:rsidR="007574AD">
        <w:t>l</w:t>
      </w:r>
      <w:r>
        <w:t xml:space="preserve">ocal </w:t>
      </w:r>
      <w:r w:rsidR="007574AD">
        <w:t>p</w:t>
      </w:r>
      <w:r>
        <w:t xml:space="preserve">lanning </w:t>
      </w:r>
      <w:r w:rsidR="007574AD">
        <w:t>a</w:t>
      </w:r>
      <w:r>
        <w:t>uthority. This is undertaken primarily through the determination of planning applications.</w:t>
      </w:r>
    </w:p>
    <w:p w14:paraId="1DBAEECB" w14:textId="77777777" w:rsidR="00C462E9" w:rsidRDefault="00C462E9">
      <w:pPr>
        <w:spacing w:line="261" w:lineRule="auto"/>
        <w:sectPr w:rsidR="00C462E9" w:rsidSect="001376C8">
          <w:pgSz w:w="11910" w:h="16840"/>
          <w:pgMar w:top="1320" w:right="0" w:bottom="480" w:left="740" w:header="371" w:footer="293" w:gutter="0"/>
          <w:cols w:space="720"/>
        </w:sectPr>
      </w:pPr>
    </w:p>
    <w:p w14:paraId="2767B6B7" w14:textId="77777777" w:rsidR="00C462E9" w:rsidRDefault="0003684E">
      <w:pPr>
        <w:pStyle w:val="Heading5"/>
        <w:spacing w:before="86"/>
      </w:pPr>
      <w:r>
        <w:lastRenderedPageBreak/>
        <w:t>District Centre</w:t>
      </w:r>
    </w:p>
    <w:p w14:paraId="50D96392" w14:textId="77777777" w:rsidR="00C462E9" w:rsidRDefault="00C462E9">
      <w:pPr>
        <w:pStyle w:val="BodyText"/>
        <w:spacing w:before="3"/>
        <w:rPr>
          <w:b/>
          <w:sz w:val="23"/>
        </w:rPr>
      </w:pPr>
    </w:p>
    <w:p w14:paraId="3ECDB0C1" w14:textId="77777777" w:rsidR="00C462E9" w:rsidRDefault="0003684E">
      <w:pPr>
        <w:pStyle w:val="BodyText"/>
        <w:spacing w:line="264" w:lineRule="auto"/>
        <w:ind w:left="959" w:right="1536"/>
      </w:pPr>
      <w:r>
        <w:t>A group of shops often containing at least one supermarket or superstore, and a range of non-retail services, such as banks, building societies and restaurants, as well as local public facilities such as a library.</w:t>
      </w:r>
    </w:p>
    <w:p w14:paraId="7402B859" w14:textId="77777777" w:rsidR="00C462E9" w:rsidRDefault="00C462E9">
      <w:pPr>
        <w:pStyle w:val="BodyText"/>
        <w:rPr>
          <w:sz w:val="21"/>
        </w:rPr>
      </w:pPr>
    </w:p>
    <w:p w14:paraId="27671F2D" w14:textId="77777777" w:rsidR="00C462E9" w:rsidRDefault="0003684E">
      <w:pPr>
        <w:pStyle w:val="Heading5"/>
        <w:ind w:left="959"/>
      </w:pPr>
      <w:r>
        <w:t>Economic Viability Assessment</w:t>
      </w:r>
    </w:p>
    <w:p w14:paraId="3A23CA1B" w14:textId="77777777" w:rsidR="00C462E9" w:rsidRDefault="00C462E9">
      <w:pPr>
        <w:pStyle w:val="BodyText"/>
        <w:spacing w:before="10"/>
        <w:rPr>
          <w:b/>
        </w:rPr>
      </w:pPr>
    </w:p>
    <w:p w14:paraId="0A0D2F99" w14:textId="77777777" w:rsidR="00C462E9" w:rsidRDefault="0003684E">
      <w:pPr>
        <w:pStyle w:val="BodyText"/>
        <w:spacing w:line="264" w:lineRule="auto"/>
        <w:ind w:left="959" w:right="1508"/>
      </w:pPr>
      <w:r>
        <w:t xml:space="preserve">The assessment of a development scheme, in order that the level of financial viability can be established. Such assessments are undertaken by developers in advance of pursuing a scheme. This can be calculated from development costs, </w:t>
      </w:r>
      <w:proofErr w:type="gramStart"/>
      <w:r>
        <w:t>profit</w:t>
      </w:r>
      <w:proofErr w:type="gramEnd"/>
      <w:r>
        <w:t xml:space="preserve"> and land value, all of which are deducted from scheme value to work out a residual value (positive or negative) which indicates the viability of the scheme. A variety of methods are available. It can be used to inform policy positions, and on a scheme-by-scheme basis when planning applications are being assessed.</w:t>
      </w:r>
    </w:p>
    <w:p w14:paraId="36E7C67E" w14:textId="77777777" w:rsidR="00C462E9" w:rsidRDefault="00C462E9">
      <w:pPr>
        <w:pStyle w:val="BodyText"/>
        <w:spacing w:before="10"/>
        <w:rPr>
          <w:sz w:val="20"/>
        </w:rPr>
      </w:pPr>
    </w:p>
    <w:p w14:paraId="74B6954E" w14:textId="77777777" w:rsidR="00C462E9" w:rsidRDefault="0003684E">
      <w:pPr>
        <w:pStyle w:val="Heading5"/>
        <w:ind w:left="959"/>
      </w:pPr>
      <w:r>
        <w:t>Evidence Base</w:t>
      </w:r>
    </w:p>
    <w:p w14:paraId="1B8AC0C2" w14:textId="77777777" w:rsidR="00C462E9" w:rsidRDefault="00C462E9">
      <w:pPr>
        <w:pStyle w:val="BodyText"/>
        <w:spacing w:before="3"/>
        <w:rPr>
          <w:b/>
          <w:sz w:val="23"/>
        </w:rPr>
      </w:pPr>
    </w:p>
    <w:p w14:paraId="351189D9" w14:textId="66D9B1E0" w:rsidR="00C462E9" w:rsidRDefault="0003684E">
      <w:pPr>
        <w:pStyle w:val="BodyText"/>
        <w:spacing w:line="261" w:lineRule="auto"/>
        <w:ind w:left="959" w:right="1643"/>
      </w:pPr>
      <w:r>
        <w:t xml:space="preserve">The range of reports, studies, </w:t>
      </w:r>
      <w:r w:rsidR="00B533BF">
        <w:t>data,</w:t>
      </w:r>
      <w:r>
        <w:t xml:space="preserve"> and surveys specifically collected and used to inform Local Plan preparation.</w:t>
      </w:r>
    </w:p>
    <w:p w14:paraId="7CE22C96" w14:textId="77777777" w:rsidR="00C462E9" w:rsidRDefault="00C462E9">
      <w:pPr>
        <w:pStyle w:val="BodyText"/>
        <w:spacing w:before="3"/>
        <w:rPr>
          <w:sz w:val="21"/>
        </w:rPr>
      </w:pPr>
    </w:p>
    <w:p w14:paraId="0BD55FC5" w14:textId="77777777" w:rsidR="00C462E9" w:rsidRDefault="0003684E">
      <w:pPr>
        <w:pStyle w:val="Heading5"/>
        <w:ind w:left="959"/>
      </w:pPr>
      <w:r>
        <w:t>Extra Care Accommodation</w:t>
      </w:r>
    </w:p>
    <w:p w14:paraId="13C7C3FD" w14:textId="77777777" w:rsidR="00C462E9" w:rsidRDefault="00C462E9">
      <w:pPr>
        <w:pStyle w:val="BodyText"/>
        <w:spacing w:before="2"/>
        <w:rPr>
          <w:b/>
          <w:sz w:val="23"/>
        </w:rPr>
      </w:pPr>
    </w:p>
    <w:p w14:paraId="71B675F5" w14:textId="77777777" w:rsidR="00C462E9" w:rsidRDefault="0003684E">
      <w:pPr>
        <w:pStyle w:val="BodyText"/>
        <w:spacing w:before="1" w:line="261" w:lineRule="auto"/>
        <w:ind w:left="959" w:right="1435"/>
      </w:pPr>
      <w:r>
        <w:t>Housing which offers self-contained accommodation together with communal facilities and where care and support services are provided from a team based on site.</w:t>
      </w:r>
    </w:p>
    <w:p w14:paraId="7FD828EB" w14:textId="77777777" w:rsidR="00C462E9" w:rsidRDefault="00C462E9">
      <w:pPr>
        <w:pStyle w:val="BodyText"/>
        <w:spacing w:before="3"/>
        <w:rPr>
          <w:sz w:val="21"/>
        </w:rPr>
      </w:pPr>
    </w:p>
    <w:p w14:paraId="22A6B563" w14:textId="77777777" w:rsidR="00C462E9" w:rsidRDefault="0003684E">
      <w:pPr>
        <w:pStyle w:val="Heading5"/>
        <w:ind w:left="959"/>
      </w:pPr>
      <w:r>
        <w:t>Green Belt Land</w:t>
      </w:r>
    </w:p>
    <w:p w14:paraId="70894DBC" w14:textId="77777777" w:rsidR="00C462E9" w:rsidRDefault="00C462E9">
      <w:pPr>
        <w:pStyle w:val="BodyText"/>
        <w:spacing w:before="10"/>
        <w:rPr>
          <w:b/>
        </w:rPr>
      </w:pPr>
    </w:p>
    <w:p w14:paraId="5E781D08" w14:textId="77777777" w:rsidR="00C462E9" w:rsidRDefault="0003684E">
      <w:pPr>
        <w:pStyle w:val="BodyText"/>
        <w:spacing w:line="264" w:lineRule="auto"/>
        <w:ind w:left="960" w:right="1690"/>
      </w:pPr>
      <w:r>
        <w:t>Designated land – primarily open land – around built-up areas designed to limit urban sprawl and to define town and country areas. It is generally protected land with a strong presumption against development.</w:t>
      </w:r>
    </w:p>
    <w:p w14:paraId="40FE9FF0" w14:textId="77777777" w:rsidR="00C462E9" w:rsidRDefault="00C462E9">
      <w:pPr>
        <w:pStyle w:val="BodyText"/>
        <w:rPr>
          <w:sz w:val="21"/>
        </w:rPr>
      </w:pPr>
    </w:p>
    <w:p w14:paraId="034A8079" w14:textId="77777777" w:rsidR="00C462E9" w:rsidRDefault="0003684E">
      <w:pPr>
        <w:pStyle w:val="Heading5"/>
      </w:pPr>
      <w:r>
        <w:t>Green Infrastructure (GI)</w:t>
      </w:r>
    </w:p>
    <w:p w14:paraId="5C2F63F8" w14:textId="77777777" w:rsidR="00C462E9" w:rsidRDefault="00C462E9">
      <w:pPr>
        <w:pStyle w:val="BodyText"/>
        <w:spacing w:before="2"/>
        <w:rPr>
          <w:b/>
          <w:sz w:val="23"/>
        </w:rPr>
      </w:pPr>
    </w:p>
    <w:p w14:paraId="211AFBE9" w14:textId="673E4F2B" w:rsidR="00C462E9" w:rsidRDefault="0003684E">
      <w:pPr>
        <w:pStyle w:val="BodyText"/>
        <w:spacing w:line="264" w:lineRule="auto"/>
        <w:ind w:left="959" w:right="1717"/>
      </w:pPr>
      <w:r>
        <w:t xml:space="preserve">A concept recognising the environmental, </w:t>
      </w:r>
      <w:r w:rsidR="00B533BF">
        <w:t>social,</w:t>
      </w:r>
      <w:r>
        <w:t xml:space="preserve"> and economic, often multi-functional value of the network of natural environmental components and green and blue spaces that lies within and between towns and villages. In the same way that the transport infrastructure is made up of a network of roads, </w:t>
      </w:r>
      <w:r w:rsidR="00B533BF">
        <w:t>railways,</w:t>
      </w:r>
      <w:r>
        <w:t xml:space="preserve"> and airports, etc. Green Infrastructure has its own physical components, including parks, rivers, street trees and moorland.</w:t>
      </w:r>
    </w:p>
    <w:p w14:paraId="233EE9D2" w14:textId="77777777" w:rsidR="00C462E9" w:rsidRDefault="00C462E9">
      <w:pPr>
        <w:pStyle w:val="BodyText"/>
        <w:spacing w:before="9"/>
        <w:rPr>
          <w:sz w:val="20"/>
        </w:rPr>
      </w:pPr>
    </w:p>
    <w:p w14:paraId="3F9CDE67" w14:textId="77777777" w:rsidR="00C462E9" w:rsidRDefault="0003684E">
      <w:pPr>
        <w:pStyle w:val="Heading5"/>
        <w:ind w:left="959"/>
      </w:pPr>
      <w:r>
        <w:t>Greenfield Sites</w:t>
      </w:r>
    </w:p>
    <w:p w14:paraId="000CE958" w14:textId="77777777" w:rsidR="00C462E9" w:rsidRDefault="00C462E9">
      <w:pPr>
        <w:pStyle w:val="BodyText"/>
        <w:spacing w:before="3"/>
        <w:rPr>
          <w:b/>
          <w:sz w:val="23"/>
        </w:rPr>
      </w:pPr>
    </w:p>
    <w:p w14:paraId="0A6072DE" w14:textId="77777777" w:rsidR="00C462E9" w:rsidRDefault="0003684E">
      <w:pPr>
        <w:pStyle w:val="BodyText"/>
        <w:spacing w:line="261" w:lineRule="auto"/>
        <w:ind w:left="959" w:right="1728"/>
      </w:pPr>
      <w:r>
        <w:t>Greenfield sites are land which is not previously developed and can include agricultural land in rural areas, but also undeveloped land within the urban area.</w:t>
      </w:r>
    </w:p>
    <w:p w14:paraId="31237456" w14:textId="77777777" w:rsidR="00C462E9" w:rsidRDefault="00C462E9">
      <w:pPr>
        <w:pStyle w:val="BodyText"/>
        <w:spacing w:before="3"/>
        <w:rPr>
          <w:sz w:val="21"/>
        </w:rPr>
      </w:pPr>
    </w:p>
    <w:p w14:paraId="3832C587" w14:textId="77777777" w:rsidR="00C462E9" w:rsidRDefault="0003684E">
      <w:pPr>
        <w:pStyle w:val="Heading5"/>
        <w:ind w:left="959"/>
      </w:pPr>
      <w:r>
        <w:t>Index of Multiple Deprivation (IMD)</w:t>
      </w:r>
    </w:p>
    <w:p w14:paraId="0ED09BD8" w14:textId="77777777" w:rsidR="00C462E9" w:rsidRDefault="00C462E9">
      <w:pPr>
        <w:pStyle w:val="BodyText"/>
        <w:spacing w:before="10"/>
        <w:rPr>
          <w:b/>
        </w:rPr>
      </w:pPr>
    </w:p>
    <w:p w14:paraId="73F7721A" w14:textId="2E61327B" w:rsidR="00C462E9" w:rsidRDefault="0003684E">
      <w:pPr>
        <w:pStyle w:val="BodyText"/>
        <w:spacing w:line="264" w:lineRule="auto"/>
        <w:ind w:left="959" w:right="1606"/>
      </w:pPr>
      <w:r>
        <w:t>Published by Government and provides an overall measure of ‘deprivation’ across a range of indicators, against which social and economic conditions in one area can be compared to other areas in England.</w:t>
      </w:r>
    </w:p>
    <w:p w14:paraId="76E137F8" w14:textId="77777777" w:rsidR="00C462E9" w:rsidRDefault="00C462E9">
      <w:pPr>
        <w:spacing w:line="264" w:lineRule="auto"/>
        <w:sectPr w:rsidR="00C462E9" w:rsidSect="001376C8">
          <w:pgSz w:w="11910" w:h="16840"/>
          <w:pgMar w:top="1320" w:right="0" w:bottom="480" w:left="740" w:header="371" w:footer="293" w:gutter="0"/>
          <w:cols w:space="720"/>
        </w:sectPr>
      </w:pPr>
    </w:p>
    <w:p w14:paraId="392D0DEB" w14:textId="77777777" w:rsidR="00C462E9" w:rsidRDefault="0003684E">
      <w:pPr>
        <w:pStyle w:val="Heading5"/>
        <w:spacing w:before="86"/>
      </w:pPr>
      <w:r>
        <w:lastRenderedPageBreak/>
        <w:t>Internationally Important Sites for Biodiversity</w:t>
      </w:r>
    </w:p>
    <w:p w14:paraId="107BCEB6" w14:textId="77777777" w:rsidR="00C462E9" w:rsidRDefault="00C462E9">
      <w:pPr>
        <w:pStyle w:val="BodyText"/>
        <w:spacing w:before="3"/>
        <w:rPr>
          <w:b/>
          <w:sz w:val="23"/>
        </w:rPr>
      </w:pPr>
    </w:p>
    <w:p w14:paraId="78B5C387" w14:textId="77777777" w:rsidR="00C462E9" w:rsidRDefault="0003684E">
      <w:pPr>
        <w:pStyle w:val="BodyText"/>
        <w:spacing w:line="264" w:lineRule="auto"/>
        <w:ind w:left="959" w:right="1582"/>
      </w:pPr>
      <w:r>
        <w:t xml:space="preserve">The Natura 2000 network of protected sites established under the EU Habitats Directive (92/43/EEC), comprising Special Areas of Conservation (SAC) designated in the UK </w:t>
      </w:r>
      <w:proofErr w:type="gramStart"/>
      <w:r>
        <w:t>and also</w:t>
      </w:r>
      <w:proofErr w:type="gramEnd"/>
      <w:r>
        <w:t xml:space="preserve"> incorporating Special Protection Areas (SPA) designated under the Birds Directive (2009/147/EC codified from 79/409/EEC). Ramsar sites are also included with European Sites within UK legislation.</w:t>
      </w:r>
    </w:p>
    <w:p w14:paraId="701B00B6" w14:textId="77777777" w:rsidR="00C462E9" w:rsidRDefault="00C462E9">
      <w:pPr>
        <w:pStyle w:val="BodyText"/>
        <w:spacing w:before="11"/>
        <w:rPr>
          <w:sz w:val="20"/>
        </w:rPr>
      </w:pPr>
    </w:p>
    <w:p w14:paraId="56F72AE5" w14:textId="77777777" w:rsidR="00C462E9" w:rsidRDefault="0003684E">
      <w:pPr>
        <w:pStyle w:val="Heading5"/>
        <w:ind w:left="959"/>
      </w:pPr>
      <w:r>
        <w:t>Joint Employment Land and Premises Study (JELPS)</w:t>
      </w:r>
    </w:p>
    <w:p w14:paraId="633578DE" w14:textId="77777777" w:rsidR="00C462E9" w:rsidRDefault="00C462E9">
      <w:pPr>
        <w:pStyle w:val="BodyText"/>
        <w:spacing w:before="10"/>
        <w:rPr>
          <w:b/>
        </w:rPr>
      </w:pPr>
    </w:p>
    <w:p w14:paraId="156AC926" w14:textId="32C40C6D" w:rsidR="00C462E9" w:rsidRDefault="0003684E">
      <w:pPr>
        <w:pStyle w:val="BodyText"/>
        <w:spacing w:line="266" w:lineRule="auto"/>
        <w:ind w:left="960" w:right="1898"/>
      </w:pPr>
      <w:r>
        <w:t xml:space="preserve">A study commissioned by Halton, Knowsley, </w:t>
      </w:r>
      <w:r w:rsidR="00CC288E">
        <w:t>Sefton,</w:t>
      </w:r>
      <w:r>
        <w:t xml:space="preserve"> and West Lancashire districts to consider the supply and demand for land and premises for business and employment purposes. It forms a key part of the Local Plan evidence base.</w:t>
      </w:r>
    </w:p>
    <w:p w14:paraId="3CB36AE1" w14:textId="77777777" w:rsidR="00C462E9" w:rsidRDefault="00C462E9">
      <w:pPr>
        <w:pStyle w:val="BodyText"/>
        <w:spacing w:before="3"/>
        <w:rPr>
          <w:sz w:val="20"/>
        </w:rPr>
      </w:pPr>
    </w:p>
    <w:p w14:paraId="4A181CCB" w14:textId="77777777" w:rsidR="00C462E9" w:rsidRDefault="0003684E">
      <w:pPr>
        <w:pStyle w:val="Heading5"/>
        <w:spacing w:before="1"/>
      </w:pPr>
      <w:r>
        <w:t>Listed</w:t>
      </w:r>
      <w:r>
        <w:rPr>
          <w:spacing w:val="-5"/>
        </w:rPr>
        <w:t xml:space="preserve"> </w:t>
      </w:r>
      <w:r>
        <w:t>Buildings</w:t>
      </w:r>
    </w:p>
    <w:p w14:paraId="1A157688" w14:textId="77777777" w:rsidR="00C462E9" w:rsidRDefault="00C462E9">
      <w:pPr>
        <w:pStyle w:val="BodyText"/>
        <w:spacing w:before="2"/>
        <w:rPr>
          <w:b/>
          <w:sz w:val="23"/>
        </w:rPr>
      </w:pPr>
    </w:p>
    <w:p w14:paraId="447110A1" w14:textId="7A3DD5DA" w:rsidR="00C462E9" w:rsidRDefault="0003684E">
      <w:pPr>
        <w:pStyle w:val="BodyText"/>
        <w:spacing w:line="264" w:lineRule="auto"/>
        <w:ind w:left="960" w:right="1519"/>
      </w:pPr>
      <w:r>
        <w:t xml:space="preserve">Buildings or other built structures included in the statutory list of buildings of special architectural or historic interest of national significance. Listing decisions are made by the Secretary of State for </w:t>
      </w:r>
      <w:r w:rsidR="007574AD">
        <w:t xml:space="preserve">Digital, </w:t>
      </w:r>
      <w:r>
        <w:t>Culture, Media and Sport and the listing system is administered by English Heritage.</w:t>
      </w:r>
    </w:p>
    <w:p w14:paraId="4097C66E" w14:textId="77777777" w:rsidR="00C462E9" w:rsidRDefault="00C462E9">
      <w:pPr>
        <w:pStyle w:val="BodyText"/>
        <w:spacing w:before="9"/>
        <w:rPr>
          <w:sz w:val="20"/>
        </w:rPr>
      </w:pPr>
    </w:p>
    <w:p w14:paraId="19A450EA" w14:textId="77777777" w:rsidR="00C462E9" w:rsidRDefault="0003684E">
      <w:pPr>
        <w:pStyle w:val="Heading5"/>
      </w:pPr>
      <w:r>
        <w:t>Liverpool City Region (LCR)</w:t>
      </w:r>
    </w:p>
    <w:p w14:paraId="4FC0EA83" w14:textId="77777777" w:rsidR="00C462E9" w:rsidRDefault="00C462E9">
      <w:pPr>
        <w:pStyle w:val="BodyText"/>
        <w:spacing w:before="3"/>
        <w:rPr>
          <w:b/>
          <w:sz w:val="23"/>
        </w:rPr>
      </w:pPr>
    </w:p>
    <w:p w14:paraId="36F184B3" w14:textId="77777777" w:rsidR="00C462E9" w:rsidRDefault="0003684E">
      <w:pPr>
        <w:pStyle w:val="BodyText"/>
        <w:spacing w:line="264" w:lineRule="auto"/>
        <w:ind w:left="959" w:right="1434"/>
      </w:pPr>
      <w:r>
        <w:t xml:space="preserve">The sub-regional area, including the authorities of Liverpool, Halton, Knowsley, Sefton, St. </w:t>
      </w:r>
      <w:proofErr w:type="gramStart"/>
      <w:r>
        <w:t>Helens</w:t>
      </w:r>
      <w:proofErr w:type="gramEnd"/>
      <w:r>
        <w:t xml:space="preserve"> and Wirral. The term is also sometimes used in relation to a wider area, covering the authority areas of West Lancashire and Cheshire West and Chester.</w:t>
      </w:r>
    </w:p>
    <w:p w14:paraId="6A7C8A16" w14:textId="77777777" w:rsidR="00C462E9" w:rsidRDefault="00C462E9">
      <w:pPr>
        <w:pStyle w:val="BodyText"/>
        <w:spacing w:before="7"/>
        <w:rPr>
          <w:sz w:val="20"/>
        </w:rPr>
      </w:pPr>
    </w:p>
    <w:p w14:paraId="46CA5DA3" w14:textId="77777777" w:rsidR="00C462E9" w:rsidRDefault="0003684E">
      <w:pPr>
        <w:pStyle w:val="Heading5"/>
      </w:pPr>
      <w:r>
        <w:t>Local Development Document (LDD)</w:t>
      </w:r>
    </w:p>
    <w:p w14:paraId="5C77026A" w14:textId="77777777" w:rsidR="00C462E9" w:rsidRDefault="00C462E9">
      <w:pPr>
        <w:pStyle w:val="BodyText"/>
        <w:spacing w:before="3"/>
        <w:rPr>
          <w:b/>
          <w:sz w:val="23"/>
        </w:rPr>
      </w:pPr>
    </w:p>
    <w:p w14:paraId="5CA4924B" w14:textId="77777777" w:rsidR="00C462E9" w:rsidRDefault="0003684E">
      <w:pPr>
        <w:pStyle w:val="BodyText"/>
        <w:spacing w:line="261" w:lineRule="auto"/>
        <w:ind w:left="959" w:right="2022"/>
      </w:pPr>
      <w:r>
        <w:t>A collective term for planning policy documents, including all parts of the Local Plan, Neighbourhood Plans and Supplementary Planning Documents.</w:t>
      </w:r>
    </w:p>
    <w:p w14:paraId="308D35C4" w14:textId="77777777" w:rsidR="00C462E9" w:rsidRDefault="00C462E9">
      <w:pPr>
        <w:pStyle w:val="BodyText"/>
        <w:spacing w:before="3"/>
        <w:rPr>
          <w:sz w:val="21"/>
        </w:rPr>
      </w:pPr>
    </w:p>
    <w:p w14:paraId="345476F9" w14:textId="77777777" w:rsidR="00C462E9" w:rsidRDefault="0003684E">
      <w:pPr>
        <w:pStyle w:val="Heading5"/>
      </w:pPr>
      <w:r>
        <w:t>Local Development Framework (LDF)</w:t>
      </w:r>
    </w:p>
    <w:p w14:paraId="2764EEF9" w14:textId="77777777" w:rsidR="00C462E9" w:rsidRDefault="00C462E9">
      <w:pPr>
        <w:pStyle w:val="BodyText"/>
        <w:spacing w:before="3"/>
        <w:rPr>
          <w:b/>
          <w:sz w:val="23"/>
        </w:rPr>
      </w:pPr>
    </w:p>
    <w:p w14:paraId="663088FE" w14:textId="77777777" w:rsidR="00C462E9" w:rsidRDefault="0003684E">
      <w:pPr>
        <w:pStyle w:val="BodyText"/>
        <w:spacing w:line="264" w:lineRule="auto"/>
        <w:ind w:left="960" w:right="2082"/>
      </w:pPr>
      <w:r>
        <w:t xml:space="preserve">The term previously used to refer to the portfolio of Local Development Documents, including Development Plan Documents, Supplementary Planning </w:t>
      </w:r>
      <w:proofErr w:type="gramStart"/>
      <w:r>
        <w:t>Documents</w:t>
      </w:r>
      <w:proofErr w:type="gramEnd"/>
      <w:r>
        <w:t xml:space="preserve"> and various process documents. This term has been replaced with the term Local Plan, although this refers only to the portfolio of Development Plan Documents.</w:t>
      </w:r>
    </w:p>
    <w:p w14:paraId="6F045D80" w14:textId="77777777" w:rsidR="00C462E9" w:rsidRDefault="00C462E9">
      <w:pPr>
        <w:pStyle w:val="BodyText"/>
        <w:spacing w:before="9"/>
        <w:rPr>
          <w:sz w:val="20"/>
        </w:rPr>
      </w:pPr>
    </w:p>
    <w:p w14:paraId="1583E08D" w14:textId="77777777" w:rsidR="00C462E9" w:rsidRDefault="0003684E">
      <w:pPr>
        <w:pStyle w:val="Heading5"/>
      </w:pPr>
      <w:r>
        <w:t>Local Development Orders (LDOs)</w:t>
      </w:r>
    </w:p>
    <w:p w14:paraId="7F4A4E2C" w14:textId="77777777" w:rsidR="00C462E9" w:rsidRDefault="00C462E9">
      <w:pPr>
        <w:pStyle w:val="BodyText"/>
        <w:spacing w:before="10"/>
        <w:rPr>
          <w:b/>
        </w:rPr>
      </w:pPr>
    </w:p>
    <w:p w14:paraId="60A5DCBA" w14:textId="77777777" w:rsidR="00C462E9" w:rsidRDefault="0003684E">
      <w:pPr>
        <w:pStyle w:val="BodyText"/>
        <w:spacing w:line="266" w:lineRule="auto"/>
        <w:ind w:left="960" w:right="1691"/>
        <w:jc w:val="both"/>
      </w:pPr>
      <w:r>
        <w:t>An Order made by a local planning authority (under the Town and Country Planning Act 1990) that grants planning permission for a specific development proposal or classes of development.</w:t>
      </w:r>
    </w:p>
    <w:p w14:paraId="5611B764" w14:textId="77777777" w:rsidR="00C462E9" w:rsidRDefault="00C462E9">
      <w:pPr>
        <w:pStyle w:val="BodyText"/>
        <w:spacing w:before="3"/>
        <w:rPr>
          <w:sz w:val="20"/>
        </w:rPr>
      </w:pPr>
    </w:p>
    <w:p w14:paraId="00B55FC8" w14:textId="77777777" w:rsidR="00C462E9" w:rsidRDefault="0003684E">
      <w:pPr>
        <w:pStyle w:val="Heading5"/>
        <w:spacing w:before="1"/>
      </w:pPr>
      <w:r>
        <w:t>Local Development Scheme (LDS)</w:t>
      </w:r>
    </w:p>
    <w:p w14:paraId="49283713" w14:textId="77777777" w:rsidR="00C462E9" w:rsidRDefault="00C462E9">
      <w:pPr>
        <w:pStyle w:val="BodyText"/>
        <w:spacing w:before="2"/>
        <w:rPr>
          <w:b/>
          <w:sz w:val="23"/>
        </w:rPr>
      </w:pPr>
    </w:p>
    <w:p w14:paraId="26D5AF51" w14:textId="77777777" w:rsidR="00C462E9" w:rsidRDefault="0003684E">
      <w:pPr>
        <w:pStyle w:val="BodyText"/>
        <w:spacing w:line="264" w:lineRule="auto"/>
        <w:ind w:left="960" w:right="1874"/>
      </w:pPr>
      <w:r>
        <w:t>The business plan for production of the Local Plan. It identifies and describes the Development Plan Documents and when they will be produced. It covers a three-year period and is subject to updating following production of Monitoring Reports to check progress.</w:t>
      </w:r>
    </w:p>
    <w:p w14:paraId="6EB38C71" w14:textId="77777777" w:rsidR="00C462E9" w:rsidRDefault="00C462E9">
      <w:pPr>
        <w:spacing w:line="264" w:lineRule="auto"/>
        <w:sectPr w:rsidR="00C462E9" w:rsidSect="001376C8">
          <w:pgSz w:w="11910" w:h="16840"/>
          <w:pgMar w:top="1320" w:right="0" w:bottom="480" w:left="740" w:header="371" w:footer="293" w:gutter="0"/>
          <w:cols w:space="720"/>
        </w:sectPr>
      </w:pPr>
    </w:p>
    <w:p w14:paraId="791FB8F8" w14:textId="77777777" w:rsidR="00C462E9" w:rsidRDefault="0003684E">
      <w:pPr>
        <w:pStyle w:val="Heading5"/>
        <w:spacing w:before="86"/>
      </w:pPr>
      <w:r>
        <w:lastRenderedPageBreak/>
        <w:t>Local Nature Reserve (LNR)</w:t>
      </w:r>
    </w:p>
    <w:p w14:paraId="5107EDEA" w14:textId="77777777" w:rsidR="00C462E9" w:rsidRDefault="00C462E9">
      <w:pPr>
        <w:pStyle w:val="BodyText"/>
        <w:spacing w:before="3"/>
        <w:rPr>
          <w:b/>
          <w:sz w:val="23"/>
        </w:rPr>
      </w:pPr>
    </w:p>
    <w:p w14:paraId="383F1289" w14:textId="61DA67BB" w:rsidR="00C462E9" w:rsidRDefault="0003684E">
      <w:pPr>
        <w:pStyle w:val="BodyText"/>
        <w:spacing w:line="264" w:lineRule="auto"/>
        <w:ind w:left="960" w:right="1458"/>
      </w:pPr>
      <w:r>
        <w:t>A statutory designation made by local authorities (under the National Parks and Access to the Countryside Act 1949) relating to places with wildlife or geological features that are of special interest locally. LNRs are designated to support biodiversity and geodiversity and offer opportunities for people to learn about and enjoy the natural environment.</w:t>
      </w:r>
    </w:p>
    <w:p w14:paraId="66B6D427" w14:textId="77777777" w:rsidR="00C462E9" w:rsidRDefault="00C462E9">
      <w:pPr>
        <w:pStyle w:val="BodyText"/>
        <w:spacing w:before="9"/>
        <w:rPr>
          <w:sz w:val="20"/>
        </w:rPr>
      </w:pPr>
    </w:p>
    <w:p w14:paraId="0EF5D9D3" w14:textId="77777777" w:rsidR="00C462E9" w:rsidRDefault="0003684E">
      <w:pPr>
        <w:pStyle w:val="Heading5"/>
      </w:pPr>
      <w:r>
        <w:t>Local Plan (LP)</w:t>
      </w:r>
    </w:p>
    <w:p w14:paraId="08B23E96" w14:textId="77777777" w:rsidR="00C462E9" w:rsidRDefault="00C462E9">
      <w:pPr>
        <w:pStyle w:val="BodyText"/>
        <w:spacing w:before="2"/>
        <w:rPr>
          <w:b/>
          <w:sz w:val="23"/>
        </w:rPr>
      </w:pPr>
    </w:p>
    <w:p w14:paraId="3917A62F" w14:textId="77777777" w:rsidR="00C462E9" w:rsidRDefault="0003684E">
      <w:pPr>
        <w:pStyle w:val="BodyText"/>
        <w:spacing w:before="1" w:line="264" w:lineRule="auto"/>
        <w:ind w:left="960" w:right="1568"/>
      </w:pPr>
      <w:r>
        <w:t xml:space="preserve">The </w:t>
      </w:r>
      <w:proofErr w:type="gramStart"/>
      <w:r>
        <w:t>plan for the future</w:t>
      </w:r>
      <w:proofErr w:type="gramEnd"/>
      <w:r>
        <w:t xml:space="preserve"> development of the local area, drawn up by the local planning authority in consultation with the community. The Local Plan includes ‘Development Plan Documents’ adopted under the Planning and Compulsory Purchase Act 2004.</w:t>
      </w:r>
    </w:p>
    <w:p w14:paraId="5B4F1A8F" w14:textId="77777777" w:rsidR="00C462E9" w:rsidRDefault="00C462E9">
      <w:pPr>
        <w:pStyle w:val="BodyText"/>
        <w:spacing w:before="11"/>
        <w:rPr>
          <w:sz w:val="20"/>
        </w:rPr>
      </w:pPr>
    </w:p>
    <w:p w14:paraId="04BAD6B7" w14:textId="7943D5D3" w:rsidR="00C462E9" w:rsidRDefault="0003684E">
      <w:pPr>
        <w:pStyle w:val="BodyText"/>
        <w:spacing w:line="264" w:lineRule="auto"/>
        <w:ind w:left="960" w:right="1690"/>
      </w:pPr>
      <w:r>
        <w:t>In Knowsley, this include</w:t>
      </w:r>
      <w:r w:rsidR="00283EB6">
        <w:t>s</w:t>
      </w:r>
      <w:r>
        <w:t xml:space="preserve"> the Local Plan Core Strategy, Local Plan Site Allocations and Development Policies and Merseyside and Halton Joint Waste Local Plan, accompanied by a Local Plan Policies Map. </w:t>
      </w:r>
      <w:r w:rsidR="00283EB6">
        <w:t>T</w:t>
      </w:r>
      <w:r>
        <w:t>he Local Plan also includes the Saved Policies of the Knowsley Replacement Unitary Development Plan (2006).</w:t>
      </w:r>
    </w:p>
    <w:p w14:paraId="0ECBDA23" w14:textId="77777777" w:rsidR="00C462E9" w:rsidRDefault="00C462E9">
      <w:pPr>
        <w:pStyle w:val="BodyText"/>
        <w:spacing w:before="7"/>
        <w:rPr>
          <w:sz w:val="20"/>
        </w:rPr>
      </w:pPr>
    </w:p>
    <w:p w14:paraId="3D7C3846" w14:textId="77777777" w:rsidR="00C462E9" w:rsidRDefault="0003684E">
      <w:pPr>
        <w:pStyle w:val="Heading5"/>
        <w:spacing w:line="266" w:lineRule="auto"/>
        <w:ind w:right="1607"/>
      </w:pPr>
      <w:r>
        <w:t>Local Plan: Core Strategy (sometimes Knowsley Local Plan: Core Strategy) (LPCS or KLPCS)</w:t>
      </w:r>
    </w:p>
    <w:p w14:paraId="61879AD0" w14:textId="77777777" w:rsidR="00C462E9" w:rsidRDefault="00C462E9">
      <w:pPr>
        <w:pStyle w:val="BodyText"/>
        <w:spacing w:before="8"/>
        <w:rPr>
          <w:b/>
          <w:sz w:val="20"/>
        </w:rPr>
      </w:pPr>
    </w:p>
    <w:p w14:paraId="2A4AFF0C" w14:textId="0F1DBC8D" w:rsidR="00C462E9" w:rsidRDefault="0003684E">
      <w:pPr>
        <w:pStyle w:val="BodyText"/>
        <w:spacing w:line="264" w:lineRule="auto"/>
        <w:ind w:left="960" w:right="1446"/>
      </w:pPr>
      <w:r>
        <w:t>A document which forms the central part of the Knowsley Local Plan and sets out the long</w:t>
      </w:r>
      <w:r w:rsidR="00283EB6">
        <w:t>-</w:t>
      </w:r>
      <w:r>
        <w:t xml:space="preserve">term spatial vision, </w:t>
      </w:r>
      <w:r w:rsidR="00CC288E">
        <w:t>objectives,</w:t>
      </w:r>
      <w:r>
        <w:t xml:space="preserve"> and strategic policies for the borough. The Local Plan Core Strategy has the formal status of a Development Plan Document and will be joined by further Local Plan documents. Further information about the role and status of the Core Strategy is available in Chapter 1: Introduction.</w:t>
      </w:r>
    </w:p>
    <w:p w14:paraId="1A272EE7" w14:textId="77777777" w:rsidR="00C462E9" w:rsidRDefault="00C462E9">
      <w:pPr>
        <w:pStyle w:val="BodyText"/>
        <w:spacing w:before="7"/>
        <w:rPr>
          <w:sz w:val="20"/>
        </w:rPr>
      </w:pPr>
    </w:p>
    <w:p w14:paraId="6C3F0897" w14:textId="77777777" w:rsidR="00C462E9" w:rsidRDefault="0003684E">
      <w:pPr>
        <w:pStyle w:val="Heading5"/>
      </w:pPr>
      <w:r>
        <w:t>Local Plan Site Allocations and Development Policies</w:t>
      </w:r>
    </w:p>
    <w:p w14:paraId="49397D4B" w14:textId="77777777" w:rsidR="00C462E9" w:rsidRDefault="00C462E9">
      <w:pPr>
        <w:pStyle w:val="BodyText"/>
        <w:spacing w:before="3"/>
        <w:rPr>
          <w:b/>
          <w:sz w:val="23"/>
        </w:rPr>
      </w:pPr>
    </w:p>
    <w:p w14:paraId="3D888A93" w14:textId="34EAA42A" w:rsidR="00C462E9" w:rsidRDefault="0003684E">
      <w:pPr>
        <w:pStyle w:val="BodyText"/>
        <w:spacing w:line="264" w:lineRule="auto"/>
        <w:ind w:left="960" w:right="1446"/>
      </w:pPr>
      <w:r>
        <w:t>Sets out a range of detailed planning policies which will assist in the development management process. The document will also include a range of site allocations (e.g.</w:t>
      </w:r>
      <w:r w:rsidR="00283EB6">
        <w:t>,</w:t>
      </w:r>
      <w:r>
        <w:t xml:space="preserve"> for housing or employment uses), which will be used to update the adopted Local Plan Proposals Map. The document will form a constituent part of the Knowsley Local Plan and will have the formal status of a Development Plan Document.</w:t>
      </w:r>
    </w:p>
    <w:p w14:paraId="3A390B8F" w14:textId="77777777" w:rsidR="00C462E9" w:rsidRDefault="00C462E9">
      <w:pPr>
        <w:pStyle w:val="BodyText"/>
        <w:spacing w:before="11"/>
        <w:rPr>
          <w:sz w:val="20"/>
        </w:rPr>
      </w:pPr>
    </w:p>
    <w:p w14:paraId="397D44D7" w14:textId="77777777" w:rsidR="00C462E9" w:rsidRDefault="0003684E">
      <w:pPr>
        <w:pStyle w:val="Heading5"/>
      </w:pPr>
      <w:r>
        <w:t>Local Transport Plan (LTP)</w:t>
      </w:r>
    </w:p>
    <w:p w14:paraId="15C6C86C" w14:textId="77777777" w:rsidR="00C462E9" w:rsidRDefault="00C462E9">
      <w:pPr>
        <w:pStyle w:val="BodyText"/>
        <w:spacing w:before="10"/>
        <w:rPr>
          <w:b/>
        </w:rPr>
      </w:pPr>
    </w:p>
    <w:p w14:paraId="06038252" w14:textId="0562CBBF" w:rsidR="00C462E9" w:rsidRDefault="0003684E">
      <w:pPr>
        <w:pStyle w:val="BodyText"/>
        <w:spacing w:line="264" w:lineRule="auto"/>
        <w:ind w:left="959" w:right="1569"/>
      </w:pPr>
      <w:r>
        <w:t>A plan which sets out sub-regional objectives, strategies</w:t>
      </w:r>
      <w:r w:rsidR="00283EB6">
        <w:t>,</w:t>
      </w:r>
      <w:r>
        <w:t xml:space="preserve"> and policies for transport, detailing the schemes and initiatives that will be delivered, together with the performance indicators and targets used to monitor progress. The LTP covering Knowsley is that for the Merseyside area, which is prepared by the Integrated Transport Authority.</w:t>
      </w:r>
    </w:p>
    <w:p w14:paraId="4FAB4846" w14:textId="77777777" w:rsidR="00C462E9" w:rsidRDefault="00C462E9">
      <w:pPr>
        <w:pStyle w:val="BodyText"/>
        <w:spacing w:before="1"/>
        <w:rPr>
          <w:sz w:val="21"/>
        </w:rPr>
      </w:pPr>
    </w:p>
    <w:p w14:paraId="79008004" w14:textId="77777777" w:rsidR="00C462E9" w:rsidRDefault="0003684E">
      <w:pPr>
        <w:pStyle w:val="Heading5"/>
        <w:spacing w:before="1"/>
      </w:pPr>
      <w:r>
        <w:t>Local Wildlife Site (LWS)/Local Geological Site (LGS)</w:t>
      </w:r>
    </w:p>
    <w:p w14:paraId="233C0A72" w14:textId="77777777" w:rsidR="00C462E9" w:rsidRDefault="00C462E9">
      <w:pPr>
        <w:pStyle w:val="BodyText"/>
        <w:spacing w:before="9"/>
        <w:rPr>
          <w:b/>
        </w:rPr>
      </w:pPr>
    </w:p>
    <w:p w14:paraId="51698DF5" w14:textId="7C535BBF" w:rsidR="00C462E9" w:rsidRDefault="0003684E">
      <w:pPr>
        <w:pStyle w:val="BodyText"/>
        <w:spacing w:before="1" w:line="264" w:lineRule="auto"/>
        <w:ind w:left="960" w:right="1545"/>
      </w:pPr>
      <w:r>
        <w:t>Previously known as Sites of Importance for Nature Conservation (SINC), or alternatively Site of Biological Interest (SBI)/Site of Geological Interest (SGI), these are areas of land with significant wildlife or geological value. Typically</w:t>
      </w:r>
      <w:r w:rsidR="00283EB6">
        <w:t>,</w:t>
      </w:r>
      <w:r>
        <w:t xml:space="preserve"> they can comprise an area of woodland, grassland meadows or a local water body.</w:t>
      </w:r>
    </w:p>
    <w:p w14:paraId="5977C1F9" w14:textId="77777777" w:rsidR="00C462E9" w:rsidRDefault="00C462E9">
      <w:pPr>
        <w:spacing w:line="264" w:lineRule="auto"/>
        <w:sectPr w:rsidR="00C462E9" w:rsidSect="001376C8">
          <w:pgSz w:w="11910" w:h="16840"/>
          <w:pgMar w:top="1320" w:right="0" w:bottom="480" w:left="740" w:header="371" w:footer="293" w:gutter="0"/>
          <w:cols w:space="720"/>
        </w:sectPr>
      </w:pPr>
    </w:p>
    <w:p w14:paraId="625962B8" w14:textId="77777777" w:rsidR="00C462E9" w:rsidRDefault="0003684E">
      <w:pPr>
        <w:pStyle w:val="Heading5"/>
        <w:spacing w:before="86"/>
      </w:pPr>
      <w:r>
        <w:lastRenderedPageBreak/>
        <w:t>Localism Act</w:t>
      </w:r>
    </w:p>
    <w:p w14:paraId="1A2D10F3" w14:textId="77777777" w:rsidR="00C462E9" w:rsidRDefault="00C462E9">
      <w:pPr>
        <w:pStyle w:val="BodyText"/>
        <w:spacing w:before="3"/>
        <w:rPr>
          <w:b/>
          <w:sz w:val="23"/>
        </w:rPr>
      </w:pPr>
    </w:p>
    <w:p w14:paraId="4DF00787" w14:textId="77777777" w:rsidR="00C462E9" w:rsidRDefault="0003684E">
      <w:pPr>
        <w:pStyle w:val="BodyText"/>
        <w:spacing w:line="264" w:lineRule="auto"/>
        <w:ind w:left="960" w:right="1421"/>
      </w:pPr>
      <w:r>
        <w:t>Enacted in late 2011, the Act contains a wide range of legislative changes, including many affecting local authorities and local spatial planning. The Act introduced the legislative basis for: the abolition of Regional Strategies; a new ‘duty to co-operate’; changes to the Community Infrastructure Levy (CIL) system; and neighbourhood planning. Further details are available on the DCLG website.</w:t>
      </w:r>
    </w:p>
    <w:p w14:paraId="0C5DAA4D" w14:textId="77777777" w:rsidR="00C462E9" w:rsidRDefault="00C462E9">
      <w:pPr>
        <w:pStyle w:val="BodyText"/>
        <w:spacing w:before="11"/>
        <w:rPr>
          <w:sz w:val="20"/>
        </w:rPr>
      </w:pPr>
    </w:p>
    <w:p w14:paraId="005B00CD" w14:textId="77777777" w:rsidR="00C462E9" w:rsidRDefault="0003684E">
      <w:pPr>
        <w:pStyle w:val="Heading5"/>
      </w:pPr>
      <w:r>
        <w:t>Locally Listed Buildings</w:t>
      </w:r>
    </w:p>
    <w:p w14:paraId="3E3A6E1F" w14:textId="77777777" w:rsidR="00C462E9" w:rsidRDefault="00C462E9">
      <w:pPr>
        <w:pStyle w:val="BodyText"/>
        <w:spacing w:before="10"/>
        <w:rPr>
          <w:b/>
        </w:rPr>
      </w:pPr>
    </w:p>
    <w:p w14:paraId="629F7733" w14:textId="0440C089" w:rsidR="00C462E9" w:rsidRDefault="0003684E">
      <w:pPr>
        <w:pStyle w:val="BodyText"/>
        <w:spacing w:line="266" w:lineRule="auto"/>
        <w:ind w:left="959" w:right="1789"/>
      </w:pPr>
      <w:r>
        <w:t xml:space="preserve">Buildings designated by the local planning authority to be of local </w:t>
      </w:r>
      <w:r w:rsidR="00283EB6">
        <w:t xml:space="preserve">historic and/or architectural </w:t>
      </w:r>
      <w:r>
        <w:t xml:space="preserve">significance and included in a local list. Although they are not statutorily protected, </w:t>
      </w:r>
      <w:r w:rsidR="00792E7B">
        <w:t>scrutiny</w:t>
      </w:r>
      <w:r>
        <w:t xml:space="preserve"> will be given to any development affecting them.</w:t>
      </w:r>
    </w:p>
    <w:p w14:paraId="1AACC2E3" w14:textId="77777777" w:rsidR="00C462E9" w:rsidRDefault="00C462E9">
      <w:pPr>
        <w:pStyle w:val="BodyText"/>
        <w:spacing w:before="3"/>
        <w:rPr>
          <w:sz w:val="20"/>
        </w:rPr>
      </w:pPr>
    </w:p>
    <w:p w14:paraId="70BD2C65" w14:textId="77777777" w:rsidR="00C462E9" w:rsidRDefault="0003684E">
      <w:pPr>
        <w:pStyle w:val="Heading5"/>
        <w:spacing w:before="1"/>
      </w:pPr>
      <w:r>
        <w:t>Main Town Centre Uses</w:t>
      </w:r>
    </w:p>
    <w:p w14:paraId="245D05CB" w14:textId="77777777" w:rsidR="00C462E9" w:rsidRDefault="00C462E9">
      <w:pPr>
        <w:pStyle w:val="BodyText"/>
        <w:spacing w:before="2"/>
        <w:rPr>
          <w:b/>
          <w:sz w:val="23"/>
        </w:rPr>
      </w:pPr>
    </w:p>
    <w:p w14:paraId="1FB41431" w14:textId="77777777" w:rsidR="00C462E9" w:rsidRDefault="0003684E">
      <w:pPr>
        <w:pStyle w:val="BodyText"/>
        <w:spacing w:line="264" w:lineRule="auto"/>
        <w:ind w:left="960" w:right="1409"/>
      </w:pPr>
      <w:r>
        <w:t xml:space="preserve">Retail development (including warehouse clubs and factory outlet centres), leisure, entertainment facilities, intensive sport and recreation uses (including cinemas, restaurants, drive-through restaurants, bars and pubs, night-clubs, casinos, health and fitness centres, indoor bowling centres, and bingo halls), offices, and arts, </w:t>
      </w:r>
      <w:proofErr w:type="gramStart"/>
      <w:r>
        <w:t>culture</w:t>
      </w:r>
      <w:proofErr w:type="gramEnd"/>
      <w:r>
        <w:t xml:space="preserve"> and tourism development (including theatres, museums, galleries and concert halls, hotels and conference facilities).</w:t>
      </w:r>
    </w:p>
    <w:p w14:paraId="5A774E4D" w14:textId="77777777" w:rsidR="00C462E9" w:rsidRDefault="00C462E9">
      <w:pPr>
        <w:pStyle w:val="BodyText"/>
        <w:spacing w:before="9"/>
        <w:rPr>
          <w:sz w:val="20"/>
        </w:rPr>
      </w:pPr>
    </w:p>
    <w:p w14:paraId="2E03CA26" w14:textId="77777777" w:rsidR="00C462E9" w:rsidRDefault="0003684E">
      <w:pPr>
        <w:pStyle w:val="Heading5"/>
      </w:pPr>
      <w:r>
        <w:t>Merseyside and Halton Joint Waste Local Plan</w:t>
      </w:r>
    </w:p>
    <w:p w14:paraId="626ED60A" w14:textId="77777777" w:rsidR="00C462E9" w:rsidRDefault="00C462E9">
      <w:pPr>
        <w:pStyle w:val="BodyText"/>
        <w:spacing w:before="2"/>
        <w:rPr>
          <w:b/>
          <w:sz w:val="23"/>
        </w:rPr>
      </w:pPr>
    </w:p>
    <w:p w14:paraId="51162D5A" w14:textId="77777777" w:rsidR="00C462E9" w:rsidRDefault="0003684E">
      <w:pPr>
        <w:pStyle w:val="BodyText"/>
        <w:spacing w:line="264" w:lineRule="auto"/>
        <w:ind w:left="959" w:right="1434"/>
      </w:pPr>
      <w:r>
        <w:t>Prepared jointly on behalf of six local authorities, this plan sets out waste management policies for the sub-region. The policies include site allocations and development management policies. This document is adopted and forms part of the Local Plan for each local authority in Merseyside and Halton.</w:t>
      </w:r>
    </w:p>
    <w:p w14:paraId="5AD6A8DD" w14:textId="77777777" w:rsidR="00C462E9" w:rsidRDefault="00C462E9">
      <w:pPr>
        <w:pStyle w:val="BodyText"/>
        <w:spacing w:before="9"/>
        <w:rPr>
          <w:sz w:val="20"/>
        </w:rPr>
      </w:pPr>
    </w:p>
    <w:p w14:paraId="781917F3" w14:textId="77777777" w:rsidR="00C462E9" w:rsidRDefault="0003684E">
      <w:pPr>
        <w:pStyle w:val="Heading5"/>
        <w:spacing w:before="1"/>
        <w:ind w:left="959"/>
      </w:pPr>
      <w:r>
        <w:t>Mineral Safeguarding Area</w:t>
      </w:r>
    </w:p>
    <w:p w14:paraId="75B8B42B" w14:textId="77777777" w:rsidR="00C462E9" w:rsidRDefault="00C462E9">
      <w:pPr>
        <w:pStyle w:val="BodyText"/>
        <w:spacing w:before="2"/>
        <w:rPr>
          <w:b/>
          <w:sz w:val="23"/>
        </w:rPr>
      </w:pPr>
    </w:p>
    <w:p w14:paraId="49E4CF3B" w14:textId="71C83518" w:rsidR="00C462E9" w:rsidRDefault="0003684E">
      <w:pPr>
        <w:pStyle w:val="BodyText"/>
        <w:spacing w:line="264" w:lineRule="auto"/>
        <w:ind w:left="959" w:right="1777"/>
      </w:pPr>
      <w:r>
        <w:t>An area designated by Minerals Planning Authorities which covers known deposits of minerals which are proposed to be safeguarded from unnecessary sterilisation by non- mineral development.</w:t>
      </w:r>
    </w:p>
    <w:p w14:paraId="69EEDCC7" w14:textId="77777777" w:rsidR="00C462E9" w:rsidRDefault="00C462E9">
      <w:pPr>
        <w:pStyle w:val="BodyText"/>
        <w:spacing w:before="7"/>
        <w:rPr>
          <w:sz w:val="20"/>
        </w:rPr>
      </w:pPr>
    </w:p>
    <w:p w14:paraId="0B98B00A" w14:textId="77777777" w:rsidR="00C462E9" w:rsidRDefault="0003684E">
      <w:pPr>
        <w:pStyle w:val="Heading5"/>
        <w:spacing w:before="1"/>
        <w:ind w:left="959"/>
      </w:pPr>
      <w:r>
        <w:t>Monitoring Report (MR)</w:t>
      </w:r>
    </w:p>
    <w:p w14:paraId="7BA618C4" w14:textId="77777777" w:rsidR="00C462E9" w:rsidRDefault="00C462E9">
      <w:pPr>
        <w:pStyle w:val="BodyText"/>
        <w:spacing w:before="2"/>
        <w:rPr>
          <w:b/>
          <w:sz w:val="23"/>
        </w:rPr>
      </w:pPr>
    </w:p>
    <w:p w14:paraId="2E110CB1" w14:textId="77777777" w:rsidR="00C462E9" w:rsidRDefault="0003684E">
      <w:pPr>
        <w:pStyle w:val="BodyText"/>
        <w:spacing w:line="264" w:lineRule="auto"/>
        <w:ind w:left="959" w:right="1423"/>
      </w:pPr>
      <w:r>
        <w:t>Previously known as the Annual Monitoring Report, this assesses the implementation of the Local Development Scheme and the extent to which planning policies are being implemented. It includes contextual information relating to a variety of factors, which help to measure the effectiveness of the planning policies adopted by the Council, with reference to the Local Plan Monitoring Framework. Knowsley Council expects to publish a Monitoring Report at least annually, every December, covering the previous financial year.</w:t>
      </w:r>
    </w:p>
    <w:p w14:paraId="5F20B4F2" w14:textId="77777777" w:rsidR="00C462E9" w:rsidRDefault="00C462E9">
      <w:pPr>
        <w:pStyle w:val="BodyText"/>
        <w:spacing w:before="9"/>
        <w:rPr>
          <w:sz w:val="20"/>
        </w:rPr>
      </w:pPr>
    </w:p>
    <w:p w14:paraId="04CA8F2B" w14:textId="77777777" w:rsidR="00C462E9" w:rsidRDefault="0003684E">
      <w:pPr>
        <w:pStyle w:val="Heading5"/>
      </w:pPr>
      <w:r>
        <w:t>National Planning Policy Framework (NPPF)</w:t>
      </w:r>
    </w:p>
    <w:p w14:paraId="69E323A2" w14:textId="77777777" w:rsidR="00C462E9" w:rsidRDefault="00C462E9">
      <w:pPr>
        <w:pStyle w:val="BodyText"/>
        <w:spacing w:before="2"/>
        <w:rPr>
          <w:b/>
          <w:sz w:val="23"/>
        </w:rPr>
      </w:pPr>
    </w:p>
    <w:p w14:paraId="49DAF4D6" w14:textId="43270117" w:rsidR="00C462E9" w:rsidRDefault="0003684E">
      <w:pPr>
        <w:pStyle w:val="BodyText"/>
        <w:spacing w:line="264" w:lineRule="auto"/>
        <w:ind w:left="960" w:right="1470"/>
      </w:pPr>
      <w:r>
        <w:t>Introduced by the Government in 2012, this replaced the majority of adopted national planning policy, including most Planning Policy Statements and Planning Policy Guidance notes. The NPPF is supplemented by remaining guidance, and other policy statements. The NPPF sets out national priorities for delivering sustainable development and economic growth, including a very wide range of policies and guidance, relating to</w:t>
      </w:r>
    </w:p>
    <w:p w14:paraId="6FEFA0AA" w14:textId="77777777" w:rsidR="00C462E9" w:rsidRDefault="00C462E9">
      <w:pPr>
        <w:spacing w:line="264" w:lineRule="auto"/>
        <w:sectPr w:rsidR="00C462E9" w:rsidSect="001376C8">
          <w:pgSz w:w="11910" w:h="16840"/>
          <w:pgMar w:top="1320" w:right="0" w:bottom="480" w:left="740" w:header="371" w:footer="293" w:gutter="0"/>
          <w:cols w:space="720"/>
        </w:sectPr>
      </w:pPr>
    </w:p>
    <w:p w14:paraId="56F37B50" w14:textId="14728928" w:rsidR="00C462E9" w:rsidRDefault="0003684E" w:rsidP="00283EB6">
      <w:pPr>
        <w:pStyle w:val="BodyText"/>
        <w:spacing w:before="86" w:line="266" w:lineRule="auto"/>
        <w:ind w:left="960" w:right="1787"/>
      </w:pPr>
      <w:r>
        <w:t xml:space="preserve">themes such as housing, environment and economy, and procedural matters (such as plan-making and decision-taking). The policies of the NPPF will be applied alongside those in Knowsley's Local Plan. Further information is available on the </w:t>
      </w:r>
      <w:r w:rsidR="00283EB6">
        <w:t xml:space="preserve">Department for Levelling Up, Housing &amp; Communities </w:t>
      </w:r>
      <w:r w:rsidR="00CC288E">
        <w:t>website.</w:t>
      </w:r>
    </w:p>
    <w:p w14:paraId="55CE9915" w14:textId="77777777" w:rsidR="00C462E9" w:rsidRDefault="00C462E9">
      <w:pPr>
        <w:pStyle w:val="BodyText"/>
        <w:spacing w:before="4"/>
        <w:rPr>
          <w:sz w:val="20"/>
        </w:rPr>
      </w:pPr>
    </w:p>
    <w:p w14:paraId="71D39F7B" w14:textId="77777777" w:rsidR="00C462E9" w:rsidRDefault="0003684E">
      <w:pPr>
        <w:pStyle w:val="Heading5"/>
      </w:pPr>
      <w:r>
        <w:t>Nationally Important Sites for Biodiversity</w:t>
      </w:r>
    </w:p>
    <w:p w14:paraId="5E9A1E41" w14:textId="77777777" w:rsidR="00C462E9" w:rsidRDefault="00C462E9">
      <w:pPr>
        <w:pStyle w:val="BodyText"/>
        <w:spacing w:before="2"/>
        <w:rPr>
          <w:b/>
          <w:sz w:val="23"/>
        </w:rPr>
      </w:pPr>
    </w:p>
    <w:p w14:paraId="59878518" w14:textId="77777777" w:rsidR="00C462E9" w:rsidRDefault="0003684E">
      <w:pPr>
        <w:pStyle w:val="BodyText"/>
        <w:spacing w:before="1" w:line="264" w:lineRule="auto"/>
        <w:ind w:left="960" w:right="1649"/>
        <w:jc w:val="both"/>
      </w:pPr>
      <w:r>
        <w:t>These include protected site designations such as Areas of Outstanding Natural Beauty (AONBs), Local Nature Reserves (LNRs), Marine Conservation Zones (MCZs), National Nature Reserves (NNRs), Ramsar sites and Sites of Special Scientific Interest (SSSIs).</w:t>
      </w:r>
    </w:p>
    <w:p w14:paraId="3F09CF9F" w14:textId="77777777" w:rsidR="00C462E9" w:rsidRDefault="00C462E9">
      <w:pPr>
        <w:pStyle w:val="BodyText"/>
        <w:spacing w:before="7"/>
        <w:rPr>
          <w:sz w:val="20"/>
        </w:rPr>
      </w:pPr>
    </w:p>
    <w:p w14:paraId="766EE1CC" w14:textId="77777777" w:rsidR="00C462E9" w:rsidRDefault="0003684E">
      <w:pPr>
        <w:pStyle w:val="Heading5"/>
      </w:pPr>
      <w:r>
        <w:t>Neighbourhood Plan/Neighbourhood Development Plan</w:t>
      </w:r>
    </w:p>
    <w:p w14:paraId="16D9438D" w14:textId="77777777" w:rsidR="00C462E9" w:rsidRDefault="00C462E9">
      <w:pPr>
        <w:pStyle w:val="BodyText"/>
        <w:spacing w:before="2"/>
        <w:rPr>
          <w:b/>
          <w:sz w:val="23"/>
        </w:rPr>
      </w:pPr>
    </w:p>
    <w:p w14:paraId="28013631" w14:textId="7BEF3507" w:rsidR="00C462E9" w:rsidRDefault="0003684E">
      <w:pPr>
        <w:pStyle w:val="BodyText"/>
        <w:spacing w:line="264" w:lineRule="auto"/>
        <w:ind w:left="960" w:right="1408"/>
      </w:pPr>
      <w:r>
        <w:t xml:space="preserve">A plan prepared by a </w:t>
      </w:r>
      <w:r w:rsidR="00283EB6">
        <w:t>p</w:t>
      </w:r>
      <w:r>
        <w:t xml:space="preserve">arish </w:t>
      </w:r>
      <w:r w:rsidR="00283EB6">
        <w:t>c</w:t>
      </w:r>
      <w:r>
        <w:t xml:space="preserve">ouncil or </w:t>
      </w:r>
      <w:r w:rsidR="00283EB6">
        <w:t>n</w:t>
      </w:r>
      <w:r>
        <w:t xml:space="preserve">eighbourhood </w:t>
      </w:r>
      <w:r w:rsidR="00283EB6">
        <w:t>f</w:t>
      </w:r>
      <w:r>
        <w:t>orum for a particular neighbourhood (made under the Planning and Compulsory Purchase Act 2004 as amended by the Localism Act 2011). A neighbourhood plan would, once brought into effect, comprise part of the statutory Development Plan for the area. It would therefore, alongside any adopted Local Plan documents, need to be considered when assessing any development proposals affecting the area.</w:t>
      </w:r>
    </w:p>
    <w:p w14:paraId="5188B198" w14:textId="77777777" w:rsidR="00C462E9" w:rsidRDefault="00C462E9">
      <w:pPr>
        <w:pStyle w:val="BodyText"/>
        <w:spacing w:before="9"/>
        <w:rPr>
          <w:sz w:val="20"/>
        </w:rPr>
      </w:pPr>
    </w:p>
    <w:p w14:paraId="0411EC1D" w14:textId="77777777" w:rsidR="00C462E9" w:rsidRDefault="0003684E">
      <w:pPr>
        <w:pStyle w:val="Heading5"/>
      </w:pPr>
      <w:r>
        <w:t>Outdoor Sports Provision</w:t>
      </w:r>
    </w:p>
    <w:p w14:paraId="3E9BCA7C" w14:textId="77777777" w:rsidR="00C462E9" w:rsidRDefault="00C462E9">
      <w:pPr>
        <w:pStyle w:val="BodyText"/>
        <w:spacing w:before="2"/>
        <w:rPr>
          <w:b/>
          <w:sz w:val="23"/>
        </w:rPr>
      </w:pPr>
    </w:p>
    <w:p w14:paraId="79B3C87E" w14:textId="4D3B1E9A" w:rsidR="00C462E9" w:rsidRDefault="0003684E">
      <w:pPr>
        <w:pStyle w:val="BodyText"/>
        <w:spacing w:before="1" w:line="264" w:lineRule="auto"/>
        <w:ind w:left="960" w:right="1446"/>
      </w:pPr>
      <w:r>
        <w:t xml:space="preserve">A term which </w:t>
      </w:r>
      <w:r w:rsidR="009D0061">
        <w:t>includes</w:t>
      </w:r>
      <w:r>
        <w:t xml:space="preserve"> grass playing pitches (public and privately owned), artificial playing pitches, golf courses, bowling greens, tennis courts, and any land which may be currently vacant but that has been in sports use within the previous five years.</w:t>
      </w:r>
    </w:p>
    <w:p w14:paraId="011F74A0" w14:textId="77777777" w:rsidR="00C462E9" w:rsidRDefault="00C462E9">
      <w:pPr>
        <w:pStyle w:val="BodyText"/>
        <w:spacing w:before="11"/>
        <w:rPr>
          <w:sz w:val="20"/>
        </w:rPr>
      </w:pPr>
    </w:p>
    <w:p w14:paraId="2EC9D280" w14:textId="77777777" w:rsidR="00C462E9" w:rsidRDefault="0003684E">
      <w:pPr>
        <w:pStyle w:val="Heading5"/>
      </w:pPr>
      <w:r>
        <w:t>Plan Period</w:t>
      </w:r>
    </w:p>
    <w:p w14:paraId="0F9D5112" w14:textId="77777777" w:rsidR="00C462E9" w:rsidRDefault="00C462E9">
      <w:pPr>
        <w:pStyle w:val="BodyText"/>
        <w:spacing w:before="10"/>
        <w:rPr>
          <w:b/>
        </w:rPr>
      </w:pPr>
    </w:p>
    <w:p w14:paraId="213BD2FB" w14:textId="22D24D73" w:rsidR="00C462E9" w:rsidRDefault="0003684E">
      <w:pPr>
        <w:pStyle w:val="BodyText"/>
        <w:spacing w:line="266" w:lineRule="auto"/>
        <w:ind w:left="959" w:right="1605"/>
        <w:jc w:val="both"/>
      </w:pPr>
      <w:r>
        <w:t>Refers to the period of operation for a Local Plan. For the Knowsley Local Plan, this is from 2010–11 to 2027–28.</w:t>
      </w:r>
    </w:p>
    <w:p w14:paraId="0F19A231" w14:textId="77777777" w:rsidR="00C462E9" w:rsidRDefault="00C462E9">
      <w:pPr>
        <w:pStyle w:val="BodyText"/>
        <w:spacing w:before="4"/>
        <w:rPr>
          <w:sz w:val="20"/>
        </w:rPr>
      </w:pPr>
    </w:p>
    <w:p w14:paraId="656FFA11" w14:textId="77777777" w:rsidR="00C462E9" w:rsidRDefault="0003684E">
      <w:pPr>
        <w:pStyle w:val="Heading5"/>
        <w:ind w:left="959"/>
      </w:pPr>
      <w:r>
        <w:t>Planning and Compulsory Purchase Act 2004</w:t>
      </w:r>
    </w:p>
    <w:p w14:paraId="13D95294" w14:textId="77777777" w:rsidR="00C462E9" w:rsidRDefault="00C462E9">
      <w:pPr>
        <w:pStyle w:val="BodyText"/>
        <w:spacing w:before="3"/>
        <w:rPr>
          <w:b/>
          <w:sz w:val="23"/>
        </w:rPr>
      </w:pPr>
    </w:p>
    <w:p w14:paraId="1341C53F" w14:textId="78F1EAA6" w:rsidR="00C462E9" w:rsidRDefault="0003684E">
      <w:pPr>
        <w:pStyle w:val="BodyText"/>
        <w:spacing w:line="264" w:lineRule="auto"/>
        <w:ind w:left="959" w:right="1545"/>
      </w:pPr>
      <w:r>
        <w:t>This Act made provision relating to spatial development and town and country planning, and the compulsory acquisition of land. It introduced the Local Development Framework (LDF) system for planning policy and remains the main legislative basis for production of Local Plans.</w:t>
      </w:r>
    </w:p>
    <w:p w14:paraId="5D38AE51" w14:textId="77777777" w:rsidR="00C462E9" w:rsidRDefault="00C462E9">
      <w:pPr>
        <w:pStyle w:val="BodyText"/>
        <w:spacing w:before="9"/>
        <w:rPr>
          <w:sz w:val="20"/>
        </w:rPr>
      </w:pPr>
    </w:p>
    <w:p w14:paraId="62844E9D" w14:textId="77777777" w:rsidR="00C462E9" w:rsidRDefault="0003684E">
      <w:pPr>
        <w:pStyle w:val="Heading5"/>
        <w:ind w:left="959"/>
      </w:pPr>
      <w:r>
        <w:t>Planning Condition</w:t>
      </w:r>
    </w:p>
    <w:p w14:paraId="08C8BA2D" w14:textId="77777777" w:rsidR="00C462E9" w:rsidRDefault="00C462E9">
      <w:pPr>
        <w:pStyle w:val="BodyText"/>
        <w:spacing w:before="3"/>
        <w:rPr>
          <w:b/>
          <w:sz w:val="23"/>
        </w:rPr>
      </w:pPr>
    </w:p>
    <w:p w14:paraId="179AFB5C" w14:textId="77777777" w:rsidR="00C462E9" w:rsidRDefault="0003684E">
      <w:pPr>
        <w:pStyle w:val="BodyText"/>
        <w:spacing w:line="264" w:lineRule="auto"/>
        <w:ind w:left="959" w:right="1544"/>
      </w:pPr>
      <w:r>
        <w:t>A condition imposed on a grant of planning permission (in accordance with the Town and Country Planning Act 1990) or a condition included in a Local Development Order or Neighbourhood Development</w:t>
      </w:r>
      <w:r>
        <w:rPr>
          <w:spacing w:val="-4"/>
        </w:rPr>
        <w:t xml:space="preserve"> </w:t>
      </w:r>
      <w:r>
        <w:t>Order.</w:t>
      </w:r>
    </w:p>
    <w:p w14:paraId="2FA9B5F0" w14:textId="77777777" w:rsidR="00C462E9" w:rsidRDefault="00C462E9">
      <w:pPr>
        <w:pStyle w:val="BodyText"/>
        <w:spacing w:before="11"/>
        <w:rPr>
          <w:sz w:val="20"/>
        </w:rPr>
      </w:pPr>
    </w:p>
    <w:p w14:paraId="1CB596E6" w14:textId="77777777" w:rsidR="00C462E9" w:rsidRDefault="0003684E">
      <w:pPr>
        <w:pStyle w:val="Heading5"/>
        <w:ind w:left="959"/>
      </w:pPr>
      <w:r>
        <w:t>Previously Developed Land</w:t>
      </w:r>
      <w:r>
        <w:rPr>
          <w:spacing w:val="-10"/>
        </w:rPr>
        <w:t xml:space="preserve"> </w:t>
      </w:r>
      <w:r>
        <w:t>(PDL)</w:t>
      </w:r>
    </w:p>
    <w:p w14:paraId="7D6ABFCE" w14:textId="77777777" w:rsidR="00C462E9" w:rsidRDefault="00C462E9">
      <w:pPr>
        <w:pStyle w:val="BodyText"/>
        <w:spacing w:before="10"/>
        <w:rPr>
          <w:b/>
        </w:rPr>
      </w:pPr>
    </w:p>
    <w:p w14:paraId="034D4244" w14:textId="77777777" w:rsidR="00C462E9" w:rsidRDefault="0003684E">
      <w:pPr>
        <w:pStyle w:val="BodyText"/>
        <w:ind w:left="959"/>
      </w:pPr>
      <w:r>
        <w:t>See entry for ‘Brownfield Land’.</w:t>
      </w:r>
    </w:p>
    <w:p w14:paraId="45F3EB11" w14:textId="77777777" w:rsidR="00C462E9" w:rsidRDefault="00C462E9">
      <w:pPr>
        <w:pStyle w:val="BodyText"/>
        <w:spacing w:before="3"/>
        <w:rPr>
          <w:sz w:val="23"/>
        </w:rPr>
      </w:pPr>
    </w:p>
    <w:p w14:paraId="398DC624" w14:textId="77777777" w:rsidR="00C462E9" w:rsidRDefault="0003684E">
      <w:pPr>
        <w:pStyle w:val="Heading5"/>
        <w:ind w:left="959"/>
      </w:pPr>
      <w:r>
        <w:t>Principal Regeneration Area (PRA)</w:t>
      </w:r>
    </w:p>
    <w:p w14:paraId="0EF73131" w14:textId="77777777" w:rsidR="00C462E9" w:rsidRDefault="00C462E9">
      <w:pPr>
        <w:pStyle w:val="BodyText"/>
        <w:spacing w:before="9"/>
        <w:rPr>
          <w:b/>
        </w:rPr>
      </w:pPr>
    </w:p>
    <w:p w14:paraId="3C26DDAC" w14:textId="77777777" w:rsidR="00C462E9" w:rsidRDefault="0003684E">
      <w:pPr>
        <w:pStyle w:val="BodyText"/>
        <w:spacing w:before="1" w:line="264" w:lineRule="auto"/>
        <w:ind w:left="959" w:right="1801"/>
      </w:pPr>
      <w:r>
        <w:t>A location identified by the Council as having the greatest need and opportunity for comprehensive change through major new development during the period of the Local Plan.</w:t>
      </w:r>
    </w:p>
    <w:p w14:paraId="3A12E427" w14:textId="77777777" w:rsidR="00C462E9" w:rsidRDefault="00C462E9">
      <w:pPr>
        <w:spacing w:line="264" w:lineRule="auto"/>
        <w:sectPr w:rsidR="00C462E9" w:rsidSect="001376C8">
          <w:pgSz w:w="11910" w:h="16840"/>
          <w:pgMar w:top="1320" w:right="0" w:bottom="480" w:left="740" w:header="371" w:footer="293" w:gutter="0"/>
          <w:cols w:space="720"/>
        </w:sectPr>
      </w:pPr>
    </w:p>
    <w:p w14:paraId="01C78FC0" w14:textId="77777777" w:rsidR="00C462E9" w:rsidRDefault="0003684E">
      <w:pPr>
        <w:pStyle w:val="Heading5"/>
        <w:spacing w:before="86"/>
      </w:pPr>
      <w:r>
        <w:t>Public Realm</w:t>
      </w:r>
    </w:p>
    <w:p w14:paraId="5FE27B96" w14:textId="77777777" w:rsidR="00C462E9" w:rsidRDefault="00C462E9">
      <w:pPr>
        <w:pStyle w:val="BodyText"/>
        <w:spacing w:before="3"/>
        <w:rPr>
          <w:b/>
          <w:sz w:val="23"/>
        </w:rPr>
      </w:pPr>
    </w:p>
    <w:p w14:paraId="0EAC043C" w14:textId="3F43AFBA" w:rsidR="00C462E9" w:rsidRDefault="0003684E">
      <w:pPr>
        <w:pStyle w:val="BodyText"/>
        <w:spacing w:line="266" w:lineRule="auto"/>
        <w:ind w:left="959" w:right="1446"/>
      </w:pPr>
      <w:r>
        <w:t xml:space="preserve">The space between and surrounding buildings and open spaces that are accessible to the public and including streets, pedestrianised areas, </w:t>
      </w:r>
      <w:r w:rsidR="00CC288E">
        <w:t>squares,</w:t>
      </w:r>
      <w:r>
        <w:t xml:space="preserve"> and river frontages.</w:t>
      </w:r>
    </w:p>
    <w:p w14:paraId="782B3B00" w14:textId="77777777" w:rsidR="00C462E9" w:rsidRDefault="00C462E9">
      <w:pPr>
        <w:pStyle w:val="BodyText"/>
        <w:spacing w:before="4"/>
        <w:rPr>
          <w:sz w:val="20"/>
        </w:rPr>
      </w:pPr>
    </w:p>
    <w:p w14:paraId="2D835A99" w14:textId="77777777" w:rsidR="00C462E9" w:rsidRDefault="0003684E">
      <w:pPr>
        <w:pStyle w:val="Heading5"/>
      </w:pPr>
      <w:r>
        <w:t>Renewable and low carbon energy</w:t>
      </w:r>
    </w:p>
    <w:p w14:paraId="23377321" w14:textId="77777777" w:rsidR="00C462E9" w:rsidRDefault="00C462E9">
      <w:pPr>
        <w:pStyle w:val="BodyText"/>
        <w:spacing w:before="3"/>
        <w:rPr>
          <w:b/>
          <w:sz w:val="23"/>
        </w:rPr>
      </w:pPr>
    </w:p>
    <w:p w14:paraId="214880C6" w14:textId="77777777" w:rsidR="00C462E9" w:rsidRDefault="0003684E">
      <w:pPr>
        <w:pStyle w:val="BodyText"/>
        <w:spacing w:line="264" w:lineRule="auto"/>
        <w:ind w:left="959" w:right="1422"/>
      </w:pPr>
      <w:r>
        <w:t>Includes energy for heating and cooling as well as generating electricity. Renewable energy covers those energy flows that occur naturally and repeatedly in the environment – from the wind, the fall of water, the movement of the oceans, the sun and from biomass and deep geothermal heat. Low carbon technologies are those that can help reduce emissions (compared to conventional use of fossil fuels).</w:t>
      </w:r>
    </w:p>
    <w:p w14:paraId="7580DFDA" w14:textId="77777777" w:rsidR="00C462E9" w:rsidRDefault="00C462E9">
      <w:pPr>
        <w:pStyle w:val="BodyText"/>
        <w:spacing w:before="11"/>
        <w:rPr>
          <w:sz w:val="20"/>
        </w:rPr>
      </w:pPr>
    </w:p>
    <w:p w14:paraId="6C18A9AD" w14:textId="77777777" w:rsidR="00C462E9" w:rsidRDefault="0003684E">
      <w:pPr>
        <w:pStyle w:val="Heading5"/>
        <w:ind w:left="959"/>
      </w:pPr>
      <w:r>
        <w:t>Safeguarded Land</w:t>
      </w:r>
    </w:p>
    <w:p w14:paraId="093238E1" w14:textId="77777777" w:rsidR="00C462E9" w:rsidRDefault="00C462E9">
      <w:pPr>
        <w:pStyle w:val="BodyText"/>
        <w:spacing w:before="10"/>
        <w:rPr>
          <w:b/>
        </w:rPr>
      </w:pPr>
    </w:p>
    <w:p w14:paraId="66BCB9EC" w14:textId="2CC69EEB" w:rsidR="00C462E9" w:rsidRDefault="0003684E">
      <w:pPr>
        <w:pStyle w:val="BodyText"/>
        <w:spacing w:line="264" w:lineRule="auto"/>
        <w:ind w:left="959" w:right="1580"/>
      </w:pPr>
      <w:r>
        <w:t>Comprises areas and sites which may be required to serve development needs in the longer term, i.e.</w:t>
      </w:r>
      <w:r w:rsidR="00283EB6">
        <w:t>,</w:t>
      </w:r>
      <w:r>
        <w:t xml:space="preserve"> beyond the end of the plan period (post 2028). Safeguarded land should be genuinely capable of development when needed and be where future development would be an efficient use of land, well integrated with existing development.</w:t>
      </w:r>
    </w:p>
    <w:p w14:paraId="713576B0" w14:textId="77777777" w:rsidR="00C462E9" w:rsidRDefault="00C462E9">
      <w:pPr>
        <w:pStyle w:val="BodyText"/>
        <w:spacing w:before="9"/>
        <w:rPr>
          <w:sz w:val="20"/>
        </w:rPr>
      </w:pPr>
    </w:p>
    <w:p w14:paraId="2B17239E" w14:textId="77777777" w:rsidR="00C462E9" w:rsidRDefault="0003684E">
      <w:pPr>
        <w:pStyle w:val="Heading5"/>
        <w:ind w:left="959"/>
      </w:pPr>
      <w:r>
        <w:t>Scheduled Monument</w:t>
      </w:r>
    </w:p>
    <w:p w14:paraId="31BE2A9C" w14:textId="77777777" w:rsidR="00C462E9" w:rsidRDefault="00C462E9">
      <w:pPr>
        <w:pStyle w:val="BodyText"/>
        <w:spacing w:before="2"/>
        <w:rPr>
          <w:b/>
          <w:sz w:val="23"/>
        </w:rPr>
      </w:pPr>
    </w:p>
    <w:p w14:paraId="67755DB7" w14:textId="77777777" w:rsidR="00C462E9" w:rsidRDefault="0003684E">
      <w:pPr>
        <w:pStyle w:val="BodyText"/>
        <w:spacing w:before="1" w:line="264" w:lineRule="auto"/>
        <w:ind w:left="959" w:right="1508"/>
      </w:pPr>
      <w:r>
        <w:t>A nationally important historic building or structure or archaeological site, given protection against detrimental and unauthorised change. When designated, Scheduled Monuments are added to the schedule (which has been kept since 1882) of monuments whose preservation is given priority over other land uses. Scheduled Monuments are also sometimes referred to as ‘Scheduled Ancient Monuments’.</w:t>
      </w:r>
    </w:p>
    <w:p w14:paraId="1C99146B" w14:textId="77777777" w:rsidR="00C462E9" w:rsidRDefault="00C462E9">
      <w:pPr>
        <w:pStyle w:val="BodyText"/>
        <w:spacing w:before="10"/>
        <w:rPr>
          <w:sz w:val="20"/>
        </w:rPr>
      </w:pPr>
    </w:p>
    <w:p w14:paraId="37B105AB" w14:textId="77777777" w:rsidR="00C462E9" w:rsidRDefault="0003684E">
      <w:pPr>
        <w:pStyle w:val="Heading5"/>
        <w:spacing w:before="1"/>
        <w:ind w:left="959"/>
      </w:pPr>
      <w:r>
        <w:t>Shared Ownership</w:t>
      </w:r>
    </w:p>
    <w:p w14:paraId="1D333ED3" w14:textId="77777777" w:rsidR="00C462E9" w:rsidRDefault="00C462E9">
      <w:pPr>
        <w:pStyle w:val="BodyText"/>
        <w:spacing w:before="9"/>
        <w:rPr>
          <w:b/>
        </w:rPr>
      </w:pPr>
    </w:p>
    <w:p w14:paraId="51FDE5FD" w14:textId="238FB23A" w:rsidR="00C462E9" w:rsidRDefault="0003684E">
      <w:pPr>
        <w:pStyle w:val="BodyText"/>
        <w:spacing w:before="1" w:line="266" w:lineRule="auto"/>
        <w:ind w:left="959" w:right="2388"/>
      </w:pPr>
      <w:r>
        <w:t xml:space="preserve">An arrangement where the ownership of a property is shared, usually between a </w:t>
      </w:r>
      <w:r w:rsidR="00283EB6">
        <w:t>r</w:t>
      </w:r>
      <w:r>
        <w:t xml:space="preserve">egistered </w:t>
      </w:r>
      <w:r w:rsidR="00283EB6">
        <w:t>s</w:t>
      </w:r>
      <w:r>
        <w:t xml:space="preserve">ocial </w:t>
      </w:r>
      <w:r w:rsidR="00283EB6">
        <w:t>l</w:t>
      </w:r>
      <w:r>
        <w:t>andlord and a private purchaser.</w:t>
      </w:r>
    </w:p>
    <w:p w14:paraId="146D03BD" w14:textId="77777777" w:rsidR="00C462E9" w:rsidRDefault="00C462E9">
      <w:pPr>
        <w:pStyle w:val="BodyText"/>
        <w:spacing w:before="8"/>
        <w:rPr>
          <w:sz w:val="20"/>
        </w:rPr>
      </w:pPr>
    </w:p>
    <w:p w14:paraId="3535218F" w14:textId="77777777" w:rsidR="00C462E9" w:rsidRDefault="0003684E">
      <w:pPr>
        <w:pStyle w:val="Heading5"/>
        <w:ind w:left="959"/>
      </w:pPr>
      <w:r>
        <w:t>Special Areas of Conservation (SAC)</w:t>
      </w:r>
    </w:p>
    <w:p w14:paraId="525531C1" w14:textId="77777777" w:rsidR="00C462E9" w:rsidRDefault="00C462E9">
      <w:pPr>
        <w:pStyle w:val="BodyText"/>
        <w:spacing w:before="10"/>
        <w:rPr>
          <w:b/>
        </w:rPr>
      </w:pPr>
    </w:p>
    <w:p w14:paraId="2962ABE8" w14:textId="5AB51C7B" w:rsidR="00C462E9" w:rsidRDefault="0003684E">
      <w:pPr>
        <w:pStyle w:val="BodyText"/>
        <w:ind w:left="959"/>
      </w:pPr>
      <w:r>
        <w:t>Protected sites designated under the EU Habitats Directive (92/43/EEC).</w:t>
      </w:r>
    </w:p>
    <w:p w14:paraId="4969A13F" w14:textId="77777777" w:rsidR="00C462E9" w:rsidRDefault="00C462E9">
      <w:pPr>
        <w:pStyle w:val="BodyText"/>
        <w:spacing w:before="2"/>
        <w:rPr>
          <w:sz w:val="23"/>
        </w:rPr>
      </w:pPr>
    </w:p>
    <w:p w14:paraId="745BD00A" w14:textId="77777777" w:rsidR="00C462E9" w:rsidRDefault="0003684E">
      <w:pPr>
        <w:pStyle w:val="Heading5"/>
        <w:spacing w:before="1"/>
        <w:ind w:left="959"/>
      </w:pPr>
      <w:r>
        <w:t>Special Protection Areas (SPA)</w:t>
      </w:r>
    </w:p>
    <w:p w14:paraId="01490DE4" w14:textId="77777777" w:rsidR="00C462E9" w:rsidRDefault="00C462E9">
      <w:pPr>
        <w:pStyle w:val="BodyText"/>
        <w:spacing w:before="9"/>
        <w:rPr>
          <w:b/>
        </w:rPr>
      </w:pPr>
    </w:p>
    <w:p w14:paraId="6AA699D9" w14:textId="71128A79" w:rsidR="00C462E9" w:rsidRDefault="0003684E">
      <w:pPr>
        <w:pStyle w:val="BodyText"/>
        <w:spacing w:before="1" w:line="266" w:lineRule="auto"/>
        <w:ind w:left="959" w:right="1423"/>
      </w:pPr>
      <w:r>
        <w:t>Protected sites designated under the Birds Directive (2009/147/EC codified from 79/409/EEC).</w:t>
      </w:r>
    </w:p>
    <w:p w14:paraId="1469189D" w14:textId="77777777" w:rsidR="00C462E9" w:rsidRDefault="00C462E9">
      <w:pPr>
        <w:pStyle w:val="BodyText"/>
        <w:spacing w:before="4"/>
        <w:rPr>
          <w:sz w:val="20"/>
        </w:rPr>
      </w:pPr>
    </w:p>
    <w:p w14:paraId="1EE20ADD" w14:textId="77777777" w:rsidR="00C462E9" w:rsidRDefault="0003684E">
      <w:pPr>
        <w:pStyle w:val="Heading5"/>
        <w:ind w:left="959"/>
      </w:pPr>
      <w:r>
        <w:t>Statement of Community Involvement (SCI)</w:t>
      </w:r>
    </w:p>
    <w:p w14:paraId="60C7933B" w14:textId="77777777" w:rsidR="00C462E9" w:rsidRDefault="00C462E9">
      <w:pPr>
        <w:pStyle w:val="BodyText"/>
        <w:spacing w:before="2"/>
        <w:rPr>
          <w:b/>
          <w:sz w:val="23"/>
        </w:rPr>
      </w:pPr>
    </w:p>
    <w:p w14:paraId="63681B31" w14:textId="6F574475" w:rsidR="00C462E9" w:rsidRDefault="0003684E">
      <w:pPr>
        <w:pStyle w:val="BodyText"/>
        <w:spacing w:before="1" w:line="264" w:lineRule="auto"/>
        <w:ind w:left="959" w:right="2443"/>
        <w:jc w:val="both"/>
      </w:pPr>
      <w:r>
        <w:t>Sets out how the Council will consult and engage with the community and other</w:t>
      </w:r>
      <w:r w:rsidR="00283EB6">
        <w:t>s</w:t>
      </w:r>
      <w:r>
        <w:t xml:space="preserve"> in the production of all documents within the Local Plan, and when determining planning applications.</w:t>
      </w:r>
    </w:p>
    <w:p w14:paraId="2BE8220F" w14:textId="77777777" w:rsidR="00C462E9" w:rsidRDefault="00C462E9">
      <w:pPr>
        <w:pStyle w:val="BodyText"/>
        <w:spacing w:before="11"/>
        <w:rPr>
          <w:sz w:val="20"/>
        </w:rPr>
      </w:pPr>
    </w:p>
    <w:p w14:paraId="036F6B93" w14:textId="77777777" w:rsidR="00C462E9" w:rsidRDefault="0003684E">
      <w:pPr>
        <w:pStyle w:val="Heading5"/>
        <w:ind w:left="959"/>
      </w:pPr>
      <w:r>
        <w:t>Strategic Environmental Assessment (SEA)</w:t>
      </w:r>
    </w:p>
    <w:p w14:paraId="647E9CE0" w14:textId="77777777" w:rsidR="00C462E9" w:rsidRDefault="00C462E9">
      <w:pPr>
        <w:pStyle w:val="BodyText"/>
        <w:spacing w:before="10"/>
        <w:rPr>
          <w:b/>
        </w:rPr>
      </w:pPr>
    </w:p>
    <w:p w14:paraId="6855193C" w14:textId="4AC9ACCD" w:rsidR="00C462E9" w:rsidRDefault="0003684E">
      <w:pPr>
        <w:pStyle w:val="BodyText"/>
        <w:spacing w:line="266" w:lineRule="auto"/>
        <w:ind w:left="959" w:right="1655"/>
      </w:pPr>
      <w:r>
        <w:t xml:space="preserve">European Directive 2001/42/EC (the SEA Directive) requires a formal environmental assessment of certain plans and programmes which are likely to have </w:t>
      </w:r>
      <w:r w:rsidR="00283EB6">
        <w:t>‘</w:t>
      </w:r>
      <w:r>
        <w:t xml:space="preserve">significant </w:t>
      </w:r>
      <w:proofErr w:type="gramStart"/>
      <w:r w:rsidR="00B32C8A">
        <w:t>effects’</w:t>
      </w:r>
      <w:proofErr w:type="gramEnd"/>
      <w:r w:rsidR="00B32C8A">
        <w:t>.</w:t>
      </w:r>
    </w:p>
    <w:p w14:paraId="23B6072A" w14:textId="77777777" w:rsidR="00C462E9" w:rsidRDefault="00C462E9">
      <w:pPr>
        <w:spacing w:line="266" w:lineRule="auto"/>
        <w:sectPr w:rsidR="00C462E9" w:rsidSect="001376C8">
          <w:pgSz w:w="11910" w:h="16840"/>
          <w:pgMar w:top="1320" w:right="0" w:bottom="480" w:left="740" w:header="371" w:footer="293" w:gutter="0"/>
          <w:cols w:space="720"/>
        </w:sectPr>
      </w:pPr>
    </w:p>
    <w:p w14:paraId="193D8D1C" w14:textId="10AD0CD3" w:rsidR="00C462E9" w:rsidRDefault="0003684E">
      <w:pPr>
        <w:pStyle w:val="BodyText"/>
        <w:spacing w:before="86" w:line="264" w:lineRule="auto"/>
        <w:ind w:left="960" w:right="1604"/>
      </w:pPr>
      <w:r>
        <w:t>on the environment, known as Strategic Environmental Assessment. To meet the requirements of the directive, a body must prepare an environmental report in which the likely significant effects on the environment of implementing the plan or programme, and reasonable alternatives</w:t>
      </w:r>
      <w:r w:rsidR="00283EB6">
        <w:t>,</w:t>
      </w:r>
      <w:r>
        <w:t xml:space="preserve"> </w:t>
      </w:r>
      <w:r w:rsidR="009D0061">
        <w:t>considering</w:t>
      </w:r>
      <w:r>
        <w:t xml:space="preserve"> the objectives and geographical scope of the plan, are identified, </w:t>
      </w:r>
      <w:r w:rsidR="00B32C8A">
        <w:t>described,</w:t>
      </w:r>
      <w:r>
        <w:t xml:space="preserve"> and evaluated. For the Knowsley Local Plan, this is incorporated in the Sustainability Appraisal.</w:t>
      </w:r>
    </w:p>
    <w:p w14:paraId="695B1D26" w14:textId="77777777" w:rsidR="00C462E9" w:rsidRDefault="00C462E9">
      <w:pPr>
        <w:pStyle w:val="BodyText"/>
        <w:spacing w:before="1"/>
        <w:rPr>
          <w:sz w:val="21"/>
        </w:rPr>
      </w:pPr>
    </w:p>
    <w:p w14:paraId="677A1A90" w14:textId="77777777" w:rsidR="00C462E9" w:rsidRDefault="0003684E">
      <w:pPr>
        <w:pStyle w:val="Heading5"/>
        <w:spacing w:before="1"/>
        <w:ind w:left="959"/>
      </w:pPr>
      <w:r>
        <w:t>Strategic Flood Risk Assessment (SFRA)</w:t>
      </w:r>
    </w:p>
    <w:p w14:paraId="5259E565" w14:textId="77777777" w:rsidR="00C462E9" w:rsidRDefault="00C462E9">
      <w:pPr>
        <w:pStyle w:val="BodyText"/>
        <w:spacing w:before="9"/>
        <w:rPr>
          <w:b/>
        </w:rPr>
      </w:pPr>
    </w:p>
    <w:p w14:paraId="5DC240C9" w14:textId="77777777" w:rsidR="00C462E9" w:rsidRDefault="0003684E">
      <w:pPr>
        <w:pStyle w:val="BodyText"/>
        <w:spacing w:before="1" w:line="266" w:lineRule="auto"/>
        <w:ind w:left="959" w:right="1533"/>
      </w:pPr>
      <w:r>
        <w:t>A document which is normally produced by a local planning authority in consultation with the Environment Agency, and which forms the basis for preparing appropriate policies for flood risk management at the local level.</w:t>
      </w:r>
    </w:p>
    <w:p w14:paraId="003C4AD8" w14:textId="77777777" w:rsidR="00C462E9" w:rsidRDefault="00C462E9">
      <w:pPr>
        <w:pStyle w:val="BodyText"/>
        <w:spacing w:before="3"/>
        <w:rPr>
          <w:sz w:val="20"/>
        </w:rPr>
      </w:pPr>
    </w:p>
    <w:p w14:paraId="2410028F" w14:textId="77777777" w:rsidR="00C462E9" w:rsidRDefault="0003684E">
      <w:pPr>
        <w:pStyle w:val="Heading5"/>
        <w:ind w:left="959"/>
      </w:pPr>
      <w:r>
        <w:t>Strategic Housing Land Availability Assessment (SHLAA)</w:t>
      </w:r>
    </w:p>
    <w:p w14:paraId="153EE35F" w14:textId="77777777" w:rsidR="00C462E9" w:rsidRDefault="00C462E9">
      <w:pPr>
        <w:pStyle w:val="BodyText"/>
        <w:spacing w:before="3"/>
        <w:rPr>
          <w:b/>
          <w:sz w:val="23"/>
        </w:rPr>
      </w:pPr>
    </w:p>
    <w:p w14:paraId="28A576F3" w14:textId="456722FA" w:rsidR="00C462E9" w:rsidRDefault="0003684E">
      <w:pPr>
        <w:pStyle w:val="BodyText"/>
        <w:spacing w:line="264" w:lineRule="auto"/>
        <w:ind w:left="959" w:right="1532"/>
      </w:pPr>
      <w:r>
        <w:t xml:space="preserve">A systematic assessment of the availability of land which is developable and deliverable for new housing within an area. The assessment includes a ‘Call for Sites’ where the public can promote sites as being suitable for housing development and an appraisal of deliverability by a panel of developers and </w:t>
      </w:r>
      <w:r w:rsidR="00283EB6">
        <w:t>r</w:t>
      </w:r>
      <w:r>
        <w:t xml:space="preserve">egistered </w:t>
      </w:r>
      <w:r w:rsidR="00283EB6">
        <w:t>s</w:t>
      </w:r>
      <w:r>
        <w:t xml:space="preserve">ocial </w:t>
      </w:r>
      <w:r w:rsidR="00283EB6">
        <w:t>l</w:t>
      </w:r>
      <w:r>
        <w:t>andlords active in the local market.</w:t>
      </w:r>
    </w:p>
    <w:p w14:paraId="6ED10E08" w14:textId="77777777" w:rsidR="00C462E9" w:rsidRDefault="00C462E9">
      <w:pPr>
        <w:pStyle w:val="BodyText"/>
        <w:spacing w:before="11"/>
        <w:rPr>
          <w:sz w:val="20"/>
        </w:rPr>
      </w:pPr>
    </w:p>
    <w:p w14:paraId="65144D3A" w14:textId="77777777" w:rsidR="00C462E9" w:rsidRDefault="0003684E">
      <w:pPr>
        <w:pStyle w:val="Heading5"/>
        <w:ind w:left="959"/>
      </w:pPr>
      <w:r>
        <w:t>Strategic Housing Market Assessment (SHMA)</w:t>
      </w:r>
    </w:p>
    <w:p w14:paraId="56E3A1E1" w14:textId="77777777" w:rsidR="00C462E9" w:rsidRDefault="00C462E9">
      <w:pPr>
        <w:pStyle w:val="BodyText"/>
        <w:spacing w:before="10"/>
        <w:rPr>
          <w:b/>
        </w:rPr>
      </w:pPr>
    </w:p>
    <w:p w14:paraId="75C61F95" w14:textId="73DF50EB" w:rsidR="00C462E9" w:rsidRDefault="0003684E">
      <w:pPr>
        <w:pStyle w:val="BodyText"/>
        <w:spacing w:line="264" w:lineRule="auto"/>
        <w:ind w:left="959" w:right="1481"/>
      </w:pPr>
      <w:r>
        <w:t>A study across an identified largely ‘self</w:t>
      </w:r>
      <w:r w:rsidR="00283EB6">
        <w:t>-</w:t>
      </w:r>
      <w:r>
        <w:t xml:space="preserve">contained’ housing market to assess how the market operates and is likely to operate in the future. A SHMA assesses past, </w:t>
      </w:r>
      <w:proofErr w:type="gramStart"/>
      <w:r>
        <w:t>current</w:t>
      </w:r>
      <w:proofErr w:type="gramEnd"/>
      <w:r>
        <w:t xml:space="preserve"> and future trends in housing type and tenure, household size, and housing need, and of the housing needs of specific groups with particular requirements. </w:t>
      </w:r>
    </w:p>
    <w:p w14:paraId="4CB69814" w14:textId="77777777" w:rsidR="00C462E9" w:rsidRDefault="00C462E9">
      <w:pPr>
        <w:pStyle w:val="BodyText"/>
        <w:spacing w:before="1"/>
        <w:rPr>
          <w:sz w:val="21"/>
        </w:rPr>
      </w:pPr>
    </w:p>
    <w:p w14:paraId="13F52856" w14:textId="77777777" w:rsidR="00C462E9" w:rsidRDefault="0003684E">
      <w:pPr>
        <w:pStyle w:val="Heading5"/>
      </w:pPr>
      <w:r>
        <w:t>Substantial Residential Area (SRA)</w:t>
      </w:r>
    </w:p>
    <w:p w14:paraId="3F192264" w14:textId="77777777" w:rsidR="00C462E9" w:rsidRDefault="00C462E9">
      <w:pPr>
        <w:pStyle w:val="BodyText"/>
        <w:spacing w:before="10"/>
        <w:rPr>
          <w:b/>
        </w:rPr>
      </w:pPr>
    </w:p>
    <w:p w14:paraId="4249242E" w14:textId="5DA7476C" w:rsidR="00C462E9" w:rsidRDefault="0003684E">
      <w:pPr>
        <w:pStyle w:val="BodyText"/>
        <w:spacing w:line="264" w:lineRule="auto"/>
        <w:ind w:left="960" w:right="1422"/>
      </w:pPr>
      <w:r>
        <w:t xml:space="preserve">A residential area that should, </w:t>
      </w:r>
      <w:r w:rsidR="00B32C8A">
        <w:t>to</w:t>
      </w:r>
      <w:r>
        <w:t xml:space="preserve"> provide a satisfactory residential environment, be self-sufficient in public open space. The overall proportion of open space within these areas is measured as a surplus or deficit relative to population in accordance with adopted standards. Maps defining the existing boundaries of the SRAs will be set out in the Developer Contributions</w:t>
      </w:r>
      <w:r>
        <w:rPr>
          <w:spacing w:val="-4"/>
        </w:rPr>
        <w:t xml:space="preserve"> </w:t>
      </w:r>
      <w:r>
        <w:t>SPD.</w:t>
      </w:r>
    </w:p>
    <w:p w14:paraId="0AFDC7FD" w14:textId="77777777" w:rsidR="00C462E9" w:rsidRDefault="00C462E9">
      <w:pPr>
        <w:pStyle w:val="BodyText"/>
        <w:spacing w:before="11"/>
        <w:rPr>
          <w:sz w:val="20"/>
        </w:rPr>
      </w:pPr>
    </w:p>
    <w:p w14:paraId="44EDEF21" w14:textId="77777777" w:rsidR="00C462E9" w:rsidRDefault="0003684E">
      <w:pPr>
        <w:pStyle w:val="Heading5"/>
      </w:pPr>
      <w:r>
        <w:t>Supplementary Planning Document (SPD)</w:t>
      </w:r>
    </w:p>
    <w:p w14:paraId="76FBA3FF" w14:textId="77777777" w:rsidR="00C462E9" w:rsidRDefault="00C462E9">
      <w:pPr>
        <w:pStyle w:val="BodyText"/>
        <w:spacing w:before="3"/>
        <w:rPr>
          <w:b/>
          <w:sz w:val="23"/>
        </w:rPr>
      </w:pPr>
    </w:p>
    <w:p w14:paraId="2ECF53C4" w14:textId="59304481" w:rsidR="00C462E9" w:rsidRDefault="0003684E">
      <w:pPr>
        <w:pStyle w:val="BodyText"/>
        <w:spacing w:line="264" w:lineRule="auto"/>
        <w:ind w:left="960" w:right="1531"/>
      </w:pPr>
      <w:r>
        <w:t xml:space="preserve">A planning policy document which provides supplementary information in respect of the policies contained in the Local Plan, and which focus on </w:t>
      </w:r>
      <w:proofErr w:type="gramStart"/>
      <w:r>
        <w:t>particular issues</w:t>
      </w:r>
      <w:proofErr w:type="gramEnd"/>
      <w:r>
        <w:t xml:space="preserve"> or places. They are subject to consultation but are not subject to an independent examination.</w:t>
      </w:r>
    </w:p>
    <w:p w14:paraId="62CD4FDB" w14:textId="77777777" w:rsidR="00C462E9" w:rsidRDefault="00C462E9">
      <w:pPr>
        <w:pStyle w:val="BodyText"/>
        <w:spacing w:before="7"/>
        <w:rPr>
          <w:sz w:val="20"/>
        </w:rPr>
      </w:pPr>
    </w:p>
    <w:p w14:paraId="797D7399" w14:textId="77777777" w:rsidR="00C462E9" w:rsidRDefault="0003684E">
      <w:pPr>
        <w:pStyle w:val="Heading5"/>
      </w:pPr>
      <w:r>
        <w:t>Sustainability Appraisal (SA)</w:t>
      </w:r>
    </w:p>
    <w:p w14:paraId="5CC8BC20" w14:textId="77777777" w:rsidR="00C462E9" w:rsidRDefault="00C462E9">
      <w:pPr>
        <w:pStyle w:val="BodyText"/>
        <w:spacing w:before="2"/>
        <w:rPr>
          <w:b/>
          <w:sz w:val="23"/>
        </w:rPr>
      </w:pPr>
    </w:p>
    <w:p w14:paraId="1BE60818" w14:textId="64C95DBE" w:rsidR="00C462E9" w:rsidRDefault="0003684E">
      <w:pPr>
        <w:pStyle w:val="BodyText"/>
        <w:spacing w:before="1" w:line="264" w:lineRule="auto"/>
        <w:ind w:left="960" w:right="1715"/>
      </w:pPr>
      <w:r>
        <w:t xml:space="preserve">An assessment of the economic, </w:t>
      </w:r>
      <w:r w:rsidR="00B32C8A">
        <w:t>environmental,</w:t>
      </w:r>
      <w:r>
        <w:t xml:space="preserve"> and social effects of a plan from the outset of the preparation process to allow decisions to be made that accord with sustainable development. For the Knowsley Local Plan, this covers the requirements of Strategic Environmental Assessment.</w:t>
      </w:r>
    </w:p>
    <w:p w14:paraId="62D14CD8" w14:textId="77777777" w:rsidR="00C462E9" w:rsidRDefault="00C462E9">
      <w:pPr>
        <w:spacing w:line="264" w:lineRule="auto"/>
        <w:sectPr w:rsidR="00C462E9" w:rsidSect="001376C8">
          <w:pgSz w:w="11910" w:h="16840"/>
          <w:pgMar w:top="1320" w:right="0" w:bottom="480" w:left="740" w:header="371" w:footer="293" w:gutter="0"/>
          <w:cols w:space="720"/>
        </w:sectPr>
      </w:pPr>
    </w:p>
    <w:p w14:paraId="127DE94A" w14:textId="77777777" w:rsidR="00C462E9" w:rsidRDefault="0003684E">
      <w:pPr>
        <w:pStyle w:val="Heading5"/>
        <w:spacing w:before="86"/>
      </w:pPr>
      <w:r>
        <w:t>Sustainable Drainage Systems (</w:t>
      </w:r>
      <w:proofErr w:type="spellStart"/>
      <w:r>
        <w:t>SuDS</w:t>
      </w:r>
      <w:proofErr w:type="spellEnd"/>
      <w:r>
        <w:t>)</w:t>
      </w:r>
    </w:p>
    <w:p w14:paraId="036B882A" w14:textId="77777777" w:rsidR="00C462E9" w:rsidRDefault="00C462E9">
      <w:pPr>
        <w:pStyle w:val="BodyText"/>
        <w:spacing w:before="3"/>
        <w:rPr>
          <w:b/>
          <w:sz w:val="23"/>
        </w:rPr>
      </w:pPr>
    </w:p>
    <w:p w14:paraId="4F536349" w14:textId="3022C289" w:rsidR="00C462E9" w:rsidRDefault="0003684E">
      <w:pPr>
        <w:pStyle w:val="BodyText"/>
        <w:spacing w:line="264" w:lineRule="auto"/>
        <w:ind w:left="960" w:right="1801"/>
      </w:pPr>
      <w:r>
        <w:t xml:space="preserve">These systems provide an alternative to the traditional methods of dealing with water drainage, aiming to mimic the natural movement of water from a development, slowing run-off, reducing flood risk, improving water </w:t>
      </w:r>
      <w:r w:rsidR="00426DE1">
        <w:t>quality,</w:t>
      </w:r>
      <w:r>
        <w:t xml:space="preserve"> and potentially providing attractive features.</w:t>
      </w:r>
    </w:p>
    <w:p w14:paraId="4D14D1EB" w14:textId="77777777" w:rsidR="00C462E9" w:rsidRDefault="00C462E9">
      <w:pPr>
        <w:pStyle w:val="BodyText"/>
        <w:spacing w:before="9"/>
        <w:rPr>
          <w:sz w:val="20"/>
        </w:rPr>
      </w:pPr>
    </w:p>
    <w:p w14:paraId="32C5FB84" w14:textId="77777777" w:rsidR="00C462E9" w:rsidRDefault="0003684E">
      <w:pPr>
        <w:pStyle w:val="Heading5"/>
      </w:pPr>
      <w:r>
        <w:t>Sustainable Urban Extensions (SUEs)</w:t>
      </w:r>
    </w:p>
    <w:p w14:paraId="704EB3F1" w14:textId="77777777" w:rsidR="00C462E9" w:rsidRDefault="00C462E9">
      <w:pPr>
        <w:pStyle w:val="BodyText"/>
        <w:spacing w:before="2"/>
        <w:rPr>
          <w:b/>
          <w:sz w:val="23"/>
        </w:rPr>
      </w:pPr>
    </w:p>
    <w:p w14:paraId="165A1F36" w14:textId="216FA8F2" w:rsidR="00C462E9" w:rsidRDefault="0003684E">
      <w:pPr>
        <w:pStyle w:val="BodyText"/>
        <w:spacing w:before="1" w:line="264" w:lineRule="auto"/>
        <w:ind w:left="960" w:right="1532"/>
      </w:pPr>
      <w:r>
        <w:t xml:space="preserve">Sites which have been removed from the </w:t>
      </w:r>
      <w:r w:rsidR="00283EB6">
        <w:t>g</w:t>
      </w:r>
      <w:r>
        <w:t xml:space="preserve">reen </w:t>
      </w:r>
      <w:r w:rsidR="00283EB6">
        <w:t>b</w:t>
      </w:r>
      <w:r>
        <w:t>elt to accommodate Knowsley’s needs for new housing and employment development up to 2028 and beyond. Sustainable Urban Extensions are areas which are capable of development when needed and to provide for an efficient use of infrastructure and land which is well integrated with existing development.</w:t>
      </w:r>
    </w:p>
    <w:p w14:paraId="1A6C1B6F" w14:textId="77777777" w:rsidR="00C462E9" w:rsidRDefault="00C462E9">
      <w:pPr>
        <w:pStyle w:val="BodyText"/>
        <w:spacing w:before="10"/>
        <w:rPr>
          <w:sz w:val="20"/>
        </w:rPr>
      </w:pPr>
    </w:p>
    <w:p w14:paraId="4065295F" w14:textId="77777777" w:rsidR="00C462E9" w:rsidRDefault="0003684E">
      <w:pPr>
        <w:pStyle w:val="Heading5"/>
        <w:spacing w:before="1"/>
      </w:pPr>
      <w:r>
        <w:t>Transport Assessment (TA)</w:t>
      </w:r>
    </w:p>
    <w:p w14:paraId="03F0F642" w14:textId="77777777" w:rsidR="00C462E9" w:rsidRDefault="00C462E9">
      <w:pPr>
        <w:pStyle w:val="BodyText"/>
        <w:spacing w:before="9"/>
        <w:rPr>
          <w:b/>
        </w:rPr>
      </w:pPr>
    </w:p>
    <w:p w14:paraId="4E240629" w14:textId="77777777" w:rsidR="00C462E9" w:rsidRDefault="0003684E">
      <w:pPr>
        <w:pStyle w:val="BodyText"/>
        <w:spacing w:before="1" w:line="264" w:lineRule="auto"/>
        <w:ind w:left="960" w:right="1581"/>
      </w:pPr>
      <w:r>
        <w:t>A comprehensive and systematic process that sets out transport issues relating to a proposed development. It identifies what measures will be required to improve accessibility and safety for all modes of travel, particularly for alternatives to the car such as walking, cycling and public transport and what measures will need to be taken to deal with the anticipated transport impacts of the development.</w:t>
      </w:r>
    </w:p>
    <w:p w14:paraId="570D37F9" w14:textId="77777777" w:rsidR="00C462E9" w:rsidRDefault="00C462E9">
      <w:pPr>
        <w:pStyle w:val="BodyText"/>
        <w:spacing w:before="10"/>
        <w:rPr>
          <w:sz w:val="20"/>
        </w:rPr>
      </w:pPr>
    </w:p>
    <w:p w14:paraId="31292692" w14:textId="77777777" w:rsidR="00C462E9" w:rsidRDefault="0003684E">
      <w:pPr>
        <w:pStyle w:val="Heading5"/>
      </w:pPr>
      <w:r>
        <w:t>Travel Plan</w:t>
      </w:r>
    </w:p>
    <w:p w14:paraId="12B98416" w14:textId="77777777" w:rsidR="00C462E9" w:rsidRDefault="00C462E9">
      <w:pPr>
        <w:pStyle w:val="BodyText"/>
        <w:spacing w:before="3"/>
        <w:rPr>
          <w:b/>
          <w:sz w:val="23"/>
        </w:rPr>
      </w:pPr>
    </w:p>
    <w:p w14:paraId="720CF9AF" w14:textId="77777777" w:rsidR="00C462E9" w:rsidRDefault="0003684E">
      <w:pPr>
        <w:pStyle w:val="BodyText"/>
        <w:spacing w:line="264" w:lineRule="auto"/>
        <w:ind w:left="960" w:right="1641"/>
      </w:pPr>
      <w:r>
        <w:t>A long-term management strategy for an organisation or site that seeks to deliver sustainable transport objectives through action which is articulated in a document that is regularly reviewed.</w:t>
      </w:r>
    </w:p>
    <w:p w14:paraId="76D3A987" w14:textId="77777777" w:rsidR="00C462E9" w:rsidRDefault="00C462E9">
      <w:pPr>
        <w:pStyle w:val="BodyText"/>
        <w:spacing w:before="7"/>
        <w:rPr>
          <w:sz w:val="20"/>
        </w:rPr>
      </w:pPr>
    </w:p>
    <w:p w14:paraId="311BA318" w14:textId="77777777" w:rsidR="00C462E9" w:rsidRDefault="0003684E">
      <w:pPr>
        <w:pStyle w:val="Heading5"/>
      </w:pPr>
      <w:r>
        <w:t>Use Classes Order</w:t>
      </w:r>
    </w:p>
    <w:p w14:paraId="0C4C9DB9" w14:textId="77777777" w:rsidR="00C462E9" w:rsidRDefault="00C462E9">
      <w:pPr>
        <w:pStyle w:val="BodyText"/>
        <w:spacing w:before="3"/>
        <w:rPr>
          <w:b/>
          <w:sz w:val="23"/>
        </w:rPr>
      </w:pPr>
    </w:p>
    <w:p w14:paraId="724B790D" w14:textId="77777777" w:rsidR="00C462E9" w:rsidRDefault="0003684E">
      <w:pPr>
        <w:pStyle w:val="BodyText"/>
        <w:spacing w:line="264" w:lineRule="auto"/>
        <w:ind w:left="960" w:right="1544"/>
      </w:pPr>
      <w:r>
        <w:t xml:space="preserve">The Town and Country Planning (Use Classes) Order 1987 and subsequent amendments, group </w:t>
      </w:r>
      <w:proofErr w:type="gramStart"/>
      <w:r>
        <w:t>a number of</w:t>
      </w:r>
      <w:proofErr w:type="gramEnd"/>
      <w:r>
        <w:t xml:space="preserve"> land uses into categories or ‘Use Classes’. Changes of use within the same Use Class or between certain different Use Classes as set out in the General Permitted Development Order (GPDO) are normally deemed to have consent and do not in most cases require specific planning permission.</w:t>
      </w:r>
    </w:p>
    <w:p w14:paraId="546FE66D" w14:textId="77777777" w:rsidR="00C462E9" w:rsidRDefault="00C462E9">
      <w:pPr>
        <w:pStyle w:val="BodyText"/>
        <w:spacing w:before="11"/>
        <w:rPr>
          <w:sz w:val="20"/>
        </w:rPr>
      </w:pPr>
    </w:p>
    <w:p w14:paraId="63E7C36E" w14:textId="77777777" w:rsidR="00C462E9" w:rsidRDefault="0003684E">
      <w:pPr>
        <w:pStyle w:val="Heading5"/>
      </w:pPr>
      <w:r>
        <w:t>Vitality and Viability (Town Centres)</w:t>
      </w:r>
    </w:p>
    <w:p w14:paraId="4D413903" w14:textId="77777777" w:rsidR="00C462E9" w:rsidRDefault="00C462E9">
      <w:pPr>
        <w:pStyle w:val="BodyText"/>
        <w:spacing w:before="10"/>
        <w:rPr>
          <w:b/>
        </w:rPr>
      </w:pPr>
    </w:p>
    <w:p w14:paraId="5A351110" w14:textId="53B1077B" w:rsidR="00C462E9" w:rsidRDefault="0003684E">
      <w:pPr>
        <w:pStyle w:val="BodyText"/>
        <w:spacing w:line="264" w:lineRule="auto"/>
        <w:ind w:left="960" w:right="1410"/>
      </w:pPr>
      <w:r>
        <w:t xml:space="preserve">Terms used to assess the health of a town centre or other centre as measured by </w:t>
      </w:r>
      <w:r w:rsidR="00283EB6">
        <w:t>several</w:t>
      </w:r>
      <w:r>
        <w:t xml:space="preserve"> indicators, such as the overall floorspace for retail and leisure, diversity of uses, range of goods that are sold, retailer representation, expenditure retention, rental values, level of vacancies, pedestrian ‘footfall’ figures, etc.</w:t>
      </w:r>
    </w:p>
    <w:p w14:paraId="40DC7F02" w14:textId="77777777" w:rsidR="00C462E9" w:rsidRDefault="00C462E9">
      <w:pPr>
        <w:pStyle w:val="BodyText"/>
        <w:spacing w:before="1"/>
        <w:rPr>
          <w:sz w:val="21"/>
        </w:rPr>
      </w:pPr>
    </w:p>
    <w:p w14:paraId="660154A7" w14:textId="77777777" w:rsidR="00C462E9" w:rsidRDefault="0003684E">
      <w:pPr>
        <w:pStyle w:val="Heading5"/>
        <w:spacing w:before="1"/>
      </w:pPr>
      <w:r>
        <w:t>Waste Hierarchy</w:t>
      </w:r>
    </w:p>
    <w:p w14:paraId="5C197E35" w14:textId="77777777" w:rsidR="00C462E9" w:rsidRDefault="00C462E9">
      <w:pPr>
        <w:pStyle w:val="BodyText"/>
        <w:spacing w:before="9"/>
        <w:rPr>
          <w:b/>
        </w:rPr>
      </w:pPr>
    </w:p>
    <w:p w14:paraId="590B948A" w14:textId="77777777" w:rsidR="00C462E9" w:rsidRDefault="0003684E">
      <w:pPr>
        <w:pStyle w:val="BodyText"/>
        <w:spacing w:before="1" w:line="264" w:lineRule="auto"/>
        <w:ind w:left="960" w:right="1691"/>
      </w:pPr>
      <w:r>
        <w:t>A framework that has become a cornerstone of sustainable waste management, setting out the order in which options for waste management should be considered based on environmental impact.</w:t>
      </w:r>
    </w:p>
    <w:p w14:paraId="2C4E5171" w14:textId="77777777" w:rsidR="00C462E9" w:rsidRDefault="00C462E9">
      <w:pPr>
        <w:spacing w:line="264" w:lineRule="auto"/>
        <w:sectPr w:rsidR="00C462E9" w:rsidSect="001376C8">
          <w:pgSz w:w="11910" w:h="16840"/>
          <w:pgMar w:top="1320" w:right="0" w:bottom="480" w:left="740" w:header="371" w:footer="293" w:gutter="0"/>
          <w:cols w:space="720"/>
        </w:sectPr>
      </w:pPr>
    </w:p>
    <w:p w14:paraId="539737B0" w14:textId="77777777" w:rsidR="00C462E9" w:rsidRDefault="00C462E9">
      <w:pPr>
        <w:pStyle w:val="BodyText"/>
        <w:spacing w:before="4"/>
        <w:rPr>
          <w:sz w:val="17"/>
        </w:rPr>
      </w:pPr>
    </w:p>
    <w:p w14:paraId="1A0D1E45" w14:textId="77777777" w:rsidR="00C462E9" w:rsidRDefault="0003684E">
      <w:pPr>
        <w:pStyle w:val="Heading2"/>
        <w:numPr>
          <w:ilvl w:val="0"/>
          <w:numId w:val="1"/>
        </w:numPr>
        <w:tabs>
          <w:tab w:val="left" w:pos="959"/>
          <w:tab w:val="left" w:pos="961"/>
        </w:tabs>
        <w:ind w:hanging="854"/>
      </w:pPr>
      <w:bookmarkStart w:id="188" w:name="B_Indicators_used_in_this_report"/>
      <w:bookmarkStart w:id="189" w:name="_bookmark53"/>
      <w:bookmarkStart w:id="190" w:name="_Toc159340257"/>
      <w:bookmarkEnd w:id="188"/>
      <w:bookmarkEnd w:id="189"/>
      <w:r w:rsidRPr="00D23944">
        <w:rPr>
          <w:color w:val="1F497D" w:themeColor="text2"/>
        </w:rPr>
        <w:t>Indicators used in this</w:t>
      </w:r>
      <w:r>
        <w:rPr>
          <w:color w:val="93B6D2"/>
          <w:spacing w:val="1"/>
        </w:rPr>
        <w:t xml:space="preserve"> </w:t>
      </w:r>
      <w:proofErr w:type="gramStart"/>
      <w:r w:rsidRPr="00D23944">
        <w:rPr>
          <w:color w:val="1F497D" w:themeColor="text2"/>
        </w:rPr>
        <w:t>report</w:t>
      </w:r>
      <w:bookmarkEnd w:id="190"/>
      <w:proofErr w:type="gramEnd"/>
    </w:p>
    <w:p w14:paraId="044EEE00" w14:textId="77777777" w:rsidR="00C462E9" w:rsidRDefault="0003684E">
      <w:pPr>
        <w:pStyle w:val="BodyText"/>
        <w:spacing w:before="250" w:line="266" w:lineRule="auto"/>
        <w:ind w:left="960" w:right="1494"/>
      </w:pPr>
      <w:r>
        <w:t>The tables below show the indicators now being used, as well as how they relate to those used in reports up to and including the 2014-15 year.</w:t>
      </w:r>
    </w:p>
    <w:p w14:paraId="630D1A90" w14:textId="77777777" w:rsidR="00C462E9" w:rsidRDefault="00C462E9">
      <w:pPr>
        <w:pStyle w:val="BodyText"/>
        <w:spacing w:before="4"/>
        <w:rPr>
          <w:sz w:val="20"/>
        </w:rPr>
      </w:pPr>
    </w:p>
    <w:p w14:paraId="08C0F8BB" w14:textId="77777777" w:rsidR="00C462E9" w:rsidRDefault="0003684E">
      <w:pPr>
        <w:pStyle w:val="BodyText"/>
        <w:spacing w:before="1" w:line="266" w:lineRule="auto"/>
        <w:ind w:left="960" w:right="1935"/>
      </w:pPr>
      <w:r>
        <w:t>For some of the indicators we have not been able to include the full range of analysis proposed, this information is indicated in light italic type in the following tables.</w:t>
      </w:r>
    </w:p>
    <w:p w14:paraId="6E12DF6B" w14:textId="77777777" w:rsidR="00C462E9" w:rsidRDefault="00C462E9">
      <w:pPr>
        <w:pStyle w:val="BodyText"/>
        <w:spacing w:before="2"/>
        <w:rPr>
          <w:sz w:val="20"/>
        </w:rPr>
      </w:pPr>
    </w:p>
    <w:p w14:paraId="651202A1" w14:textId="77777777" w:rsidR="00C462E9" w:rsidRDefault="0003684E">
      <w:pPr>
        <w:pStyle w:val="Heading3"/>
        <w:spacing w:before="1"/>
      </w:pPr>
      <w:bookmarkStart w:id="191" w:name="Economy_and_Employment"/>
      <w:bookmarkStart w:id="192" w:name="_Toc159340258"/>
      <w:bookmarkEnd w:id="191"/>
      <w:r w:rsidRPr="00D23944">
        <w:rPr>
          <w:color w:val="1F497D" w:themeColor="text2"/>
        </w:rPr>
        <w:t>Economy and Employment</w:t>
      </w:r>
      <w:bookmarkEnd w:id="192"/>
    </w:p>
    <w:p w14:paraId="7EFBD6F1" w14:textId="77777777" w:rsidR="00C462E9" w:rsidRDefault="00C462E9">
      <w:pPr>
        <w:pStyle w:val="BodyText"/>
        <w:spacing w:before="3"/>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7AEE1EEA" w14:textId="77777777">
        <w:trPr>
          <w:trHeight w:val="422"/>
        </w:trPr>
        <w:tc>
          <w:tcPr>
            <w:tcW w:w="2292" w:type="dxa"/>
            <w:shd w:val="clear" w:color="auto" w:fill="CC00FF"/>
          </w:tcPr>
          <w:p w14:paraId="1E71D071" w14:textId="77777777" w:rsidR="00C462E9" w:rsidRDefault="0003684E">
            <w:pPr>
              <w:pStyle w:val="TableParagraph"/>
              <w:spacing w:before="45"/>
              <w:ind w:left="106"/>
              <w:rPr>
                <w:rFonts w:ascii="Arial Black"/>
              </w:rPr>
            </w:pPr>
            <w:r w:rsidRPr="00D23944">
              <w:rPr>
                <w:rFonts w:ascii="Arial Black"/>
              </w:rPr>
              <w:t>E1</w:t>
            </w:r>
          </w:p>
        </w:tc>
        <w:tc>
          <w:tcPr>
            <w:tcW w:w="6488" w:type="dxa"/>
          </w:tcPr>
          <w:p w14:paraId="0F564051" w14:textId="77777777" w:rsidR="00C462E9" w:rsidRDefault="0003684E">
            <w:pPr>
              <w:pStyle w:val="TableParagraph"/>
              <w:spacing w:before="45"/>
              <w:ind w:left="106"/>
              <w:rPr>
                <w:rFonts w:ascii="Arial Black"/>
              </w:rPr>
            </w:pPr>
            <w:r>
              <w:rPr>
                <w:rFonts w:ascii="Arial Black"/>
              </w:rPr>
              <w:t>Employment land available</w:t>
            </w:r>
          </w:p>
        </w:tc>
      </w:tr>
      <w:tr w:rsidR="00C462E9" w14:paraId="54058BAD" w14:textId="77777777">
        <w:trPr>
          <w:trHeight w:val="357"/>
        </w:trPr>
        <w:tc>
          <w:tcPr>
            <w:tcW w:w="2292" w:type="dxa"/>
          </w:tcPr>
          <w:p w14:paraId="1C24FFC1" w14:textId="77777777" w:rsidR="00C462E9" w:rsidRDefault="0003684E">
            <w:pPr>
              <w:pStyle w:val="TableParagraph"/>
              <w:spacing w:before="44"/>
              <w:ind w:left="106"/>
            </w:pPr>
            <w:r>
              <w:t>Measure</w:t>
            </w:r>
          </w:p>
        </w:tc>
        <w:tc>
          <w:tcPr>
            <w:tcW w:w="6488" w:type="dxa"/>
          </w:tcPr>
          <w:p w14:paraId="5274559F" w14:textId="77777777" w:rsidR="00C462E9" w:rsidRDefault="0003684E">
            <w:pPr>
              <w:pStyle w:val="TableParagraph"/>
              <w:spacing w:before="44"/>
              <w:ind w:left="106"/>
            </w:pPr>
            <w:r>
              <w:t>Land available or allocated for employment uses (ha)</w:t>
            </w:r>
          </w:p>
        </w:tc>
      </w:tr>
      <w:tr w:rsidR="00C462E9" w14:paraId="0302A0C8" w14:textId="77777777">
        <w:trPr>
          <w:trHeight w:val="678"/>
        </w:trPr>
        <w:tc>
          <w:tcPr>
            <w:tcW w:w="2292" w:type="dxa"/>
          </w:tcPr>
          <w:p w14:paraId="73CC60A8" w14:textId="77777777" w:rsidR="00C462E9" w:rsidRDefault="0003684E">
            <w:pPr>
              <w:pStyle w:val="TableParagraph"/>
              <w:spacing w:before="44"/>
              <w:ind w:left="106"/>
            </w:pPr>
            <w:r>
              <w:t>Spatial</w:t>
            </w:r>
          </w:p>
        </w:tc>
        <w:tc>
          <w:tcPr>
            <w:tcW w:w="6488" w:type="dxa"/>
          </w:tcPr>
          <w:p w14:paraId="02A5140E" w14:textId="77777777" w:rsidR="00C462E9" w:rsidRDefault="0003684E">
            <w:pPr>
              <w:pStyle w:val="TableParagraph"/>
              <w:spacing w:before="44"/>
              <w:ind w:left="106"/>
            </w:pPr>
            <w:r>
              <w:t>District</w:t>
            </w:r>
          </w:p>
          <w:p w14:paraId="11FF1CDA" w14:textId="77777777" w:rsidR="00C462E9" w:rsidRDefault="0003684E">
            <w:pPr>
              <w:pStyle w:val="TableParagraph"/>
              <w:spacing w:before="63"/>
              <w:ind w:left="106"/>
            </w:pPr>
            <w:r>
              <w:t>Principal Regeneration Area</w:t>
            </w:r>
          </w:p>
        </w:tc>
      </w:tr>
      <w:tr w:rsidR="00C462E9" w14:paraId="02018D99" w14:textId="77777777">
        <w:trPr>
          <w:trHeight w:val="673"/>
        </w:trPr>
        <w:tc>
          <w:tcPr>
            <w:tcW w:w="2292" w:type="dxa"/>
          </w:tcPr>
          <w:p w14:paraId="16DECB03" w14:textId="77777777" w:rsidR="00C462E9" w:rsidRDefault="0003684E">
            <w:pPr>
              <w:pStyle w:val="TableParagraph"/>
              <w:spacing w:before="40"/>
              <w:ind w:left="106"/>
            </w:pPr>
            <w:r>
              <w:t>Time</w:t>
            </w:r>
          </w:p>
        </w:tc>
        <w:tc>
          <w:tcPr>
            <w:tcW w:w="6488" w:type="dxa"/>
          </w:tcPr>
          <w:p w14:paraId="7C1EE7F6" w14:textId="77777777" w:rsidR="00C462E9" w:rsidRDefault="0003684E">
            <w:pPr>
              <w:pStyle w:val="TableParagraph"/>
              <w:spacing w:before="40"/>
              <w:ind w:left="106"/>
            </w:pPr>
            <w:r>
              <w:t>Total (plan period)</w:t>
            </w:r>
          </w:p>
          <w:p w14:paraId="48B5D036" w14:textId="77777777" w:rsidR="00C462E9" w:rsidRDefault="0003684E">
            <w:pPr>
              <w:pStyle w:val="TableParagraph"/>
              <w:spacing w:before="67"/>
              <w:ind w:left="106"/>
            </w:pPr>
            <w:r>
              <w:t>Risk assessed available in next five years</w:t>
            </w:r>
          </w:p>
        </w:tc>
      </w:tr>
      <w:tr w:rsidR="00C462E9" w14:paraId="74FFD44A" w14:textId="77777777">
        <w:trPr>
          <w:trHeight w:val="678"/>
        </w:trPr>
        <w:tc>
          <w:tcPr>
            <w:tcW w:w="2292" w:type="dxa"/>
          </w:tcPr>
          <w:p w14:paraId="10A1E23A"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2D709507" w14:textId="77777777" w:rsidR="00C462E9" w:rsidRDefault="0003684E">
            <w:pPr>
              <w:pStyle w:val="TableParagraph"/>
              <w:spacing w:before="44"/>
              <w:ind w:left="106"/>
            </w:pPr>
            <w:r>
              <w:t>Type (allocation or source of supply – current MI4)</w:t>
            </w:r>
          </w:p>
          <w:p w14:paraId="531202BC" w14:textId="77777777" w:rsidR="00C462E9" w:rsidRDefault="0003684E">
            <w:pPr>
              <w:pStyle w:val="TableParagraph"/>
              <w:spacing w:before="67"/>
              <w:ind w:left="106"/>
              <w:rPr>
                <w:i/>
              </w:rPr>
            </w:pPr>
            <w:r w:rsidRPr="00D23944">
              <w:rPr>
                <w:i/>
              </w:rPr>
              <w:t>Percentage of total which is previously developed land</w:t>
            </w:r>
          </w:p>
        </w:tc>
      </w:tr>
      <w:tr w:rsidR="00C462E9" w14:paraId="65537AB2" w14:textId="77777777">
        <w:trPr>
          <w:trHeight w:val="357"/>
        </w:trPr>
        <w:tc>
          <w:tcPr>
            <w:tcW w:w="2292" w:type="dxa"/>
          </w:tcPr>
          <w:p w14:paraId="15800D9A" w14:textId="77777777" w:rsidR="00C462E9" w:rsidRDefault="0003684E">
            <w:pPr>
              <w:pStyle w:val="TableParagraph"/>
              <w:spacing w:before="44"/>
              <w:ind w:left="106"/>
            </w:pPr>
            <w:r>
              <w:t>Pre-2015 indicators</w:t>
            </w:r>
          </w:p>
        </w:tc>
        <w:tc>
          <w:tcPr>
            <w:tcW w:w="6488" w:type="dxa"/>
          </w:tcPr>
          <w:p w14:paraId="6C968404" w14:textId="77777777" w:rsidR="00C462E9" w:rsidRDefault="0003684E">
            <w:pPr>
              <w:pStyle w:val="TableParagraph"/>
              <w:spacing w:before="44"/>
              <w:ind w:left="106"/>
            </w:pPr>
            <w:r>
              <w:t>MI4, MI38, MI46</w:t>
            </w:r>
          </w:p>
        </w:tc>
      </w:tr>
    </w:tbl>
    <w:p w14:paraId="4E96F892" w14:textId="77777777" w:rsidR="00C462E9"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3A2D54E8" w14:textId="77777777">
        <w:trPr>
          <w:trHeight w:val="422"/>
        </w:trPr>
        <w:tc>
          <w:tcPr>
            <w:tcW w:w="2292" w:type="dxa"/>
            <w:shd w:val="clear" w:color="auto" w:fill="CC00FF"/>
          </w:tcPr>
          <w:p w14:paraId="10CAE730" w14:textId="77777777" w:rsidR="00C462E9" w:rsidRDefault="0003684E">
            <w:pPr>
              <w:pStyle w:val="TableParagraph"/>
              <w:spacing w:before="45"/>
              <w:ind w:left="106"/>
              <w:rPr>
                <w:rFonts w:ascii="Arial Black"/>
              </w:rPr>
            </w:pPr>
            <w:r w:rsidRPr="00D23944">
              <w:rPr>
                <w:rFonts w:ascii="Arial Black"/>
              </w:rPr>
              <w:t>E2</w:t>
            </w:r>
          </w:p>
        </w:tc>
        <w:tc>
          <w:tcPr>
            <w:tcW w:w="6488" w:type="dxa"/>
          </w:tcPr>
          <w:p w14:paraId="5313D05D" w14:textId="77777777" w:rsidR="00C462E9" w:rsidRDefault="0003684E">
            <w:pPr>
              <w:pStyle w:val="TableParagraph"/>
              <w:spacing w:before="45"/>
              <w:ind w:left="106"/>
              <w:rPr>
                <w:rFonts w:ascii="Arial Black"/>
              </w:rPr>
            </w:pPr>
            <w:r>
              <w:rPr>
                <w:rFonts w:ascii="Arial Black"/>
              </w:rPr>
              <w:t>Employment land lost</w:t>
            </w:r>
          </w:p>
        </w:tc>
      </w:tr>
      <w:tr w:rsidR="00C462E9" w14:paraId="762D3F19" w14:textId="77777777">
        <w:trPr>
          <w:trHeight w:val="357"/>
        </w:trPr>
        <w:tc>
          <w:tcPr>
            <w:tcW w:w="2292" w:type="dxa"/>
          </w:tcPr>
          <w:p w14:paraId="781F08F1" w14:textId="77777777" w:rsidR="00C462E9" w:rsidRDefault="0003684E">
            <w:pPr>
              <w:pStyle w:val="TableParagraph"/>
              <w:spacing w:before="44"/>
              <w:ind w:left="106"/>
            </w:pPr>
            <w:r>
              <w:t>Measure</w:t>
            </w:r>
          </w:p>
        </w:tc>
        <w:tc>
          <w:tcPr>
            <w:tcW w:w="6488" w:type="dxa"/>
          </w:tcPr>
          <w:p w14:paraId="59A6FC63" w14:textId="77777777" w:rsidR="00C462E9" w:rsidRDefault="0003684E">
            <w:pPr>
              <w:pStyle w:val="TableParagraph"/>
              <w:spacing w:before="44"/>
              <w:ind w:left="106"/>
            </w:pPr>
            <w:r>
              <w:t>Employment land lost (ha)</w:t>
            </w:r>
          </w:p>
        </w:tc>
      </w:tr>
      <w:tr w:rsidR="00C462E9" w14:paraId="7FB5DF48" w14:textId="77777777">
        <w:trPr>
          <w:trHeight w:val="358"/>
        </w:trPr>
        <w:tc>
          <w:tcPr>
            <w:tcW w:w="2292" w:type="dxa"/>
          </w:tcPr>
          <w:p w14:paraId="40DA99D1" w14:textId="77777777" w:rsidR="00C462E9" w:rsidRDefault="0003684E">
            <w:pPr>
              <w:pStyle w:val="TableParagraph"/>
              <w:spacing w:before="44"/>
              <w:ind w:left="106"/>
            </w:pPr>
            <w:r>
              <w:t>Spatial</w:t>
            </w:r>
          </w:p>
        </w:tc>
        <w:tc>
          <w:tcPr>
            <w:tcW w:w="6488" w:type="dxa"/>
          </w:tcPr>
          <w:p w14:paraId="1D4BCAF5" w14:textId="77777777" w:rsidR="00C462E9" w:rsidRDefault="0003684E">
            <w:pPr>
              <w:pStyle w:val="TableParagraph"/>
              <w:spacing w:before="44"/>
              <w:ind w:left="107"/>
            </w:pPr>
            <w:r>
              <w:t>District</w:t>
            </w:r>
          </w:p>
        </w:tc>
      </w:tr>
      <w:tr w:rsidR="00C462E9" w14:paraId="4BE22F7F" w14:textId="77777777">
        <w:trPr>
          <w:trHeight w:val="677"/>
        </w:trPr>
        <w:tc>
          <w:tcPr>
            <w:tcW w:w="2292" w:type="dxa"/>
          </w:tcPr>
          <w:p w14:paraId="7F43DBE4" w14:textId="77777777" w:rsidR="00C462E9" w:rsidRDefault="0003684E">
            <w:pPr>
              <w:pStyle w:val="TableParagraph"/>
              <w:spacing w:before="44"/>
              <w:ind w:left="106"/>
            </w:pPr>
            <w:r>
              <w:t>Time</w:t>
            </w:r>
          </w:p>
        </w:tc>
        <w:tc>
          <w:tcPr>
            <w:tcW w:w="6488" w:type="dxa"/>
          </w:tcPr>
          <w:p w14:paraId="6957BB14" w14:textId="77777777" w:rsidR="00C462E9" w:rsidRDefault="0003684E">
            <w:pPr>
              <w:pStyle w:val="TableParagraph"/>
              <w:spacing w:before="44"/>
              <w:ind w:left="106"/>
            </w:pPr>
            <w:r>
              <w:t>Last five years</w:t>
            </w:r>
          </w:p>
          <w:p w14:paraId="65B0D4D7" w14:textId="77777777" w:rsidR="00C462E9" w:rsidRDefault="0003684E">
            <w:pPr>
              <w:pStyle w:val="TableParagraph"/>
              <w:spacing w:before="63"/>
              <w:ind w:left="106"/>
            </w:pPr>
            <w:r>
              <w:t>Plan period</w:t>
            </w:r>
          </w:p>
        </w:tc>
      </w:tr>
      <w:tr w:rsidR="00C462E9" w14:paraId="45D98E78" w14:textId="77777777">
        <w:trPr>
          <w:trHeight w:val="357"/>
        </w:trPr>
        <w:tc>
          <w:tcPr>
            <w:tcW w:w="2292" w:type="dxa"/>
          </w:tcPr>
          <w:p w14:paraId="3F44EA7C"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51E47E99" w14:textId="77777777" w:rsidR="00C462E9" w:rsidRDefault="0003684E">
            <w:pPr>
              <w:pStyle w:val="TableParagraph"/>
              <w:spacing w:before="40"/>
              <w:ind w:left="106"/>
            </w:pPr>
            <w:r>
              <w:t>Reason for loss</w:t>
            </w:r>
          </w:p>
        </w:tc>
      </w:tr>
      <w:tr w:rsidR="00C462E9" w14:paraId="7819C18C" w14:textId="77777777">
        <w:trPr>
          <w:trHeight w:val="358"/>
        </w:trPr>
        <w:tc>
          <w:tcPr>
            <w:tcW w:w="2292" w:type="dxa"/>
          </w:tcPr>
          <w:p w14:paraId="463B7818" w14:textId="77777777" w:rsidR="00C462E9" w:rsidRDefault="0003684E">
            <w:pPr>
              <w:pStyle w:val="TableParagraph"/>
              <w:spacing w:before="40"/>
              <w:ind w:left="106"/>
            </w:pPr>
            <w:r>
              <w:t>Pre-2015 indicator</w:t>
            </w:r>
          </w:p>
        </w:tc>
        <w:tc>
          <w:tcPr>
            <w:tcW w:w="6488" w:type="dxa"/>
          </w:tcPr>
          <w:p w14:paraId="727B1D23" w14:textId="77777777" w:rsidR="00C462E9" w:rsidRDefault="0003684E">
            <w:pPr>
              <w:pStyle w:val="TableParagraph"/>
              <w:spacing w:before="40"/>
              <w:ind w:left="107"/>
            </w:pPr>
            <w:r>
              <w:t>MI6</w:t>
            </w:r>
          </w:p>
        </w:tc>
      </w:tr>
    </w:tbl>
    <w:p w14:paraId="0F22FF30" w14:textId="77777777" w:rsidR="00C462E9"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49279A7C" w14:textId="77777777">
        <w:trPr>
          <w:trHeight w:val="421"/>
        </w:trPr>
        <w:tc>
          <w:tcPr>
            <w:tcW w:w="2292" w:type="dxa"/>
            <w:shd w:val="clear" w:color="auto" w:fill="CC00FF"/>
          </w:tcPr>
          <w:p w14:paraId="4CA49A7F" w14:textId="77777777" w:rsidR="00C462E9" w:rsidRDefault="0003684E">
            <w:pPr>
              <w:pStyle w:val="TableParagraph"/>
              <w:spacing w:before="45"/>
              <w:ind w:left="106"/>
              <w:rPr>
                <w:rFonts w:ascii="Arial Black"/>
              </w:rPr>
            </w:pPr>
            <w:r w:rsidRPr="00D23944">
              <w:rPr>
                <w:rFonts w:ascii="Arial Black"/>
              </w:rPr>
              <w:t>E3</w:t>
            </w:r>
          </w:p>
        </w:tc>
        <w:tc>
          <w:tcPr>
            <w:tcW w:w="6488" w:type="dxa"/>
          </w:tcPr>
          <w:p w14:paraId="61C7CD9B" w14:textId="77777777" w:rsidR="00C462E9" w:rsidRDefault="0003684E">
            <w:pPr>
              <w:pStyle w:val="TableParagraph"/>
              <w:spacing w:before="45"/>
              <w:ind w:left="106"/>
              <w:rPr>
                <w:rFonts w:ascii="Arial Black"/>
              </w:rPr>
            </w:pPr>
            <w:r>
              <w:rPr>
                <w:rFonts w:ascii="Arial Black"/>
              </w:rPr>
              <w:t>Employment land developed</w:t>
            </w:r>
          </w:p>
        </w:tc>
      </w:tr>
      <w:tr w:rsidR="00C462E9" w14:paraId="139A7170" w14:textId="77777777">
        <w:trPr>
          <w:trHeight w:val="358"/>
        </w:trPr>
        <w:tc>
          <w:tcPr>
            <w:tcW w:w="2292" w:type="dxa"/>
          </w:tcPr>
          <w:p w14:paraId="0F5E6576" w14:textId="77777777" w:rsidR="00C462E9" w:rsidRDefault="0003684E">
            <w:pPr>
              <w:pStyle w:val="TableParagraph"/>
              <w:spacing w:before="44"/>
              <w:ind w:left="106"/>
            </w:pPr>
            <w:r>
              <w:t>Measure</w:t>
            </w:r>
          </w:p>
        </w:tc>
        <w:tc>
          <w:tcPr>
            <w:tcW w:w="6488" w:type="dxa"/>
          </w:tcPr>
          <w:p w14:paraId="33670E40" w14:textId="77777777" w:rsidR="00C462E9" w:rsidRDefault="0003684E">
            <w:pPr>
              <w:pStyle w:val="TableParagraph"/>
              <w:spacing w:before="44"/>
              <w:ind w:left="106"/>
            </w:pPr>
            <w:r>
              <w:t>Land developed for employment use (ha)</w:t>
            </w:r>
          </w:p>
        </w:tc>
      </w:tr>
      <w:tr w:rsidR="00C462E9" w14:paraId="68A3B7D5" w14:textId="77777777">
        <w:trPr>
          <w:trHeight w:val="677"/>
        </w:trPr>
        <w:tc>
          <w:tcPr>
            <w:tcW w:w="2292" w:type="dxa"/>
          </w:tcPr>
          <w:p w14:paraId="26FE9468" w14:textId="77777777" w:rsidR="00C462E9" w:rsidRDefault="0003684E">
            <w:pPr>
              <w:pStyle w:val="TableParagraph"/>
              <w:spacing w:before="44"/>
              <w:ind w:left="106"/>
            </w:pPr>
            <w:r>
              <w:t>Spatial</w:t>
            </w:r>
          </w:p>
        </w:tc>
        <w:tc>
          <w:tcPr>
            <w:tcW w:w="6488" w:type="dxa"/>
          </w:tcPr>
          <w:p w14:paraId="0F900E89" w14:textId="77777777" w:rsidR="00C462E9" w:rsidRDefault="0003684E">
            <w:pPr>
              <w:pStyle w:val="TableParagraph"/>
              <w:spacing w:before="44"/>
              <w:ind w:left="106"/>
            </w:pPr>
            <w:r>
              <w:t>District</w:t>
            </w:r>
          </w:p>
          <w:p w14:paraId="248A4C74" w14:textId="77777777" w:rsidR="00C462E9" w:rsidRDefault="0003684E">
            <w:pPr>
              <w:pStyle w:val="TableParagraph"/>
              <w:spacing w:before="63"/>
              <w:ind w:left="106"/>
            </w:pPr>
            <w:r>
              <w:t>Principal Regeneration Area</w:t>
            </w:r>
          </w:p>
        </w:tc>
      </w:tr>
      <w:tr w:rsidR="00C462E9" w14:paraId="6354B651" w14:textId="77777777">
        <w:trPr>
          <w:trHeight w:val="673"/>
        </w:trPr>
        <w:tc>
          <w:tcPr>
            <w:tcW w:w="2292" w:type="dxa"/>
          </w:tcPr>
          <w:p w14:paraId="6BD06155" w14:textId="77777777" w:rsidR="00C462E9" w:rsidRDefault="0003684E">
            <w:pPr>
              <w:pStyle w:val="TableParagraph"/>
              <w:spacing w:before="40"/>
              <w:ind w:left="106"/>
            </w:pPr>
            <w:r>
              <w:t>Time</w:t>
            </w:r>
          </w:p>
        </w:tc>
        <w:tc>
          <w:tcPr>
            <w:tcW w:w="6488" w:type="dxa"/>
          </w:tcPr>
          <w:p w14:paraId="3432FCDB" w14:textId="77777777" w:rsidR="00C462E9" w:rsidRDefault="0003684E">
            <w:pPr>
              <w:pStyle w:val="TableParagraph"/>
              <w:spacing w:before="40"/>
              <w:ind w:left="106"/>
            </w:pPr>
            <w:r>
              <w:t>Last five years</w:t>
            </w:r>
          </w:p>
          <w:p w14:paraId="231B2485" w14:textId="77777777" w:rsidR="00C462E9" w:rsidRDefault="0003684E">
            <w:pPr>
              <w:pStyle w:val="TableParagraph"/>
              <w:spacing w:before="67"/>
              <w:ind w:left="106"/>
            </w:pPr>
            <w:r>
              <w:t>Plan period</w:t>
            </w:r>
          </w:p>
        </w:tc>
      </w:tr>
      <w:tr w:rsidR="00C462E9" w14:paraId="22E74A17" w14:textId="77777777">
        <w:trPr>
          <w:trHeight w:val="677"/>
        </w:trPr>
        <w:tc>
          <w:tcPr>
            <w:tcW w:w="2292" w:type="dxa"/>
          </w:tcPr>
          <w:p w14:paraId="43E31D83"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7AF00D7E" w14:textId="77777777" w:rsidR="00C462E9" w:rsidRDefault="0003684E">
            <w:pPr>
              <w:pStyle w:val="TableParagraph"/>
              <w:spacing w:before="44"/>
              <w:ind w:left="106"/>
              <w:rPr>
                <w:i/>
              </w:rPr>
            </w:pPr>
            <w:r w:rsidRPr="00D23944">
              <w:rPr>
                <w:i/>
              </w:rPr>
              <w:t xml:space="preserve">Use </w:t>
            </w:r>
            <w:proofErr w:type="gramStart"/>
            <w:r w:rsidRPr="00D23944">
              <w:rPr>
                <w:i/>
              </w:rPr>
              <w:t>class</w:t>
            </w:r>
            <w:proofErr w:type="gramEnd"/>
          </w:p>
          <w:p w14:paraId="664291FB" w14:textId="77777777" w:rsidR="00C462E9" w:rsidRDefault="0003684E">
            <w:pPr>
              <w:pStyle w:val="TableParagraph"/>
              <w:spacing w:before="63"/>
              <w:ind w:left="106"/>
              <w:rPr>
                <w:i/>
              </w:rPr>
            </w:pPr>
            <w:r w:rsidRPr="00D23944">
              <w:rPr>
                <w:i/>
              </w:rPr>
              <w:t>Percentage of total on previously developed land</w:t>
            </w:r>
          </w:p>
        </w:tc>
      </w:tr>
      <w:tr w:rsidR="00C462E9" w14:paraId="1D36C6BA" w14:textId="77777777">
        <w:trPr>
          <w:trHeight w:val="358"/>
        </w:trPr>
        <w:tc>
          <w:tcPr>
            <w:tcW w:w="2292" w:type="dxa"/>
          </w:tcPr>
          <w:p w14:paraId="1E120A28" w14:textId="77777777" w:rsidR="00C462E9" w:rsidRDefault="0003684E">
            <w:pPr>
              <w:pStyle w:val="TableParagraph"/>
              <w:spacing w:before="40"/>
              <w:ind w:left="106"/>
            </w:pPr>
            <w:r>
              <w:t>Pre-2015 indicators</w:t>
            </w:r>
          </w:p>
        </w:tc>
        <w:tc>
          <w:tcPr>
            <w:tcW w:w="6488" w:type="dxa"/>
          </w:tcPr>
          <w:p w14:paraId="351C640B" w14:textId="77777777" w:rsidR="00C462E9" w:rsidRDefault="0003684E">
            <w:pPr>
              <w:pStyle w:val="TableParagraph"/>
              <w:spacing w:before="40"/>
              <w:ind w:left="106"/>
            </w:pPr>
            <w:r>
              <w:t>MI1, MI3, MI39, MI44</w:t>
            </w:r>
          </w:p>
        </w:tc>
      </w:tr>
    </w:tbl>
    <w:p w14:paraId="5972810B" w14:textId="77777777" w:rsidR="00C462E9" w:rsidRDefault="00C462E9">
      <w:pPr>
        <w:sectPr w:rsidR="00C462E9" w:rsidSect="001376C8">
          <w:headerReference w:type="even" r:id="rId87"/>
          <w:headerReference w:type="default" r:id="rId88"/>
          <w:footerReference w:type="even" r:id="rId89"/>
          <w:footerReference w:type="default" r:id="rId90"/>
          <w:pgSz w:w="11910" w:h="16840"/>
          <w:pgMar w:top="1320" w:right="0" w:bottom="480" w:left="740" w:header="371" w:footer="293" w:gutter="0"/>
          <w:pgNumType w:start="1"/>
          <w:cols w:space="720"/>
        </w:sectPr>
      </w:pPr>
    </w:p>
    <w:p w14:paraId="18CD7B09" w14:textId="77777777" w:rsidR="00C462E9"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003B7D80" w14:textId="77777777">
        <w:trPr>
          <w:trHeight w:val="422"/>
        </w:trPr>
        <w:tc>
          <w:tcPr>
            <w:tcW w:w="2292" w:type="dxa"/>
            <w:shd w:val="clear" w:color="auto" w:fill="CC00FF"/>
          </w:tcPr>
          <w:p w14:paraId="1DF5BB4C" w14:textId="77777777" w:rsidR="00C462E9" w:rsidRDefault="0003684E">
            <w:pPr>
              <w:pStyle w:val="TableParagraph"/>
              <w:spacing w:before="45"/>
              <w:ind w:left="106"/>
              <w:rPr>
                <w:rFonts w:ascii="Arial Black"/>
              </w:rPr>
            </w:pPr>
            <w:r w:rsidRPr="00D23944">
              <w:rPr>
                <w:rFonts w:ascii="Arial Black"/>
              </w:rPr>
              <w:t>E4</w:t>
            </w:r>
          </w:p>
        </w:tc>
        <w:tc>
          <w:tcPr>
            <w:tcW w:w="6488" w:type="dxa"/>
          </w:tcPr>
          <w:p w14:paraId="771F20D5" w14:textId="77777777" w:rsidR="00C462E9" w:rsidRDefault="0003684E">
            <w:pPr>
              <w:pStyle w:val="TableParagraph"/>
              <w:spacing w:before="45"/>
              <w:ind w:left="106"/>
              <w:rPr>
                <w:rFonts w:ascii="Arial Black"/>
              </w:rPr>
            </w:pPr>
            <w:r>
              <w:rPr>
                <w:rFonts w:ascii="Arial Black"/>
              </w:rPr>
              <w:t>Employment floorspace developed</w:t>
            </w:r>
          </w:p>
        </w:tc>
      </w:tr>
      <w:tr w:rsidR="00C462E9" w14:paraId="666DEFA7" w14:textId="77777777">
        <w:trPr>
          <w:trHeight w:val="358"/>
        </w:trPr>
        <w:tc>
          <w:tcPr>
            <w:tcW w:w="2292" w:type="dxa"/>
          </w:tcPr>
          <w:p w14:paraId="054A3D31" w14:textId="77777777" w:rsidR="00C462E9" w:rsidRDefault="0003684E">
            <w:pPr>
              <w:pStyle w:val="TableParagraph"/>
              <w:spacing w:before="44"/>
              <w:ind w:left="106"/>
            </w:pPr>
            <w:r>
              <w:t>Measure</w:t>
            </w:r>
          </w:p>
        </w:tc>
        <w:tc>
          <w:tcPr>
            <w:tcW w:w="6488" w:type="dxa"/>
          </w:tcPr>
          <w:p w14:paraId="0C1A424B" w14:textId="77777777" w:rsidR="00C462E9" w:rsidRDefault="0003684E">
            <w:pPr>
              <w:pStyle w:val="TableParagraph"/>
              <w:spacing w:before="39"/>
              <w:ind w:left="106"/>
            </w:pPr>
            <w:r>
              <w:t>Floorspace developed for employment use (m</w:t>
            </w:r>
            <w:r>
              <w:rPr>
                <w:position w:val="8"/>
                <w:sz w:val="14"/>
              </w:rPr>
              <w:t>2</w:t>
            </w:r>
            <w:r>
              <w:t>)</w:t>
            </w:r>
          </w:p>
        </w:tc>
      </w:tr>
      <w:tr w:rsidR="00C462E9" w14:paraId="78492CB6" w14:textId="77777777">
        <w:trPr>
          <w:trHeight w:val="677"/>
        </w:trPr>
        <w:tc>
          <w:tcPr>
            <w:tcW w:w="2292" w:type="dxa"/>
          </w:tcPr>
          <w:p w14:paraId="228FBA5D" w14:textId="77777777" w:rsidR="00C462E9" w:rsidRDefault="0003684E">
            <w:pPr>
              <w:pStyle w:val="TableParagraph"/>
              <w:spacing w:before="44"/>
              <w:ind w:left="106"/>
            </w:pPr>
            <w:r>
              <w:t>Spatial</w:t>
            </w:r>
          </w:p>
        </w:tc>
        <w:tc>
          <w:tcPr>
            <w:tcW w:w="6488" w:type="dxa"/>
          </w:tcPr>
          <w:p w14:paraId="7EED5819" w14:textId="77777777" w:rsidR="00C462E9" w:rsidRDefault="0003684E">
            <w:pPr>
              <w:pStyle w:val="TableParagraph"/>
              <w:spacing w:before="44"/>
              <w:ind w:left="107"/>
            </w:pPr>
            <w:r>
              <w:t>District</w:t>
            </w:r>
          </w:p>
          <w:p w14:paraId="7259C0DF" w14:textId="77777777" w:rsidR="00C462E9" w:rsidRDefault="0003684E">
            <w:pPr>
              <w:pStyle w:val="TableParagraph"/>
              <w:spacing w:before="63"/>
              <w:ind w:left="107"/>
            </w:pPr>
            <w:r>
              <w:t>Principal Regeneration Area</w:t>
            </w:r>
          </w:p>
        </w:tc>
      </w:tr>
      <w:tr w:rsidR="00C462E9" w14:paraId="64F74512" w14:textId="77777777">
        <w:trPr>
          <w:trHeight w:val="678"/>
        </w:trPr>
        <w:tc>
          <w:tcPr>
            <w:tcW w:w="2292" w:type="dxa"/>
          </w:tcPr>
          <w:p w14:paraId="2A452C24" w14:textId="77777777" w:rsidR="00C462E9" w:rsidRDefault="0003684E">
            <w:pPr>
              <w:pStyle w:val="TableParagraph"/>
              <w:spacing w:before="44"/>
              <w:ind w:left="106"/>
            </w:pPr>
            <w:r>
              <w:t>Time</w:t>
            </w:r>
          </w:p>
        </w:tc>
        <w:tc>
          <w:tcPr>
            <w:tcW w:w="6488" w:type="dxa"/>
          </w:tcPr>
          <w:p w14:paraId="3ABB3BD1" w14:textId="77777777" w:rsidR="00C462E9" w:rsidRDefault="0003684E">
            <w:pPr>
              <w:pStyle w:val="TableParagraph"/>
              <w:spacing w:before="44"/>
              <w:ind w:left="106"/>
            </w:pPr>
            <w:r>
              <w:t>Last five years</w:t>
            </w:r>
          </w:p>
          <w:p w14:paraId="3BF2997E" w14:textId="77777777" w:rsidR="00C462E9" w:rsidRDefault="0003684E">
            <w:pPr>
              <w:pStyle w:val="TableParagraph"/>
              <w:spacing w:before="63"/>
              <w:ind w:left="106"/>
            </w:pPr>
            <w:r>
              <w:t>Plan period</w:t>
            </w:r>
          </w:p>
        </w:tc>
      </w:tr>
      <w:tr w:rsidR="00C462E9" w14:paraId="577B3784" w14:textId="77777777">
        <w:trPr>
          <w:trHeight w:val="358"/>
        </w:trPr>
        <w:tc>
          <w:tcPr>
            <w:tcW w:w="2292" w:type="dxa"/>
          </w:tcPr>
          <w:p w14:paraId="7D21BC9F"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124E0DFC" w14:textId="77777777" w:rsidR="00C462E9" w:rsidRDefault="0003684E">
            <w:pPr>
              <w:pStyle w:val="TableParagraph"/>
              <w:spacing w:before="40"/>
              <w:ind w:left="106"/>
            </w:pPr>
            <w:r>
              <w:t>Use class</w:t>
            </w:r>
          </w:p>
        </w:tc>
      </w:tr>
      <w:tr w:rsidR="00C462E9" w14:paraId="6FDB2FFE" w14:textId="77777777">
        <w:trPr>
          <w:trHeight w:val="353"/>
        </w:trPr>
        <w:tc>
          <w:tcPr>
            <w:tcW w:w="2292" w:type="dxa"/>
          </w:tcPr>
          <w:p w14:paraId="2D0D9AEC" w14:textId="77777777" w:rsidR="00C462E9" w:rsidRDefault="0003684E">
            <w:pPr>
              <w:pStyle w:val="TableParagraph"/>
              <w:spacing w:before="40"/>
              <w:ind w:left="106"/>
            </w:pPr>
            <w:r>
              <w:t>Pre-2015 indicators</w:t>
            </w:r>
          </w:p>
        </w:tc>
        <w:tc>
          <w:tcPr>
            <w:tcW w:w="6488" w:type="dxa"/>
          </w:tcPr>
          <w:p w14:paraId="7DFD0CA6" w14:textId="77777777" w:rsidR="00C462E9" w:rsidRDefault="0003684E">
            <w:pPr>
              <w:pStyle w:val="TableParagraph"/>
              <w:spacing w:before="40"/>
              <w:ind w:left="106"/>
            </w:pPr>
            <w:r>
              <w:t>MI2, MI45</w:t>
            </w:r>
          </w:p>
        </w:tc>
      </w:tr>
    </w:tbl>
    <w:p w14:paraId="46CD0E7F" w14:textId="77777777" w:rsidR="00C462E9" w:rsidRDefault="00C462E9">
      <w:pPr>
        <w:pStyle w:val="BodyText"/>
        <w:spacing w:before="9"/>
        <w:rPr>
          <w:b/>
          <w:sz w:val="17"/>
        </w:rPr>
      </w:pPr>
    </w:p>
    <w:p w14:paraId="43B1F547" w14:textId="77777777" w:rsidR="00C462E9" w:rsidRDefault="0003684E">
      <w:pPr>
        <w:spacing w:before="92"/>
        <w:ind w:left="960"/>
        <w:rPr>
          <w:b/>
          <w:sz w:val="26"/>
        </w:rPr>
      </w:pPr>
      <w:bookmarkStart w:id="193" w:name="Housing"/>
      <w:bookmarkEnd w:id="193"/>
      <w:r w:rsidRPr="00D23944">
        <w:rPr>
          <w:b/>
          <w:color w:val="1F497D" w:themeColor="text2"/>
          <w:sz w:val="26"/>
        </w:rPr>
        <w:t>Housing</w:t>
      </w:r>
    </w:p>
    <w:p w14:paraId="1D1B8826" w14:textId="77777777" w:rsidR="00C462E9" w:rsidRDefault="00C462E9">
      <w:pPr>
        <w:pStyle w:val="BodyText"/>
        <w:spacing w:before="3"/>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7D070E83" w14:textId="77777777">
        <w:trPr>
          <w:trHeight w:val="421"/>
        </w:trPr>
        <w:tc>
          <w:tcPr>
            <w:tcW w:w="2292" w:type="dxa"/>
            <w:shd w:val="clear" w:color="auto" w:fill="DD8046"/>
          </w:tcPr>
          <w:p w14:paraId="4442EE19" w14:textId="77777777" w:rsidR="00C462E9" w:rsidRDefault="0003684E">
            <w:pPr>
              <w:pStyle w:val="TableParagraph"/>
              <w:spacing w:before="41"/>
              <w:ind w:left="106"/>
              <w:rPr>
                <w:rFonts w:ascii="Arial Black"/>
              </w:rPr>
            </w:pPr>
            <w:r w:rsidRPr="00D23944">
              <w:rPr>
                <w:rFonts w:ascii="Arial Black"/>
              </w:rPr>
              <w:t>H1</w:t>
            </w:r>
          </w:p>
        </w:tc>
        <w:tc>
          <w:tcPr>
            <w:tcW w:w="6488" w:type="dxa"/>
          </w:tcPr>
          <w:p w14:paraId="56B51C2F" w14:textId="77777777" w:rsidR="00C462E9" w:rsidRDefault="0003684E">
            <w:pPr>
              <w:pStyle w:val="TableParagraph"/>
              <w:spacing w:before="41"/>
              <w:ind w:left="106"/>
              <w:rPr>
                <w:rFonts w:ascii="Arial Black"/>
                <w:sz w:val="14"/>
              </w:rPr>
            </w:pPr>
            <w:r>
              <w:rPr>
                <w:rFonts w:ascii="Arial Black"/>
              </w:rPr>
              <w:t>Housing land available</w:t>
            </w:r>
            <w:hyperlink w:anchor="_bookmark54" w:history="1">
              <w:r>
                <w:rPr>
                  <w:rFonts w:ascii="Arial Black"/>
                  <w:position w:val="5"/>
                  <w:sz w:val="14"/>
                </w:rPr>
                <w:t>12</w:t>
              </w:r>
            </w:hyperlink>
          </w:p>
        </w:tc>
      </w:tr>
      <w:tr w:rsidR="00C462E9" w14:paraId="4BE1196C" w14:textId="77777777">
        <w:trPr>
          <w:trHeight w:val="358"/>
        </w:trPr>
        <w:tc>
          <w:tcPr>
            <w:tcW w:w="2292" w:type="dxa"/>
          </w:tcPr>
          <w:p w14:paraId="12C4B6D2" w14:textId="77777777" w:rsidR="00C462E9" w:rsidRDefault="0003684E">
            <w:pPr>
              <w:pStyle w:val="TableParagraph"/>
              <w:spacing w:before="40"/>
              <w:ind w:left="106"/>
            </w:pPr>
            <w:r>
              <w:t>Measure</w:t>
            </w:r>
          </w:p>
        </w:tc>
        <w:tc>
          <w:tcPr>
            <w:tcW w:w="6488" w:type="dxa"/>
          </w:tcPr>
          <w:p w14:paraId="1FA65A40" w14:textId="77777777" w:rsidR="00C462E9" w:rsidRDefault="0003684E">
            <w:pPr>
              <w:pStyle w:val="TableParagraph"/>
              <w:spacing w:before="40"/>
              <w:ind w:left="106"/>
            </w:pPr>
            <w:r>
              <w:t>Capacity of land available for housing development (units)</w:t>
            </w:r>
          </w:p>
        </w:tc>
      </w:tr>
      <w:tr w:rsidR="00C462E9" w14:paraId="6793AEDF" w14:textId="77777777">
        <w:trPr>
          <w:trHeight w:val="673"/>
        </w:trPr>
        <w:tc>
          <w:tcPr>
            <w:tcW w:w="2292" w:type="dxa"/>
          </w:tcPr>
          <w:p w14:paraId="15992BB7" w14:textId="77777777" w:rsidR="00C462E9" w:rsidRDefault="0003684E">
            <w:pPr>
              <w:pStyle w:val="TableParagraph"/>
              <w:spacing w:before="40"/>
              <w:ind w:left="106"/>
            </w:pPr>
            <w:r>
              <w:t>Spatial</w:t>
            </w:r>
          </w:p>
        </w:tc>
        <w:tc>
          <w:tcPr>
            <w:tcW w:w="6488" w:type="dxa"/>
          </w:tcPr>
          <w:p w14:paraId="302EB90A" w14:textId="77777777" w:rsidR="00C462E9" w:rsidRDefault="0003684E">
            <w:pPr>
              <w:pStyle w:val="TableParagraph"/>
              <w:spacing w:before="40"/>
              <w:ind w:left="107"/>
            </w:pPr>
            <w:r>
              <w:t>District</w:t>
            </w:r>
          </w:p>
          <w:p w14:paraId="0B7D78E5" w14:textId="77777777" w:rsidR="00C462E9" w:rsidRDefault="0003684E">
            <w:pPr>
              <w:pStyle w:val="TableParagraph"/>
              <w:spacing w:before="67"/>
              <w:ind w:left="107"/>
              <w:rPr>
                <w:i/>
              </w:rPr>
            </w:pPr>
            <w:r w:rsidRPr="00D23944">
              <w:rPr>
                <w:i/>
              </w:rPr>
              <w:t>Principal Regeneration Area</w:t>
            </w:r>
          </w:p>
        </w:tc>
      </w:tr>
      <w:tr w:rsidR="00C462E9" w14:paraId="516C71F8" w14:textId="77777777">
        <w:trPr>
          <w:trHeight w:val="678"/>
        </w:trPr>
        <w:tc>
          <w:tcPr>
            <w:tcW w:w="2292" w:type="dxa"/>
          </w:tcPr>
          <w:p w14:paraId="27A89E5E" w14:textId="77777777" w:rsidR="00C462E9" w:rsidRDefault="0003684E">
            <w:pPr>
              <w:pStyle w:val="TableParagraph"/>
              <w:spacing w:before="44"/>
              <w:ind w:left="106"/>
            </w:pPr>
            <w:r>
              <w:t>Time</w:t>
            </w:r>
          </w:p>
        </w:tc>
        <w:tc>
          <w:tcPr>
            <w:tcW w:w="6488" w:type="dxa"/>
          </w:tcPr>
          <w:p w14:paraId="0AD05192" w14:textId="77777777" w:rsidR="00C462E9" w:rsidRDefault="0003684E">
            <w:pPr>
              <w:pStyle w:val="TableParagraph"/>
              <w:spacing w:before="44"/>
              <w:ind w:left="106"/>
            </w:pPr>
            <w:r>
              <w:t xml:space="preserve">Plan </w:t>
            </w:r>
            <w:proofErr w:type="gramStart"/>
            <w:r>
              <w:t>period</w:t>
            </w:r>
            <w:proofErr w:type="gramEnd"/>
          </w:p>
          <w:p w14:paraId="74D60436" w14:textId="77777777" w:rsidR="00C462E9" w:rsidRDefault="0003684E">
            <w:pPr>
              <w:pStyle w:val="TableParagraph"/>
              <w:spacing w:before="63"/>
              <w:ind w:left="106"/>
            </w:pPr>
            <w:r>
              <w:t>Next five years</w:t>
            </w:r>
          </w:p>
        </w:tc>
      </w:tr>
      <w:tr w:rsidR="00C462E9" w14:paraId="3B52C487" w14:textId="77777777">
        <w:trPr>
          <w:trHeight w:val="357"/>
        </w:trPr>
        <w:tc>
          <w:tcPr>
            <w:tcW w:w="2292" w:type="dxa"/>
          </w:tcPr>
          <w:p w14:paraId="485D15BA"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36176A38" w14:textId="77777777" w:rsidR="00C462E9" w:rsidRDefault="0003684E">
            <w:pPr>
              <w:pStyle w:val="TableParagraph"/>
              <w:spacing w:before="44"/>
              <w:ind w:left="106"/>
              <w:rPr>
                <w:i/>
              </w:rPr>
            </w:pPr>
            <w:r w:rsidRPr="00D23944">
              <w:rPr>
                <w:i/>
              </w:rPr>
              <w:t>Percentage of total which is previously developed land</w:t>
            </w:r>
          </w:p>
        </w:tc>
      </w:tr>
      <w:tr w:rsidR="00C462E9" w14:paraId="7EF6E05A" w14:textId="77777777">
        <w:trPr>
          <w:trHeight w:val="358"/>
        </w:trPr>
        <w:tc>
          <w:tcPr>
            <w:tcW w:w="2292" w:type="dxa"/>
          </w:tcPr>
          <w:p w14:paraId="714A553E" w14:textId="77777777" w:rsidR="00C462E9" w:rsidRDefault="0003684E">
            <w:pPr>
              <w:pStyle w:val="TableParagraph"/>
              <w:spacing w:before="44"/>
              <w:ind w:left="106"/>
            </w:pPr>
            <w:r>
              <w:t>Pre-2015 indicators</w:t>
            </w:r>
          </w:p>
        </w:tc>
        <w:tc>
          <w:tcPr>
            <w:tcW w:w="6488" w:type="dxa"/>
          </w:tcPr>
          <w:p w14:paraId="4BB5226F" w14:textId="77777777" w:rsidR="00C462E9" w:rsidRDefault="0003684E">
            <w:pPr>
              <w:pStyle w:val="TableParagraph"/>
              <w:spacing w:before="44"/>
              <w:ind w:left="106"/>
            </w:pPr>
            <w:r>
              <w:t>MI30, MI31, MI38</w:t>
            </w:r>
          </w:p>
        </w:tc>
      </w:tr>
    </w:tbl>
    <w:p w14:paraId="6009C957" w14:textId="77777777" w:rsidR="00C462E9"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44434B1A" w14:textId="77777777">
        <w:trPr>
          <w:trHeight w:val="761"/>
        </w:trPr>
        <w:tc>
          <w:tcPr>
            <w:tcW w:w="2292" w:type="dxa"/>
            <w:shd w:val="clear" w:color="auto" w:fill="DD8046"/>
          </w:tcPr>
          <w:p w14:paraId="727DF721" w14:textId="77777777" w:rsidR="00C462E9" w:rsidRDefault="0003684E">
            <w:pPr>
              <w:pStyle w:val="TableParagraph"/>
              <w:spacing w:before="45"/>
              <w:ind w:left="106"/>
              <w:rPr>
                <w:rFonts w:ascii="Arial Black"/>
              </w:rPr>
            </w:pPr>
            <w:r w:rsidRPr="00D23944">
              <w:rPr>
                <w:rFonts w:ascii="Arial Black"/>
              </w:rPr>
              <w:t>H2</w:t>
            </w:r>
          </w:p>
        </w:tc>
        <w:tc>
          <w:tcPr>
            <w:tcW w:w="6488" w:type="dxa"/>
          </w:tcPr>
          <w:p w14:paraId="657E95BC" w14:textId="77777777" w:rsidR="00C462E9" w:rsidRDefault="0003684E">
            <w:pPr>
              <w:pStyle w:val="TableParagraph"/>
              <w:spacing w:before="45" w:line="264" w:lineRule="auto"/>
              <w:ind w:left="106" w:right="974"/>
              <w:rPr>
                <w:rFonts w:ascii="Arial Black"/>
              </w:rPr>
            </w:pPr>
            <w:r>
              <w:rPr>
                <w:rFonts w:ascii="Arial Black"/>
              </w:rPr>
              <w:t xml:space="preserve">Sites for Gypsies &amp; Travellers and Travelling </w:t>
            </w:r>
            <w:proofErr w:type="spellStart"/>
            <w:r>
              <w:rPr>
                <w:rFonts w:ascii="Arial Black"/>
              </w:rPr>
              <w:t>Showpeople</w:t>
            </w:r>
            <w:proofErr w:type="spellEnd"/>
          </w:p>
        </w:tc>
      </w:tr>
      <w:tr w:rsidR="00C462E9" w14:paraId="36FFB89D" w14:textId="77777777">
        <w:trPr>
          <w:trHeight w:val="362"/>
        </w:trPr>
        <w:tc>
          <w:tcPr>
            <w:tcW w:w="2292" w:type="dxa"/>
          </w:tcPr>
          <w:p w14:paraId="64A4FD4F" w14:textId="77777777" w:rsidR="00C462E9" w:rsidRDefault="0003684E">
            <w:pPr>
              <w:pStyle w:val="TableParagraph"/>
              <w:spacing w:before="44"/>
              <w:ind w:left="106"/>
            </w:pPr>
            <w:r>
              <w:t>Measure</w:t>
            </w:r>
          </w:p>
        </w:tc>
        <w:tc>
          <w:tcPr>
            <w:tcW w:w="6488" w:type="dxa"/>
          </w:tcPr>
          <w:p w14:paraId="2896A9E0" w14:textId="77777777" w:rsidR="00C462E9" w:rsidRDefault="0003684E">
            <w:pPr>
              <w:pStyle w:val="TableParagraph"/>
              <w:spacing w:before="44"/>
              <w:ind w:left="106"/>
            </w:pPr>
            <w:r>
              <w:t>Pitches with consent (units)</w:t>
            </w:r>
          </w:p>
        </w:tc>
      </w:tr>
      <w:tr w:rsidR="00C462E9" w14:paraId="664594CD" w14:textId="77777777">
        <w:trPr>
          <w:trHeight w:val="357"/>
        </w:trPr>
        <w:tc>
          <w:tcPr>
            <w:tcW w:w="2292" w:type="dxa"/>
          </w:tcPr>
          <w:p w14:paraId="0B5A2865" w14:textId="77777777" w:rsidR="00C462E9" w:rsidRDefault="0003684E">
            <w:pPr>
              <w:pStyle w:val="TableParagraph"/>
              <w:spacing w:before="40"/>
              <w:ind w:left="106"/>
            </w:pPr>
            <w:r>
              <w:t>Spatial</w:t>
            </w:r>
          </w:p>
        </w:tc>
        <w:tc>
          <w:tcPr>
            <w:tcW w:w="6488" w:type="dxa"/>
          </w:tcPr>
          <w:p w14:paraId="1CCC5780" w14:textId="77777777" w:rsidR="00C462E9" w:rsidRDefault="0003684E">
            <w:pPr>
              <w:pStyle w:val="TableParagraph"/>
              <w:spacing w:before="40"/>
              <w:ind w:left="107"/>
            </w:pPr>
            <w:r>
              <w:t>District</w:t>
            </w:r>
          </w:p>
        </w:tc>
      </w:tr>
      <w:tr w:rsidR="00C462E9" w14:paraId="5C637423" w14:textId="77777777">
        <w:trPr>
          <w:trHeight w:val="673"/>
        </w:trPr>
        <w:tc>
          <w:tcPr>
            <w:tcW w:w="2292" w:type="dxa"/>
          </w:tcPr>
          <w:p w14:paraId="166A6B5F" w14:textId="77777777" w:rsidR="00C462E9" w:rsidRDefault="0003684E">
            <w:pPr>
              <w:pStyle w:val="TableParagraph"/>
              <w:spacing w:before="40"/>
              <w:ind w:left="106"/>
            </w:pPr>
            <w:r>
              <w:t>Time</w:t>
            </w:r>
          </w:p>
        </w:tc>
        <w:tc>
          <w:tcPr>
            <w:tcW w:w="6488" w:type="dxa"/>
          </w:tcPr>
          <w:p w14:paraId="0BA5C866" w14:textId="77777777" w:rsidR="00C462E9" w:rsidRDefault="0003684E">
            <w:pPr>
              <w:pStyle w:val="TableParagraph"/>
              <w:spacing w:before="40"/>
              <w:ind w:left="106"/>
            </w:pPr>
            <w:r>
              <w:t>Last year</w:t>
            </w:r>
          </w:p>
          <w:p w14:paraId="72059CF6" w14:textId="77777777" w:rsidR="00C462E9" w:rsidRDefault="0003684E">
            <w:pPr>
              <w:pStyle w:val="TableParagraph"/>
              <w:spacing w:before="67"/>
              <w:ind w:left="106"/>
            </w:pPr>
            <w:r>
              <w:t>Plan period</w:t>
            </w:r>
          </w:p>
        </w:tc>
      </w:tr>
      <w:tr w:rsidR="00C462E9" w14:paraId="60CD1190" w14:textId="77777777">
        <w:trPr>
          <w:trHeight w:val="678"/>
        </w:trPr>
        <w:tc>
          <w:tcPr>
            <w:tcW w:w="2292" w:type="dxa"/>
          </w:tcPr>
          <w:p w14:paraId="6E6B5CC5"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27D2EDA6" w14:textId="77777777" w:rsidR="00C462E9" w:rsidRDefault="0003684E">
            <w:pPr>
              <w:pStyle w:val="TableParagraph"/>
              <w:spacing w:before="44"/>
              <w:ind w:left="106"/>
            </w:pPr>
            <w:r>
              <w:t>Gypsy &amp; Traveller pitches</w:t>
            </w:r>
          </w:p>
          <w:p w14:paraId="61F3CB59" w14:textId="77777777" w:rsidR="00C462E9" w:rsidRDefault="0003684E">
            <w:pPr>
              <w:pStyle w:val="TableParagraph"/>
              <w:spacing w:before="63"/>
              <w:ind w:left="106"/>
            </w:pPr>
            <w:r>
              <w:t xml:space="preserve">Travelling </w:t>
            </w:r>
            <w:proofErr w:type="spellStart"/>
            <w:r>
              <w:t>Showpeople</w:t>
            </w:r>
            <w:proofErr w:type="spellEnd"/>
            <w:r>
              <w:t xml:space="preserve"> yards</w:t>
            </w:r>
          </w:p>
        </w:tc>
      </w:tr>
      <w:tr w:rsidR="00C462E9" w14:paraId="70201487" w14:textId="77777777">
        <w:trPr>
          <w:trHeight w:val="353"/>
        </w:trPr>
        <w:tc>
          <w:tcPr>
            <w:tcW w:w="2292" w:type="dxa"/>
          </w:tcPr>
          <w:p w14:paraId="3627A14C" w14:textId="77777777" w:rsidR="00C462E9" w:rsidRDefault="0003684E">
            <w:pPr>
              <w:pStyle w:val="TableParagraph"/>
              <w:spacing w:before="40"/>
              <w:ind w:left="106"/>
            </w:pPr>
            <w:r>
              <w:t>Pre-2015 indicator</w:t>
            </w:r>
          </w:p>
        </w:tc>
        <w:tc>
          <w:tcPr>
            <w:tcW w:w="6488" w:type="dxa"/>
          </w:tcPr>
          <w:p w14:paraId="2963AE3D" w14:textId="77777777" w:rsidR="00C462E9" w:rsidRDefault="0003684E">
            <w:pPr>
              <w:pStyle w:val="TableParagraph"/>
              <w:spacing w:before="40"/>
              <w:ind w:left="107"/>
            </w:pPr>
            <w:r>
              <w:t>MI29</w:t>
            </w:r>
          </w:p>
        </w:tc>
      </w:tr>
    </w:tbl>
    <w:p w14:paraId="19C06BFE" w14:textId="77777777" w:rsidR="00C462E9" w:rsidRDefault="00C462E9">
      <w:pPr>
        <w:pStyle w:val="BodyText"/>
        <w:rPr>
          <w:b/>
          <w:sz w:val="20"/>
        </w:rPr>
      </w:pPr>
    </w:p>
    <w:p w14:paraId="05FBA6F3" w14:textId="77777777" w:rsidR="00C462E9" w:rsidRDefault="00C462E9">
      <w:pPr>
        <w:pStyle w:val="BodyText"/>
        <w:rPr>
          <w:b/>
          <w:sz w:val="20"/>
        </w:rPr>
      </w:pPr>
    </w:p>
    <w:p w14:paraId="22406A2F" w14:textId="77777777" w:rsidR="00C462E9" w:rsidRDefault="00C462E9">
      <w:pPr>
        <w:pStyle w:val="BodyText"/>
        <w:rPr>
          <w:b/>
          <w:sz w:val="20"/>
        </w:rPr>
      </w:pPr>
    </w:p>
    <w:p w14:paraId="1C363F81" w14:textId="77777777" w:rsidR="00C462E9" w:rsidRDefault="00C462E9">
      <w:pPr>
        <w:pStyle w:val="BodyText"/>
        <w:rPr>
          <w:b/>
          <w:sz w:val="20"/>
        </w:rPr>
      </w:pPr>
    </w:p>
    <w:p w14:paraId="682EF4B4" w14:textId="77777777" w:rsidR="00C462E9" w:rsidRDefault="00C462E9">
      <w:pPr>
        <w:pStyle w:val="BodyText"/>
        <w:rPr>
          <w:b/>
          <w:sz w:val="20"/>
        </w:rPr>
      </w:pPr>
    </w:p>
    <w:p w14:paraId="6C6E8A1C" w14:textId="77777777" w:rsidR="00C462E9" w:rsidRDefault="00C462E9">
      <w:pPr>
        <w:pStyle w:val="BodyText"/>
        <w:rPr>
          <w:b/>
          <w:sz w:val="20"/>
        </w:rPr>
      </w:pPr>
    </w:p>
    <w:p w14:paraId="67B54383" w14:textId="77777777" w:rsidR="00C462E9" w:rsidRDefault="00C462E9">
      <w:pPr>
        <w:pStyle w:val="BodyText"/>
        <w:rPr>
          <w:b/>
          <w:sz w:val="20"/>
        </w:rPr>
      </w:pPr>
    </w:p>
    <w:p w14:paraId="2FEBF5CC" w14:textId="77777777" w:rsidR="00C462E9" w:rsidRDefault="00C462E9">
      <w:pPr>
        <w:pStyle w:val="BodyText"/>
        <w:rPr>
          <w:b/>
          <w:sz w:val="20"/>
        </w:rPr>
      </w:pPr>
    </w:p>
    <w:p w14:paraId="0A415A98" w14:textId="77777777" w:rsidR="00C462E9" w:rsidRDefault="00C462E9">
      <w:pPr>
        <w:pStyle w:val="BodyText"/>
        <w:rPr>
          <w:b/>
          <w:sz w:val="20"/>
        </w:rPr>
      </w:pPr>
    </w:p>
    <w:p w14:paraId="083D37A3" w14:textId="77777777" w:rsidR="00C462E9" w:rsidRDefault="00C462E9">
      <w:pPr>
        <w:pStyle w:val="BodyText"/>
        <w:rPr>
          <w:b/>
          <w:sz w:val="20"/>
        </w:rPr>
      </w:pPr>
    </w:p>
    <w:p w14:paraId="2F8C2775" w14:textId="37763E0E" w:rsidR="00C462E9" w:rsidRDefault="00707DEB">
      <w:pPr>
        <w:pStyle w:val="BodyText"/>
        <w:spacing w:before="7"/>
        <w:rPr>
          <w:b/>
          <w:sz w:val="13"/>
        </w:rPr>
      </w:pPr>
      <w:r>
        <w:rPr>
          <w:noProof/>
        </w:rPr>
        <mc:AlternateContent>
          <mc:Choice Requires="wps">
            <w:drawing>
              <wp:anchor distT="0" distB="0" distL="0" distR="0" simplePos="0" relativeHeight="251658253" behindDoc="1" locked="0" layoutInCell="1" allowOverlap="1" wp14:anchorId="5D15CFF3" wp14:editId="5EF17458">
                <wp:simplePos x="0" y="0"/>
                <wp:positionH relativeFrom="page">
                  <wp:posOffset>1079500</wp:posOffset>
                </wp:positionH>
                <wp:positionV relativeFrom="paragraph">
                  <wp:posOffset>128270</wp:posOffset>
                </wp:positionV>
                <wp:extent cx="1828800" cy="1270"/>
                <wp:effectExtent l="0" t="0" r="0" b="0"/>
                <wp:wrapTopAndBottom/>
                <wp:docPr id="123" name="Freeform: Shap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7C6E3" id="Freeform: Shape 123" o:spid="_x0000_s1026" alt="&quot;&quot;" style="position:absolute;margin-left:85pt;margin-top:10.1pt;width:2in;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" path="m,l2880,e" filled="f" strokeweight=".21131mm">
                <v:path arrowok="t" o:connecttype="custom" o:connectlocs="0,0;1828800,0" o:connectangles="0,0"/>
                <w10:wrap type="topAndBottom" anchorx="page"/>
              </v:shape>
            </w:pict>
          </mc:Fallback>
        </mc:AlternateContent>
      </w:r>
    </w:p>
    <w:p w14:paraId="2ED272AB" w14:textId="77777777" w:rsidR="00C462E9" w:rsidRDefault="00C462E9">
      <w:pPr>
        <w:pStyle w:val="BodyText"/>
        <w:spacing w:before="1"/>
        <w:rPr>
          <w:b/>
          <w:sz w:val="28"/>
        </w:rPr>
      </w:pPr>
    </w:p>
    <w:p w14:paraId="5A85E8AE" w14:textId="2F07ACED" w:rsidR="00C462E9" w:rsidRDefault="0003684E">
      <w:pPr>
        <w:ind w:left="959" w:right="1810"/>
        <w:rPr>
          <w:sz w:val="20"/>
        </w:rPr>
      </w:pPr>
      <w:bookmarkStart w:id="194" w:name="_bookmark54"/>
      <w:bookmarkEnd w:id="194"/>
      <w:r>
        <w:rPr>
          <w:position w:val="7"/>
          <w:sz w:val="13"/>
        </w:rPr>
        <w:t xml:space="preserve">12 </w:t>
      </w:r>
      <w:r>
        <w:rPr>
          <w:sz w:val="20"/>
        </w:rPr>
        <w:t xml:space="preserve">More detail on housing land availability can be found in the Council’s Strategic Housing Land Availability Assessment (SHLAA), the latest version of which is available online via </w:t>
      </w:r>
      <w:proofErr w:type="gramStart"/>
      <w:r w:rsidR="000F272B" w:rsidRPr="000F272B">
        <w:rPr>
          <w:sz w:val="20"/>
        </w:rPr>
        <w:t>https://www.knowsley.gov.uk/residents/building-and-planning/planning-policy/shlaa-(strategic-housing-land-availability-assessm</w:t>
      </w:r>
      <w:proofErr w:type="gramEnd"/>
    </w:p>
    <w:p w14:paraId="5E3C3DE4" w14:textId="77777777" w:rsidR="00C462E9" w:rsidRDefault="00C462E9">
      <w:pPr>
        <w:rPr>
          <w:sz w:val="20"/>
        </w:rPr>
        <w:sectPr w:rsidR="00C462E9" w:rsidSect="001376C8">
          <w:pgSz w:w="11910" w:h="16840"/>
          <w:pgMar w:top="1320" w:right="0" w:bottom="480" w:left="740" w:header="371" w:footer="293" w:gutter="0"/>
          <w:cols w:space="720"/>
        </w:sectPr>
      </w:pPr>
    </w:p>
    <w:p w14:paraId="481F3622" w14:textId="77777777" w:rsidR="00C462E9" w:rsidRDefault="00C462E9">
      <w:pPr>
        <w:pStyle w:val="BodyText"/>
        <w:spacing w:before="4"/>
        <w:rPr>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37171F01" w14:textId="77777777">
        <w:trPr>
          <w:trHeight w:val="422"/>
        </w:trPr>
        <w:tc>
          <w:tcPr>
            <w:tcW w:w="2292" w:type="dxa"/>
            <w:shd w:val="clear" w:color="auto" w:fill="DD8046"/>
          </w:tcPr>
          <w:p w14:paraId="706C9C2D" w14:textId="77777777" w:rsidR="00C462E9" w:rsidRDefault="0003684E">
            <w:pPr>
              <w:pStyle w:val="TableParagraph"/>
              <w:spacing w:before="45"/>
              <w:ind w:left="106"/>
              <w:rPr>
                <w:rFonts w:ascii="Arial Black"/>
              </w:rPr>
            </w:pPr>
            <w:r w:rsidRPr="00D23944">
              <w:rPr>
                <w:rFonts w:ascii="Arial Black"/>
              </w:rPr>
              <w:t>H3</w:t>
            </w:r>
          </w:p>
        </w:tc>
        <w:tc>
          <w:tcPr>
            <w:tcW w:w="6488" w:type="dxa"/>
          </w:tcPr>
          <w:p w14:paraId="11B064C9" w14:textId="77777777" w:rsidR="00C462E9" w:rsidRDefault="0003684E">
            <w:pPr>
              <w:pStyle w:val="TableParagraph"/>
              <w:spacing w:before="45"/>
              <w:ind w:left="106"/>
              <w:rPr>
                <w:rFonts w:ascii="Arial Black"/>
              </w:rPr>
            </w:pPr>
            <w:r>
              <w:rPr>
                <w:rFonts w:ascii="Arial Black"/>
              </w:rPr>
              <w:t>Housing land lost</w:t>
            </w:r>
          </w:p>
        </w:tc>
      </w:tr>
      <w:tr w:rsidR="00C462E9" w14:paraId="6491DFCD" w14:textId="77777777">
        <w:trPr>
          <w:trHeight w:val="358"/>
        </w:trPr>
        <w:tc>
          <w:tcPr>
            <w:tcW w:w="2292" w:type="dxa"/>
          </w:tcPr>
          <w:p w14:paraId="0D0D34BF" w14:textId="77777777" w:rsidR="00C462E9" w:rsidRDefault="0003684E">
            <w:pPr>
              <w:pStyle w:val="TableParagraph"/>
              <w:spacing w:before="44"/>
              <w:ind w:left="106"/>
            </w:pPr>
            <w:r>
              <w:t>Measure</w:t>
            </w:r>
          </w:p>
        </w:tc>
        <w:tc>
          <w:tcPr>
            <w:tcW w:w="6488" w:type="dxa"/>
          </w:tcPr>
          <w:p w14:paraId="4EAD2C86" w14:textId="77777777" w:rsidR="00C462E9" w:rsidRDefault="0003684E">
            <w:pPr>
              <w:pStyle w:val="TableParagraph"/>
              <w:spacing w:before="44"/>
              <w:ind w:left="106"/>
              <w:rPr>
                <w:i/>
              </w:rPr>
            </w:pPr>
            <w:r w:rsidRPr="00D23944">
              <w:rPr>
                <w:i/>
              </w:rPr>
              <w:t>Capacity of housing land lost (units)</w:t>
            </w:r>
          </w:p>
        </w:tc>
      </w:tr>
      <w:tr w:rsidR="00C462E9" w14:paraId="7C3CEB33" w14:textId="77777777">
        <w:trPr>
          <w:trHeight w:val="357"/>
        </w:trPr>
        <w:tc>
          <w:tcPr>
            <w:tcW w:w="2292" w:type="dxa"/>
          </w:tcPr>
          <w:p w14:paraId="4B43B47B" w14:textId="77777777" w:rsidR="00C462E9" w:rsidRDefault="0003684E">
            <w:pPr>
              <w:pStyle w:val="TableParagraph"/>
              <w:spacing w:before="44"/>
              <w:ind w:left="106"/>
            </w:pPr>
            <w:r>
              <w:t>Spatial</w:t>
            </w:r>
          </w:p>
        </w:tc>
        <w:tc>
          <w:tcPr>
            <w:tcW w:w="6488" w:type="dxa"/>
          </w:tcPr>
          <w:p w14:paraId="7F6FB9EE" w14:textId="77777777" w:rsidR="00C462E9" w:rsidRDefault="0003684E">
            <w:pPr>
              <w:pStyle w:val="TableParagraph"/>
              <w:spacing w:before="44"/>
              <w:ind w:left="107"/>
              <w:rPr>
                <w:i/>
              </w:rPr>
            </w:pPr>
            <w:r w:rsidRPr="00D23944">
              <w:rPr>
                <w:i/>
              </w:rPr>
              <w:t>District</w:t>
            </w:r>
          </w:p>
        </w:tc>
      </w:tr>
      <w:tr w:rsidR="00C462E9" w14:paraId="34989768" w14:textId="77777777">
        <w:trPr>
          <w:trHeight w:val="678"/>
        </w:trPr>
        <w:tc>
          <w:tcPr>
            <w:tcW w:w="2292" w:type="dxa"/>
          </w:tcPr>
          <w:p w14:paraId="4817FA97" w14:textId="77777777" w:rsidR="00C462E9" w:rsidRDefault="0003684E">
            <w:pPr>
              <w:pStyle w:val="TableParagraph"/>
              <w:spacing w:before="44"/>
              <w:ind w:left="106"/>
            </w:pPr>
            <w:r>
              <w:t>Time</w:t>
            </w:r>
          </w:p>
        </w:tc>
        <w:tc>
          <w:tcPr>
            <w:tcW w:w="6488" w:type="dxa"/>
          </w:tcPr>
          <w:p w14:paraId="5AF53E75" w14:textId="77777777" w:rsidR="00C462E9" w:rsidRDefault="0003684E">
            <w:pPr>
              <w:pStyle w:val="TableParagraph"/>
              <w:spacing w:before="44"/>
              <w:ind w:left="106"/>
              <w:rPr>
                <w:i/>
              </w:rPr>
            </w:pPr>
            <w:r w:rsidRPr="00D23944">
              <w:rPr>
                <w:i/>
              </w:rPr>
              <w:t>Last five years</w:t>
            </w:r>
          </w:p>
          <w:p w14:paraId="0D69F2E9" w14:textId="77777777" w:rsidR="00C462E9" w:rsidRDefault="0003684E">
            <w:pPr>
              <w:pStyle w:val="TableParagraph"/>
              <w:spacing w:before="67"/>
              <w:ind w:left="106"/>
              <w:rPr>
                <w:i/>
              </w:rPr>
            </w:pPr>
            <w:r w:rsidRPr="00D23944">
              <w:rPr>
                <w:i/>
              </w:rPr>
              <w:t>Plan period</w:t>
            </w:r>
          </w:p>
        </w:tc>
      </w:tr>
      <w:tr w:rsidR="00C462E9" w14:paraId="4DDD0592" w14:textId="77777777">
        <w:trPr>
          <w:trHeight w:val="358"/>
        </w:trPr>
        <w:tc>
          <w:tcPr>
            <w:tcW w:w="2292" w:type="dxa"/>
          </w:tcPr>
          <w:p w14:paraId="5CF5448D"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4853B1E9" w14:textId="77777777" w:rsidR="00C462E9" w:rsidRDefault="0003684E">
            <w:pPr>
              <w:pStyle w:val="TableParagraph"/>
              <w:spacing w:before="44"/>
              <w:ind w:left="106"/>
              <w:rPr>
                <w:i/>
              </w:rPr>
            </w:pPr>
            <w:r w:rsidRPr="00D23944">
              <w:rPr>
                <w:i/>
              </w:rPr>
              <w:t>Reason for loss</w:t>
            </w:r>
          </w:p>
        </w:tc>
      </w:tr>
      <w:tr w:rsidR="00C462E9" w14:paraId="3DF5A2C8" w14:textId="77777777">
        <w:trPr>
          <w:trHeight w:val="357"/>
        </w:trPr>
        <w:tc>
          <w:tcPr>
            <w:tcW w:w="2292" w:type="dxa"/>
          </w:tcPr>
          <w:p w14:paraId="332B8848" w14:textId="77777777" w:rsidR="00C462E9" w:rsidRDefault="0003684E">
            <w:pPr>
              <w:pStyle w:val="TableParagraph"/>
              <w:spacing w:before="44"/>
              <w:ind w:left="106"/>
            </w:pPr>
            <w:r>
              <w:t>Pre-2015 indicator</w:t>
            </w:r>
          </w:p>
        </w:tc>
        <w:tc>
          <w:tcPr>
            <w:tcW w:w="6488" w:type="dxa"/>
          </w:tcPr>
          <w:p w14:paraId="28180E9F" w14:textId="77777777" w:rsidR="00C462E9" w:rsidRDefault="0003684E">
            <w:pPr>
              <w:pStyle w:val="TableParagraph"/>
              <w:spacing w:before="44"/>
              <w:ind w:left="107"/>
            </w:pPr>
            <w:r>
              <w:t>MI32</w:t>
            </w:r>
          </w:p>
        </w:tc>
      </w:tr>
    </w:tbl>
    <w:p w14:paraId="1372B544" w14:textId="77777777" w:rsidR="00C462E9" w:rsidRDefault="00C462E9">
      <w:pPr>
        <w:pStyle w:val="BodyText"/>
        <w:spacing w:before="4" w:after="1"/>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70BB79CD" w14:textId="77777777">
        <w:trPr>
          <w:trHeight w:val="422"/>
        </w:trPr>
        <w:tc>
          <w:tcPr>
            <w:tcW w:w="2292" w:type="dxa"/>
            <w:shd w:val="clear" w:color="auto" w:fill="DD8046"/>
          </w:tcPr>
          <w:p w14:paraId="32A0A6AE" w14:textId="77777777" w:rsidR="00C462E9" w:rsidRDefault="0003684E">
            <w:pPr>
              <w:pStyle w:val="TableParagraph"/>
              <w:spacing w:before="45"/>
              <w:ind w:left="106"/>
              <w:rPr>
                <w:rFonts w:ascii="Arial Black"/>
              </w:rPr>
            </w:pPr>
            <w:r w:rsidRPr="00D23944">
              <w:rPr>
                <w:rFonts w:ascii="Arial Black"/>
              </w:rPr>
              <w:t>H4</w:t>
            </w:r>
          </w:p>
        </w:tc>
        <w:tc>
          <w:tcPr>
            <w:tcW w:w="6488" w:type="dxa"/>
          </w:tcPr>
          <w:p w14:paraId="582724CC" w14:textId="77777777" w:rsidR="00C462E9" w:rsidRDefault="0003684E">
            <w:pPr>
              <w:pStyle w:val="TableParagraph"/>
              <w:spacing w:before="45"/>
              <w:ind w:left="106"/>
              <w:rPr>
                <w:rFonts w:ascii="Arial Black"/>
              </w:rPr>
            </w:pPr>
            <w:r>
              <w:rPr>
                <w:rFonts w:ascii="Arial Black"/>
              </w:rPr>
              <w:t>Homes lost</w:t>
            </w:r>
          </w:p>
        </w:tc>
      </w:tr>
      <w:tr w:rsidR="00C462E9" w14:paraId="50A3E2B8" w14:textId="77777777">
        <w:trPr>
          <w:trHeight w:val="357"/>
        </w:trPr>
        <w:tc>
          <w:tcPr>
            <w:tcW w:w="2292" w:type="dxa"/>
          </w:tcPr>
          <w:p w14:paraId="633CA98D" w14:textId="77777777" w:rsidR="00C462E9" w:rsidRDefault="0003684E">
            <w:pPr>
              <w:pStyle w:val="TableParagraph"/>
              <w:spacing w:before="44"/>
              <w:ind w:left="106"/>
            </w:pPr>
            <w:r>
              <w:t>Measure</w:t>
            </w:r>
          </w:p>
        </w:tc>
        <w:tc>
          <w:tcPr>
            <w:tcW w:w="6488" w:type="dxa"/>
          </w:tcPr>
          <w:p w14:paraId="29417EA2" w14:textId="77777777" w:rsidR="00C462E9" w:rsidRDefault="0003684E">
            <w:pPr>
              <w:pStyle w:val="TableParagraph"/>
              <w:spacing w:before="44"/>
              <w:ind w:left="106"/>
            </w:pPr>
            <w:r>
              <w:t>Homes demolished or lost to change of use (units)</w:t>
            </w:r>
          </w:p>
        </w:tc>
      </w:tr>
      <w:tr w:rsidR="00C462E9" w14:paraId="36B16A50" w14:textId="77777777">
        <w:trPr>
          <w:trHeight w:val="358"/>
        </w:trPr>
        <w:tc>
          <w:tcPr>
            <w:tcW w:w="2292" w:type="dxa"/>
          </w:tcPr>
          <w:p w14:paraId="3A3D8CD4" w14:textId="77777777" w:rsidR="00C462E9" w:rsidRDefault="0003684E">
            <w:pPr>
              <w:pStyle w:val="TableParagraph"/>
              <w:spacing w:before="44"/>
              <w:ind w:left="106"/>
            </w:pPr>
            <w:r>
              <w:t>Spatial</w:t>
            </w:r>
          </w:p>
        </w:tc>
        <w:tc>
          <w:tcPr>
            <w:tcW w:w="6488" w:type="dxa"/>
          </w:tcPr>
          <w:p w14:paraId="66506EA4" w14:textId="77777777" w:rsidR="00C462E9" w:rsidRDefault="0003684E">
            <w:pPr>
              <w:pStyle w:val="TableParagraph"/>
              <w:spacing w:before="44"/>
              <w:ind w:left="107"/>
            </w:pPr>
            <w:r>
              <w:t>District</w:t>
            </w:r>
          </w:p>
        </w:tc>
      </w:tr>
      <w:tr w:rsidR="00C462E9" w14:paraId="32D3EC01" w14:textId="77777777">
        <w:trPr>
          <w:trHeight w:val="677"/>
        </w:trPr>
        <w:tc>
          <w:tcPr>
            <w:tcW w:w="2292" w:type="dxa"/>
          </w:tcPr>
          <w:p w14:paraId="4F4845A5" w14:textId="77777777" w:rsidR="00C462E9" w:rsidRDefault="0003684E">
            <w:pPr>
              <w:pStyle w:val="TableParagraph"/>
              <w:spacing w:before="44"/>
              <w:ind w:left="106"/>
            </w:pPr>
            <w:r>
              <w:t>Time</w:t>
            </w:r>
          </w:p>
        </w:tc>
        <w:tc>
          <w:tcPr>
            <w:tcW w:w="6488" w:type="dxa"/>
          </w:tcPr>
          <w:p w14:paraId="22A4A8D4" w14:textId="77777777" w:rsidR="00C462E9" w:rsidRDefault="0003684E">
            <w:pPr>
              <w:pStyle w:val="TableParagraph"/>
              <w:spacing w:before="44"/>
              <w:ind w:left="106"/>
            </w:pPr>
            <w:r>
              <w:t>Last five years</w:t>
            </w:r>
          </w:p>
          <w:p w14:paraId="21ED9759" w14:textId="77777777" w:rsidR="00C462E9" w:rsidRDefault="0003684E">
            <w:pPr>
              <w:pStyle w:val="TableParagraph"/>
              <w:spacing w:before="63"/>
              <w:ind w:left="106"/>
            </w:pPr>
            <w:r>
              <w:t>Plan period</w:t>
            </w:r>
          </w:p>
        </w:tc>
      </w:tr>
      <w:tr w:rsidR="00C462E9" w14:paraId="664D7F1B" w14:textId="77777777">
        <w:trPr>
          <w:trHeight w:val="358"/>
        </w:trPr>
        <w:tc>
          <w:tcPr>
            <w:tcW w:w="2292" w:type="dxa"/>
          </w:tcPr>
          <w:p w14:paraId="07119E76"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49F8BBE8" w14:textId="77777777" w:rsidR="00C462E9" w:rsidRDefault="0003684E">
            <w:pPr>
              <w:pStyle w:val="TableParagraph"/>
              <w:spacing w:before="40"/>
              <w:ind w:left="106"/>
            </w:pPr>
            <w:r>
              <w:t>Reason for loss</w:t>
            </w:r>
          </w:p>
        </w:tc>
      </w:tr>
      <w:tr w:rsidR="00C462E9" w14:paraId="47BF9F4A" w14:textId="77777777">
        <w:trPr>
          <w:trHeight w:val="358"/>
        </w:trPr>
        <w:tc>
          <w:tcPr>
            <w:tcW w:w="2292" w:type="dxa"/>
          </w:tcPr>
          <w:p w14:paraId="4612281E" w14:textId="77777777" w:rsidR="00C462E9" w:rsidRDefault="0003684E">
            <w:pPr>
              <w:pStyle w:val="TableParagraph"/>
              <w:spacing w:before="44"/>
              <w:ind w:left="106"/>
            </w:pPr>
            <w:r>
              <w:t>Pre-2015 indicator</w:t>
            </w:r>
          </w:p>
        </w:tc>
        <w:tc>
          <w:tcPr>
            <w:tcW w:w="6488" w:type="dxa"/>
          </w:tcPr>
          <w:p w14:paraId="4199E3A9" w14:textId="77777777" w:rsidR="00C462E9" w:rsidRDefault="0003684E">
            <w:pPr>
              <w:pStyle w:val="TableParagraph"/>
              <w:spacing w:before="44"/>
              <w:ind w:left="107"/>
            </w:pPr>
            <w:r>
              <w:t>MI19</w:t>
            </w:r>
          </w:p>
        </w:tc>
      </w:tr>
    </w:tbl>
    <w:p w14:paraId="1D4EAC02" w14:textId="77777777" w:rsidR="00C462E9" w:rsidRDefault="00C462E9">
      <w:pPr>
        <w:pStyle w:val="BodyText"/>
        <w:spacing w:before="4"/>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5EE6017A" w14:textId="77777777">
        <w:trPr>
          <w:trHeight w:val="421"/>
        </w:trPr>
        <w:tc>
          <w:tcPr>
            <w:tcW w:w="2292" w:type="dxa"/>
            <w:shd w:val="clear" w:color="auto" w:fill="DD8046"/>
          </w:tcPr>
          <w:p w14:paraId="6E297F32" w14:textId="77777777" w:rsidR="00C462E9" w:rsidRDefault="0003684E">
            <w:pPr>
              <w:pStyle w:val="TableParagraph"/>
              <w:spacing w:before="45"/>
              <w:ind w:left="106"/>
              <w:rPr>
                <w:rFonts w:ascii="Arial Black"/>
              </w:rPr>
            </w:pPr>
            <w:r w:rsidRPr="00D23944">
              <w:rPr>
                <w:rFonts w:ascii="Arial Black"/>
              </w:rPr>
              <w:t>H5</w:t>
            </w:r>
          </w:p>
        </w:tc>
        <w:tc>
          <w:tcPr>
            <w:tcW w:w="6488" w:type="dxa"/>
          </w:tcPr>
          <w:p w14:paraId="4901A364" w14:textId="77777777" w:rsidR="00C462E9" w:rsidRDefault="0003684E">
            <w:pPr>
              <w:pStyle w:val="TableParagraph"/>
              <w:spacing w:before="45"/>
              <w:ind w:left="106"/>
              <w:rPr>
                <w:rFonts w:ascii="Arial Black"/>
              </w:rPr>
            </w:pPr>
            <w:r>
              <w:rPr>
                <w:rFonts w:ascii="Arial Black"/>
              </w:rPr>
              <w:t>Empty homes</w:t>
            </w:r>
          </w:p>
        </w:tc>
      </w:tr>
      <w:tr w:rsidR="00C462E9" w14:paraId="46E535CF" w14:textId="77777777">
        <w:trPr>
          <w:trHeight w:val="357"/>
        </w:trPr>
        <w:tc>
          <w:tcPr>
            <w:tcW w:w="2292" w:type="dxa"/>
          </w:tcPr>
          <w:p w14:paraId="38D39078" w14:textId="77777777" w:rsidR="00C462E9" w:rsidRDefault="0003684E">
            <w:pPr>
              <w:pStyle w:val="TableParagraph"/>
              <w:spacing w:before="44"/>
              <w:ind w:left="106"/>
            </w:pPr>
            <w:r>
              <w:t>Measure</w:t>
            </w:r>
          </w:p>
        </w:tc>
        <w:tc>
          <w:tcPr>
            <w:tcW w:w="6488" w:type="dxa"/>
          </w:tcPr>
          <w:p w14:paraId="275A1BB2" w14:textId="77777777" w:rsidR="00C462E9" w:rsidRDefault="0003684E">
            <w:pPr>
              <w:pStyle w:val="TableParagraph"/>
              <w:spacing w:before="44"/>
              <w:ind w:left="106"/>
            </w:pPr>
            <w:r>
              <w:t>Number of homes empty (units)</w:t>
            </w:r>
          </w:p>
        </w:tc>
      </w:tr>
      <w:tr w:rsidR="00C462E9" w14:paraId="75AF2959" w14:textId="77777777">
        <w:trPr>
          <w:trHeight w:val="358"/>
        </w:trPr>
        <w:tc>
          <w:tcPr>
            <w:tcW w:w="2292" w:type="dxa"/>
          </w:tcPr>
          <w:p w14:paraId="624E1E3D" w14:textId="77777777" w:rsidR="00C462E9" w:rsidRDefault="0003684E">
            <w:pPr>
              <w:pStyle w:val="TableParagraph"/>
              <w:spacing w:before="44"/>
              <w:ind w:left="106"/>
            </w:pPr>
            <w:r>
              <w:t>Spatial</w:t>
            </w:r>
          </w:p>
        </w:tc>
        <w:tc>
          <w:tcPr>
            <w:tcW w:w="6488" w:type="dxa"/>
          </w:tcPr>
          <w:p w14:paraId="69EAF468" w14:textId="77777777" w:rsidR="00C462E9" w:rsidRDefault="0003684E">
            <w:pPr>
              <w:pStyle w:val="TableParagraph"/>
              <w:spacing w:before="44"/>
              <w:ind w:left="107"/>
            </w:pPr>
            <w:r>
              <w:t>District</w:t>
            </w:r>
          </w:p>
        </w:tc>
      </w:tr>
      <w:tr w:rsidR="00C462E9" w14:paraId="52BC4584" w14:textId="77777777">
        <w:trPr>
          <w:trHeight w:val="677"/>
        </w:trPr>
        <w:tc>
          <w:tcPr>
            <w:tcW w:w="2292" w:type="dxa"/>
          </w:tcPr>
          <w:p w14:paraId="5BD226ED" w14:textId="77777777" w:rsidR="00C462E9" w:rsidRDefault="0003684E">
            <w:pPr>
              <w:pStyle w:val="TableParagraph"/>
              <w:spacing w:before="44"/>
              <w:ind w:left="106"/>
            </w:pPr>
            <w:r>
              <w:t>Time</w:t>
            </w:r>
          </w:p>
        </w:tc>
        <w:tc>
          <w:tcPr>
            <w:tcW w:w="6488" w:type="dxa"/>
          </w:tcPr>
          <w:p w14:paraId="282C4C02" w14:textId="77777777" w:rsidR="00C462E9" w:rsidRDefault="0003684E">
            <w:pPr>
              <w:pStyle w:val="TableParagraph"/>
              <w:spacing w:before="44"/>
              <w:ind w:left="106"/>
            </w:pPr>
            <w:r>
              <w:t>Last five years</w:t>
            </w:r>
          </w:p>
          <w:p w14:paraId="466CB082" w14:textId="77777777" w:rsidR="00C462E9" w:rsidRDefault="0003684E">
            <w:pPr>
              <w:pStyle w:val="TableParagraph"/>
              <w:spacing w:before="63"/>
              <w:ind w:left="106"/>
            </w:pPr>
            <w:r>
              <w:t>Plan period</w:t>
            </w:r>
          </w:p>
        </w:tc>
      </w:tr>
      <w:tr w:rsidR="00C462E9" w14:paraId="563794CA" w14:textId="77777777">
        <w:trPr>
          <w:trHeight w:val="994"/>
        </w:trPr>
        <w:tc>
          <w:tcPr>
            <w:tcW w:w="2292" w:type="dxa"/>
          </w:tcPr>
          <w:p w14:paraId="1BC3AE13"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3CF9CF91" w14:textId="77777777" w:rsidR="00C462E9" w:rsidRDefault="0003684E">
            <w:pPr>
              <w:pStyle w:val="TableParagraph"/>
              <w:spacing w:before="40" w:line="304" w:lineRule="auto"/>
              <w:ind w:left="106" w:right="3894"/>
            </w:pPr>
            <w:r>
              <w:t>Tenure (partial data only) Length of time empty</w:t>
            </w:r>
          </w:p>
          <w:p w14:paraId="569CBE26" w14:textId="77777777" w:rsidR="00C462E9" w:rsidRDefault="0003684E">
            <w:pPr>
              <w:pStyle w:val="TableParagraph"/>
              <w:spacing w:line="246" w:lineRule="exact"/>
              <w:ind w:left="106"/>
            </w:pPr>
            <w:r>
              <w:t>Units brought back into use by council or partners</w:t>
            </w:r>
          </w:p>
        </w:tc>
      </w:tr>
      <w:tr w:rsidR="00C462E9" w14:paraId="40902457" w14:textId="77777777">
        <w:trPr>
          <w:trHeight w:val="357"/>
        </w:trPr>
        <w:tc>
          <w:tcPr>
            <w:tcW w:w="2292" w:type="dxa"/>
          </w:tcPr>
          <w:p w14:paraId="2D53F32F" w14:textId="77777777" w:rsidR="00C462E9" w:rsidRDefault="0003684E">
            <w:pPr>
              <w:pStyle w:val="TableParagraph"/>
              <w:spacing w:before="44"/>
              <w:ind w:left="106"/>
            </w:pPr>
            <w:r>
              <w:t>Pre-2015 indicators</w:t>
            </w:r>
          </w:p>
        </w:tc>
        <w:tc>
          <w:tcPr>
            <w:tcW w:w="6488" w:type="dxa"/>
          </w:tcPr>
          <w:p w14:paraId="08A517D6" w14:textId="77777777" w:rsidR="00C462E9" w:rsidRDefault="0003684E">
            <w:pPr>
              <w:pStyle w:val="TableParagraph"/>
              <w:spacing w:before="44"/>
              <w:ind w:left="106"/>
            </w:pPr>
            <w:r>
              <w:t>MI26, MI27</w:t>
            </w:r>
          </w:p>
        </w:tc>
      </w:tr>
    </w:tbl>
    <w:p w14:paraId="74CEEEE6" w14:textId="77777777" w:rsidR="00C462E9" w:rsidRDefault="00C462E9">
      <w:pPr>
        <w:pStyle w:val="BodyText"/>
        <w:spacing w:before="4"/>
        <w:rPr>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228369B7" w14:textId="77777777">
        <w:trPr>
          <w:trHeight w:val="422"/>
        </w:trPr>
        <w:tc>
          <w:tcPr>
            <w:tcW w:w="2292" w:type="dxa"/>
            <w:shd w:val="clear" w:color="auto" w:fill="DD8046"/>
          </w:tcPr>
          <w:p w14:paraId="41AFF0D4" w14:textId="77777777" w:rsidR="00C462E9" w:rsidRDefault="0003684E">
            <w:pPr>
              <w:pStyle w:val="TableParagraph"/>
              <w:spacing w:before="45"/>
              <w:ind w:left="106"/>
              <w:rPr>
                <w:rFonts w:ascii="Arial Black"/>
              </w:rPr>
            </w:pPr>
            <w:r w:rsidRPr="00D23944">
              <w:rPr>
                <w:rFonts w:ascii="Arial Black"/>
              </w:rPr>
              <w:t>H6</w:t>
            </w:r>
          </w:p>
        </w:tc>
        <w:tc>
          <w:tcPr>
            <w:tcW w:w="6488" w:type="dxa"/>
          </w:tcPr>
          <w:p w14:paraId="15B6D7D9" w14:textId="77777777" w:rsidR="00C462E9" w:rsidRDefault="0003684E">
            <w:pPr>
              <w:pStyle w:val="TableParagraph"/>
              <w:spacing w:before="45"/>
              <w:ind w:left="106"/>
              <w:rPr>
                <w:rFonts w:ascii="Arial Black"/>
              </w:rPr>
            </w:pPr>
            <w:r>
              <w:rPr>
                <w:rFonts w:ascii="Arial Black"/>
              </w:rPr>
              <w:t>Housing completions</w:t>
            </w:r>
          </w:p>
        </w:tc>
      </w:tr>
      <w:tr w:rsidR="00C462E9" w14:paraId="541240C5" w14:textId="77777777">
        <w:trPr>
          <w:trHeight w:val="357"/>
        </w:trPr>
        <w:tc>
          <w:tcPr>
            <w:tcW w:w="2292" w:type="dxa"/>
          </w:tcPr>
          <w:p w14:paraId="267B48B4" w14:textId="77777777" w:rsidR="00C462E9" w:rsidRDefault="0003684E">
            <w:pPr>
              <w:pStyle w:val="TableParagraph"/>
              <w:spacing w:before="44"/>
              <w:ind w:left="106"/>
            </w:pPr>
            <w:r>
              <w:t>Measure</w:t>
            </w:r>
          </w:p>
        </w:tc>
        <w:tc>
          <w:tcPr>
            <w:tcW w:w="6488" w:type="dxa"/>
          </w:tcPr>
          <w:p w14:paraId="62A0F635" w14:textId="77777777" w:rsidR="00C462E9" w:rsidRDefault="0003684E">
            <w:pPr>
              <w:pStyle w:val="TableParagraph"/>
              <w:spacing w:before="44"/>
              <w:ind w:left="106"/>
            </w:pPr>
            <w:r>
              <w:t>Number of new homes completed (units)</w:t>
            </w:r>
          </w:p>
        </w:tc>
      </w:tr>
      <w:tr w:rsidR="00C462E9" w14:paraId="2F3A5BE6" w14:textId="77777777">
        <w:trPr>
          <w:trHeight w:val="994"/>
        </w:trPr>
        <w:tc>
          <w:tcPr>
            <w:tcW w:w="2292" w:type="dxa"/>
          </w:tcPr>
          <w:p w14:paraId="5B4BA686" w14:textId="77777777" w:rsidR="00C462E9" w:rsidRDefault="0003684E">
            <w:pPr>
              <w:pStyle w:val="TableParagraph"/>
              <w:spacing w:before="44"/>
              <w:ind w:left="106"/>
            </w:pPr>
            <w:r>
              <w:t>Spatial</w:t>
            </w:r>
          </w:p>
        </w:tc>
        <w:tc>
          <w:tcPr>
            <w:tcW w:w="6488" w:type="dxa"/>
          </w:tcPr>
          <w:p w14:paraId="00403E2C" w14:textId="77777777" w:rsidR="00C462E9" w:rsidRDefault="0003684E">
            <w:pPr>
              <w:pStyle w:val="TableParagraph"/>
              <w:spacing w:before="44"/>
              <w:ind w:left="107"/>
            </w:pPr>
            <w:r>
              <w:t>District</w:t>
            </w:r>
          </w:p>
          <w:p w14:paraId="3B9DC925" w14:textId="77777777" w:rsidR="00C462E9" w:rsidRDefault="0003684E">
            <w:pPr>
              <w:pStyle w:val="TableParagraph"/>
              <w:spacing w:before="14" w:line="320" w:lineRule="exact"/>
              <w:ind w:left="107" w:right="3599"/>
            </w:pPr>
            <w:r>
              <w:t>Principal Regeneration Area Township</w:t>
            </w:r>
          </w:p>
        </w:tc>
      </w:tr>
      <w:tr w:rsidR="00C462E9" w14:paraId="5D658B6F" w14:textId="77777777">
        <w:trPr>
          <w:trHeight w:val="677"/>
        </w:trPr>
        <w:tc>
          <w:tcPr>
            <w:tcW w:w="2292" w:type="dxa"/>
          </w:tcPr>
          <w:p w14:paraId="6CE4450B" w14:textId="77777777" w:rsidR="00C462E9" w:rsidRDefault="0003684E">
            <w:pPr>
              <w:pStyle w:val="TableParagraph"/>
              <w:spacing w:before="44"/>
              <w:ind w:left="106"/>
            </w:pPr>
            <w:r>
              <w:t>Time</w:t>
            </w:r>
          </w:p>
        </w:tc>
        <w:tc>
          <w:tcPr>
            <w:tcW w:w="6488" w:type="dxa"/>
          </w:tcPr>
          <w:p w14:paraId="0C39A392" w14:textId="77777777" w:rsidR="00C462E9" w:rsidRDefault="0003684E">
            <w:pPr>
              <w:pStyle w:val="TableParagraph"/>
              <w:spacing w:before="44"/>
              <w:ind w:left="106"/>
            </w:pPr>
            <w:r>
              <w:t>Last five years</w:t>
            </w:r>
          </w:p>
          <w:p w14:paraId="1A44D329" w14:textId="77777777" w:rsidR="00C462E9" w:rsidRDefault="0003684E">
            <w:pPr>
              <w:pStyle w:val="TableParagraph"/>
              <w:spacing w:before="63"/>
              <w:ind w:left="106"/>
            </w:pPr>
            <w:r>
              <w:t>Plan period</w:t>
            </w:r>
          </w:p>
        </w:tc>
      </w:tr>
      <w:tr w:rsidR="00C462E9" w14:paraId="64F7F6AA" w14:textId="77777777">
        <w:trPr>
          <w:trHeight w:val="678"/>
        </w:trPr>
        <w:tc>
          <w:tcPr>
            <w:tcW w:w="2292" w:type="dxa"/>
          </w:tcPr>
          <w:p w14:paraId="1BA2FC5D"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56B849DC" w14:textId="77777777" w:rsidR="00C462E9" w:rsidRDefault="0003684E">
            <w:pPr>
              <w:pStyle w:val="TableParagraph"/>
              <w:spacing w:before="44"/>
              <w:ind w:left="106"/>
              <w:rPr>
                <w:i/>
              </w:rPr>
            </w:pPr>
            <w:r w:rsidRPr="00D23944">
              <w:rPr>
                <w:i/>
              </w:rPr>
              <w:t>Percentage of total on previously developed land</w:t>
            </w:r>
          </w:p>
          <w:p w14:paraId="76F66119" w14:textId="77777777" w:rsidR="00C462E9" w:rsidRDefault="0003684E">
            <w:pPr>
              <w:pStyle w:val="TableParagraph"/>
              <w:spacing w:before="63"/>
              <w:ind w:left="106"/>
              <w:rPr>
                <w:i/>
              </w:rPr>
            </w:pPr>
            <w:r w:rsidRPr="00D23944">
              <w:rPr>
                <w:i/>
              </w:rPr>
              <w:t>Affordable units</w:t>
            </w:r>
          </w:p>
        </w:tc>
      </w:tr>
      <w:tr w:rsidR="00C462E9" w14:paraId="70EDB1D1" w14:textId="77777777">
        <w:trPr>
          <w:trHeight w:val="353"/>
        </w:trPr>
        <w:tc>
          <w:tcPr>
            <w:tcW w:w="2292" w:type="dxa"/>
          </w:tcPr>
          <w:p w14:paraId="17BEB7E5" w14:textId="77777777" w:rsidR="00C462E9" w:rsidRDefault="0003684E">
            <w:pPr>
              <w:pStyle w:val="TableParagraph"/>
              <w:spacing w:before="40"/>
              <w:ind w:left="106"/>
            </w:pPr>
            <w:r>
              <w:t>Pre-2015 indicators</w:t>
            </w:r>
          </w:p>
        </w:tc>
        <w:tc>
          <w:tcPr>
            <w:tcW w:w="6488" w:type="dxa"/>
          </w:tcPr>
          <w:p w14:paraId="0AA18165" w14:textId="77777777" w:rsidR="00C462E9" w:rsidRDefault="0003684E">
            <w:pPr>
              <w:pStyle w:val="TableParagraph"/>
              <w:spacing w:before="40"/>
              <w:ind w:left="106"/>
            </w:pPr>
            <w:r>
              <w:t>MI18, MI21, MI23, MI24, MI39, MI42</w:t>
            </w:r>
          </w:p>
        </w:tc>
      </w:tr>
    </w:tbl>
    <w:p w14:paraId="69CB8C9E" w14:textId="77777777" w:rsidR="00C462E9" w:rsidRDefault="00C462E9">
      <w:pPr>
        <w:sectPr w:rsidR="00C462E9" w:rsidSect="001376C8">
          <w:pgSz w:w="11910" w:h="16840"/>
          <w:pgMar w:top="1320" w:right="0" w:bottom="480" w:left="740" w:header="371" w:footer="293" w:gutter="0"/>
          <w:cols w:space="720"/>
        </w:sectPr>
      </w:pPr>
    </w:p>
    <w:p w14:paraId="40DE869B" w14:textId="77777777" w:rsidR="00C462E9" w:rsidRDefault="00C462E9">
      <w:pPr>
        <w:pStyle w:val="BodyText"/>
        <w:spacing w:before="4"/>
        <w:rPr>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1407B380" w14:textId="77777777">
        <w:trPr>
          <w:trHeight w:val="422"/>
        </w:trPr>
        <w:tc>
          <w:tcPr>
            <w:tcW w:w="2292" w:type="dxa"/>
            <w:shd w:val="clear" w:color="auto" w:fill="DD8046"/>
          </w:tcPr>
          <w:p w14:paraId="33DEAFCB" w14:textId="77777777" w:rsidR="00C462E9" w:rsidRDefault="0003684E">
            <w:pPr>
              <w:pStyle w:val="TableParagraph"/>
              <w:spacing w:before="45"/>
              <w:ind w:left="106"/>
              <w:rPr>
                <w:rFonts w:ascii="Arial Black"/>
              </w:rPr>
            </w:pPr>
            <w:r w:rsidRPr="00D23944">
              <w:rPr>
                <w:rFonts w:ascii="Arial Black"/>
              </w:rPr>
              <w:t>H7</w:t>
            </w:r>
          </w:p>
        </w:tc>
        <w:tc>
          <w:tcPr>
            <w:tcW w:w="6488" w:type="dxa"/>
          </w:tcPr>
          <w:p w14:paraId="010ABD2A" w14:textId="77777777" w:rsidR="00C462E9" w:rsidRDefault="0003684E">
            <w:pPr>
              <w:pStyle w:val="TableParagraph"/>
              <w:spacing w:before="45"/>
              <w:ind w:left="106"/>
              <w:rPr>
                <w:rFonts w:ascii="Arial Black"/>
              </w:rPr>
            </w:pPr>
            <w:r>
              <w:rPr>
                <w:rFonts w:ascii="Arial Black"/>
              </w:rPr>
              <w:t>Housing change</w:t>
            </w:r>
          </w:p>
        </w:tc>
      </w:tr>
      <w:tr w:rsidR="00C462E9" w14:paraId="4CD8CE41" w14:textId="77777777">
        <w:trPr>
          <w:trHeight w:val="358"/>
        </w:trPr>
        <w:tc>
          <w:tcPr>
            <w:tcW w:w="2292" w:type="dxa"/>
          </w:tcPr>
          <w:p w14:paraId="067DF4AB" w14:textId="77777777" w:rsidR="00C462E9" w:rsidRDefault="0003684E">
            <w:pPr>
              <w:pStyle w:val="TableParagraph"/>
              <w:spacing w:before="44"/>
              <w:ind w:left="106"/>
            </w:pPr>
            <w:r>
              <w:t>Measure</w:t>
            </w:r>
          </w:p>
        </w:tc>
        <w:tc>
          <w:tcPr>
            <w:tcW w:w="6488" w:type="dxa"/>
          </w:tcPr>
          <w:p w14:paraId="292007D2" w14:textId="77777777" w:rsidR="00C462E9" w:rsidRDefault="0003684E">
            <w:pPr>
              <w:pStyle w:val="TableParagraph"/>
              <w:spacing w:before="44"/>
              <w:ind w:left="106"/>
            </w:pPr>
            <w:r>
              <w:t>Net housing completions</w:t>
            </w:r>
          </w:p>
        </w:tc>
      </w:tr>
      <w:tr w:rsidR="00C462E9" w14:paraId="101EE9F4" w14:textId="77777777">
        <w:trPr>
          <w:trHeight w:val="997"/>
        </w:trPr>
        <w:tc>
          <w:tcPr>
            <w:tcW w:w="2292" w:type="dxa"/>
          </w:tcPr>
          <w:p w14:paraId="346D7655" w14:textId="77777777" w:rsidR="00C462E9" w:rsidRDefault="0003684E">
            <w:pPr>
              <w:pStyle w:val="TableParagraph"/>
              <w:spacing w:before="44"/>
              <w:ind w:left="106"/>
            </w:pPr>
            <w:r>
              <w:t>Spatial</w:t>
            </w:r>
          </w:p>
        </w:tc>
        <w:tc>
          <w:tcPr>
            <w:tcW w:w="6488" w:type="dxa"/>
          </w:tcPr>
          <w:p w14:paraId="66616D73" w14:textId="77777777" w:rsidR="00C462E9" w:rsidRDefault="0003684E">
            <w:pPr>
              <w:pStyle w:val="TableParagraph"/>
              <w:spacing w:before="44"/>
              <w:ind w:left="107"/>
            </w:pPr>
            <w:r>
              <w:t>District</w:t>
            </w:r>
          </w:p>
          <w:p w14:paraId="42B0B50F" w14:textId="77777777" w:rsidR="00C462E9" w:rsidRDefault="0003684E">
            <w:pPr>
              <w:pStyle w:val="TableParagraph"/>
              <w:spacing w:before="14" w:line="320" w:lineRule="exact"/>
              <w:ind w:left="107" w:right="3599"/>
              <w:rPr>
                <w:i/>
              </w:rPr>
            </w:pPr>
            <w:r w:rsidRPr="00D23944">
              <w:rPr>
                <w:i/>
              </w:rPr>
              <w:t>Principal Regeneration Area Township</w:t>
            </w:r>
          </w:p>
        </w:tc>
      </w:tr>
      <w:tr w:rsidR="00C462E9" w14:paraId="7AE81F3B" w14:textId="77777777">
        <w:trPr>
          <w:trHeight w:val="674"/>
        </w:trPr>
        <w:tc>
          <w:tcPr>
            <w:tcW w:w="2292" w:type="dxa"/>
          </w:tcPr>
          <w:p w14:paraId="0D01DF87" w14:textId="77777777" w:rsidR="00C462E9" w:rsidRDefault="0003684E">
            <w:pPr>
              <w:pStyle w:val="TableParagraph"/>
              <w:spacing w:before="40"/>
              <w:ind w:left="106"/>
            </w:pPr>
            <w:r>
              <w:t>Time</w:t>
            </w:r>
          </w:p>
        </w:tc>
        <w:tc>
          <w:tcPr>
            <w:tcW w:w="6488" w:type="dxa"/>
          </w:tcPr>
          <w:p w14:paraId="1BE90620" w14:textId="77777777" w:rsidR="00C462E9" w:rsidRDefault="0003684E">
            <w:pPr>
              <w:pStyle w:val="TableParagraph"/>
              <w:spacing w:before="40"/>
              <w:ind w:left="106"/>
            </w:pPr>
            <w:r>
              <w:t>Last five years</w:t>
            </w:r>
          </w:p>
          <w:p w14:paraId="559CC96C" w14:textId="77777777" w:rsidR="00C462E9" w:rsidRDefault="0003684E">
            <w:pPr>
              <w:pStyle w:val="TableParagraph"/>
              <w:spacing w:before="67"/>
              <w:ind w:left="106"/>
            </w:pPr>
            <w:r>
              <w:t>Plan period</w:t>
            </w:r>
          </w:p>
        </w:tc>
      </w:tr>
      <w:tr w:rsidR="00C462E9" w14:paraId="78A3F846" w14:textId="77777777">
        <w:trPr>
          <w:trHeight w:val="357"/>
        </w:trPr>
        <w:tc>
          <w:tcPr>
            <w:tcW w:w="2292" w:type="dxa"/>
          </w:tcPr>
          <w:p w14:paraId="360302F6"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2C9559D5" w14:textId="77777777" w:rsidR="00C462E9" w:rsidRDefault="0003684E">
            <w:pPr>
              <w:pStyle w:val="TableParagraph"/>
              <w:spacing w:before="44"/>
              <w:ind w:left="106"/>
            </w:pPr>
            <w:r>
              <w:t>None</w:t>
            </w:r>
          </w:p>
        </w:tc>
      </w:tr>
      <w:tr w:rsidR="00C462E9" w14:paraId="4BFE72B6" w14:textId="77777777">
        <w:trPr>
          <w:trHeight w:val="358"/>
        </w:trPr>
        <w:tc>
          <w:tcPr>
            <w:tcW w:w="2292" w:type="dxa"/>
          </w:tcPr>
          <w:p w14:paraId="4578829A" w14:textId="77777777" w:rsidR="00C462E9" w:rsidRDefault="0003684E">
            <w:pPr>
              <w:pStyle w:val="TableParagraph"/>
              <w:spacing w:before="44"/>
              <w:ind w:left="106"/>
            </w:pPr>
            <w:r>
              <w:t>Pre-2015 indicators</w:t>
            </w:r>
          </w:p>
        </w:tc>
        <w:tc>
          <w:tcPr>
            <w:tcW w:w="6488" w:type="dxa"/>
          </w:tcPr>
          <w:p w14:paraId="3B371A73" w14:textId="77777777" w:rsidR="00C462E9" w:rsidRDefault="0003684E">
            <w:pPr>
              <w:pStyle w:val="TableParagraph"/>
              <w:spacing w:before="44"/>
              <w:ind w:left="106"/>
            </w:pPr>
            <w:r>
              <w:t>MI19, MI20</w:t>
            </w:r>
          </w:p>
        </w:tc>
      </w:tr>
    </w:tbl>
    <w:p w14:paraId="7B838E26" w14:textId="77777777" w:rsidR="00C462E9" w:rsidRDefault="00C462E9">
      <w:pPr>
        <w:pStyle w:val="BodyText"/>
        <w:spacing w:before="9"/>
        <w:rPr>
          <w:sz w:val="17"/>
        </w:rPr>
      </w:pPr>
    </w:p>
    <w:p w14:paraId="00F14670" w14:textId="77777777" w:rsidR="00C462E9" w:rsidRDefault="0003684E">
      <w:pPr>
        <w:pStyle w:val="Heading3"/>
        <w:spacing w:before="92"/>
      </w:pPr>
      <w:bookmarkStart w:id="195" w:name="Retail_and_Town_Centres"/>
      <w:bookmarkStart w:id="196" w:name="_Toc159340259"/>
      <w:bookmarkEnd w:id="195"/>
      <w:r w:rsidRPr="00D23944">
        <w:rPr>
          <w:color w:val="1F497D" w:themeColor="text2"/>
        </w:rPr>
        <w:t>Retail and Town Centres</w:t>
      </w:r>
      <w:bookmarkEnd w:id="196"/>
    </w:p>
    <w:p w14:paraId="4327E944" w14:textId="77777777" w:rsidR="00C462E9" w:rsidRDefault="00C462E9">
      <w:pPr>
        <w:pStyle w:val="BodyText"/>
        <w:spacing w:before="11"/>
        <w:rPr>
          <w:b/>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27A7A85A" w14:textId="77777777">
        <w:trPr>
          <w:trHeight w:val="422"/>
        </w:trPr>
        <w:tc>
          <w:tcPr>
            <w:tcW w:w="2292" w:type="dxa"/>
            <w:shd w:val="clear" w:color="auto" w:fill="3399FF"/>
          </w:tcPr>
          <w:p w14:paraId="6D2CA07B" w14:textId="77777777" w:rsidR="00C462E9" w:rsidRDefault="0003684E">
            <w:pPr>
              <w:pStyle w:val="TableParagraph"/>
              <w:spacing w:before="45"/>
              <w:ind w:left="106"/>
              <w:rPr>
                <w:rFonts w:ascii="Arial Black"/>
              </w:rPr>
            </w:pPr>
            <w:r w:rsidRPr="00D23944">
              <w:rPr>
                <w:rFonts w:ascii="Arial Black"/>
              </w:rPr>
              <w:t>R1</w:t>
            </w:r>
          </w:p>
        </w:tc>
        <w:tc>
          <w:tcPr>
            <w:tcW w:w="6488" w:type="dxa"/>
          </w:tcPr>
          <w:p w14:paraId="64157EA0" w14:textId="77777777" w:rsidR="00C462E9" w:rsidRDefault="0003684E">
            <w:pPr>
              <w:pStyle w:val="TableParagraph"/>
              <w:spacing w:before="45"/>
              <w:ind w:left="106"/>
              <w:rPr>
                <w:rFonts w:ascii="Arial Black"/>
              </w:rPr>
            </w:pPr>
            <w:r>
              <w:rPr>
                <w:rFonts w:ascii="Arial Black"/>
              </w:rPr>
              <w:t>Retail planning permissions</w:t>
            </w:r>
          </w:p>
        </w:tc>
      </w:tr>
      <w:tr w:rsidR="00C462E9" w14:paraId="008D5C5C" w14:textId="77777777">
        <w:trPr>
          <w:trHeight w:val="357"/>
        </w:trPr>
        <w:tc>
          <w:tcPr>
            <w:tcW w:w="2292" w:type="dxa"/>
          </w:tcPr>
          <w:p w14:paraId="65F25192" w14:textId="77777777" w:rsidR="00C462E9" w:rsidRDefault="0003684E">
            <w:pPr>
              <w:pStyle w:val="TableParagraph"/>
              <w:spacing w:before="44"/>
              <w:ind w:left="106"/>
            </w:pPr>
            <w:r>
              <w:t>Measure</w:t>
            </w:r>
          </w:p>
        </w:tc>
        <w:tc>
          <w:tcPr>
            <w:tcW w:w="6488" w:type="dxa"/>
          </w:tcPr>
          <w:p w14:paraId="1C3035D1" w14:textId="77777777" w:rsidR="00C462E9" w:rsidRDefault="0003684E">
            <w:pPr>
              <w:pStyle w:val="TableParagraph"/>
              <w:spacing w:before="39"/>
              <w:ind w:left="106"/>
            </w:pPr>
            <w:r>
              <w:t>Retail floorspace planning permissions granted (m</w:t>
            </w:r>
            <w:r>
              <w:rPr>
                <w:position w:val="8"/>
                <w:sz w:val="14"/>
              </w:rPr>
              <w:t>2</w:t>
            </w:r>
            <w:r>
              <w:t>)</w:t>
            </w:r>
          </w:p>
        </w:tc>
      </w:tr>
      <w:tr w:rsidR="00C462E9" w14:paraId="65FBA337" w14:textId="77777777">
        <w:trPr>
          <w:trHeight w:val="998"/>
        </w:trPr>
        <w:tc>
          <w:tcPr>
            <w:tcW w:w="2292" w:type="dxa"/>
          </w:tcPr>
          <w:p w14:paraId="4A1CE932" w14:textId="77777777" w:rsidR="00C462E9" w:rsidRDefault="0003684E">
            <w:pPr>
              <w:pStyle w:val="TableParagraph"/>
              <w:spacing w:before="44"/>
              <w:ind w:left="106"/>
            </w:pPr>
            <w:r>
              <w:t>Spatial</w:t>
            </w:r>
          </w:p>
        </w:tc>
        <w:tc>
          <w:tcPr>
            <w:tcW w:w="6488" w:type="dxa"/>
          </w:tcPr>
          <w:p w14:paraId="522B10B6" w14:textId="77777777" w:rsidR="00C462E9" w:rsidRDefault="0003684E">
            <w:pPr>
              <w:pStyle w:val="TableParagraph"/>
              <w:spacing w:before="44"/>
              <w:ind w:left="107"/>
            </w:pPr>
            <w:r>
              <w:t>District</w:t>
            </w:r>
          </w:p>
          <w:p w14:paraId="592CEA7C" w14:textId="77777777" w:rsidR="00C462E9" w:rsidRDefault="0003684E">
            <w:pPr>
              <w:pStyle w:val="TableParagraph"/>
              <w:spacing w:before="63"/>
              <w:ind w:left="107"/>
              <w:rPr>
                <w:i/>
              </w:rPr>
            </w:pPr>
            <w:r w:rsidRPr="00D23944">
              <w:rPr>
                <w:i/>
              </w:rPr>
              <w:t>Centre</w:t>
            </w:r>
          </w:p>
          <w:p w14:paraId="2B2C851E" w14:textId="77777777" w:rsidR="00C462E9" w:rsidRDefault="0003684E">
            <w:pPr>
              <w:pStyle w:val="TableParagraph"/>
              <w:spacing w:before="67"/>
              <w:ind w:left="107"/>
            </w:pPr>
            <w:r>
              <w:t>Type of centre</w:t>
            </w:r>
          </w:p>
        </w:tc>
      </w:tr>
      <w:tr w:rsidR="00C462E9" w14:paraId="148AF2A8" w14:textId="77777777">
        <w:trPr>
          <w:trHeight w:val="358"/>
        </w:trPr>
        <w:tc>
          <w:tcPr>
            <w:tcW w:w="2292" w:type="dxa"/>
          </w:tcPr>
          <w:p w14:paraId="01B17496" w14:textId="77777777" w:rsidR="00C462E9" w:rsidRDefault="0003684E">
            <w:pPr>
              <w:pStyle w:val="TableParagraph"/>
              <w:spacing w:before="40"/>
              <w:ind w:left="106"/>
            </w:pPr>
            <w:r>
              <w:t>Time</w:t>
            </w:r>
          </w:p>
        </w:tc>
        <w:tc>
          <w:tcPr>
            <w:tcW w:w="6488" w:type="dxa"/>
          </w:tcPr>
          <w:p w14:paraId="0FD25EC9" w14:textId="77777777" w:rsidR="00C462E9" w:rsidRDefault="0003684E">
            <w:pPr>
              <w:pStyle w:val="TableParagraph"/>
              <w:spacing w:before="40"/>
              <w:ind w:left="106"/>
            </w:pPr>
            <w:r>
              <w:t>Last five years</w:t>
            </w:r>
          </w:p>
        </w:tc>
      </w:tr>
      <w:tr w:rsidR="00C462E9" w14:paraId="76A6D6D9" w14:textId="77777777">
        <w:trPr>
          <w:trHeight w:val="673"/>
        </w:trPr>
        <w:tc>
          <w:tcPr>
            <w:tcW w:w="2292" w:type="dxa"/>
          </w:tcPr>
          <w:p w14:paraId="318BD2E6"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5C26A06A" w14:textId="77777777" w:rsidR="00C462E9" w:rsidRDefault="0003684E">
            <w:pPr>
              <w:pStyle w:val="TableParagraph"/>
              <w:spacing w:before="40"/>
              <w:ind w:left="106"/>
            </w:pPr>
            <w:r>
              <w:t xml:space="preserve">Use </w:t>
            </w:r>
            <w:proofErr w:type="gramStart"/>
            <w:r>
              <w:t>class</w:t>
            </w:r>
            <w:proofErr w:type="gramEnd"/>
          </w:p>
          <w:p w14:paraId="50E4DAB3" w14:textId="77777777" w:rsidR="00C462E9" w:rsidRDefault="0003684E">
            <w:pPr>
              <w:pStyle w:val="TableParagraph"/>
              <w:spacing w:before="67"/>
              <w:ind w:left="106"/>
              <w:rPr>
                <w:i/>
              </w:rPr>
            </w:pPr>
            <w:r w:rsidRPr="00D23944">
              <w:rPr>
                <w:i/>
              </w:rPr>
              <w:t>Convenience–comparison</w:t>
            </w:r>
          </w:p>
        </w:tc>
      </w:tr>
      <w:tr w:rsidR="00C462E9" w14:paraId="3DA46030" w14:textId="77777777">
        <w:trPr>
          <w:trHeight w:val="358"/>
        </w:trPr>
        <w:tc>
          <w:tcPr>
            <w:tcW w:w="2292" w:type="dxa"/>
          </w:tcPr>
          <w:p w14:paraId="798D2A28" w14:textId="77777777" w:rsidR="00C462E9" w:rsidRDefault="0003684E">
            <w:pPr>
              <w:pStyle w:val="TableParagraph"/>
              <w:spacing w:before="44"/>
              <w:ind w:left="106"/>
            </w:pPr>
            <w:r>
              <w:t>Pre-2015 indicator</w:t>
            </w:r>
          </w:p>
        </w:tc>
        <w:tc>
          <w:tcPr>
            <w:tcW w:w="6488" w:type="dxa"/>
          </w:tcPr>
          <w:p w14:paraId="37972CF4" w14:textId="77777777" w:rsidR="00C462E9" w:rsidRDefault="0003684E">
            <w:pPr>
              <w:pStyle w:val="TableParagraph"/>
              <w:spacing w:before="44"/>
              <w:ind w:left="107"/>
            </w:pPr>
            <w:r>
              <w:t>New</w:t>
            </w:r>
          </w:p>
        </w:tc>
      </w:tr>
    </w:tbl>
    <w:p w14:paraId="660AD938" w14:textId="77777777" w:rsidR="00C462E9"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00E0CB20" w14:textId="77777777">
        <w:trPr>
          <w:trHeight w:val="422"/>
        </w:trPr>
        <w:tc>
          <w:tcPr>
            <w:tcW w:w="2292" w:type="dxa"/>
            <w:shd w:val="clear" w:color="auto" w:fill="3399FF"/>
          </w:tcPr>
          <w:p w14:paraId="493C13A2" w14:textId="77777777" w:rsidR="00C462E9" w:rsidRDefault="0003684E">
            <w:pPr>
              <w:pStyle w:val="TableParagraph"/>
              <w:spacing w:before="45"/>
              <w:ind w:left="106"/>
              <w:rPr>
                <w:rFonts w:ascii="Arial Black"/>
              </w:rPr>
            </w:pPr>
            <w:r w:rsidRPr="00D23944">
              <w:rPr>
                <w:rFonts w:ascii="Arial Black"/>
              </w:rPr>
              <w:t>R2</w:t>
            </w:r>
          </w:p>
        </w:tc>
        <w:tc>
          <w:tcPr>
            <w:tcW w:w="6488" w:type="dxa"/>
          </w:tcPr>
          <w:p w14:paraId="20CA02F9" w14:textId="77777777" w:rsidR="00C462E9" w:rsidRDefault="0003684E">
            <w:pPr>
              <w:pStyle w:val="TableParagraph"/>
              <w:spacing w:before="45"/>
              <w:ind w:left="106"/>
              <w:rPr>
                <w:rFonts w:ascii="Arial Black"/>
              </w:rPr>
            </w:pPr>
            <w:r>
              <w:rPr>
                <w:rFonts w:ascii="Arial Black"/>
              </w:rPr>
              <w:t>Retail completions</w:t>
            </w:r>
          </w:p>
        </w:tc>
      </w:tr>
      <w:tr w:rsidR="00C462E9" w14:paraId="7367D86B" w14:textId="77777777">
        <w:trPr>
          <w:trHeight w:val="357"/>
        </w:trPr>
        <w:tc>
          <w:tcPr>
            <w:tcW w:w="2292" w:type="dxa"/>
          </w:tcPr>
          <w:p w14:paraId="4ADD34BC" w14:textId="77777777" w:rsidR="00C462E9" w:rsidRDefault="0003684E">
            <w:pPr>
              <w:pStyle w:val="TableParagraph"/>
              <w:spacing w:before="44"/>
              <w:ind w:left="106"/>
            </w:pPr>
            <w:r>
              <w:t>Measure</w:t>
            </w:r>
          </w:p>
        </w:tc>
        <w:tc>
          <w:tcPr>
            <w:tcW w:w="6488" w:type="dxa"/>
          </w:tcPr>
          <w:p w14:paraId="233CED49" w14:textId="77777777" w:rsidR="00C462E9" w:rsidRDefault="0003684E">
            <w:pPr>
              <w:pStyle w:val="TableParagraph"/>
              <w:spacing w:before="39"/>
              <w:ind w:left="106"/>
            </w:pPr>
            <w:r>
              <w:t>Retail floorspace completed (m</w:t>
            </w:r>
            <w:r>
              <w:rPr>
                <w:position w:val="8"/>
                <w:sz w:val="14"/>
              </w:rPr>
              <w:t>2</w:t>
            </w:r>
            <w:r>
              <w:t>)</w:t>
            </w:r>
          </w:p>
        </w:tc>
      </w:tr>
      <w:tr w:rsidR="00C462E9" w14:paraId="07FD42BB" w14:textId="77777777">
        <w:trPr>
          <w:trHeight w:val="998"/>
        </w:trPr>
        <w:tc>
          <w:tcPr>
            <w:tcW w:w="2292" w:type="dxa"/>
          </w:tcPr>
          <w:p w14:paraId="71E664F9" w14:textId="77777777" w:rsidR="00C462E9" w:rsidRDefault="0003684E">
            <w:pPr>
              <w:pStyle w:val="TableParagraph"/>
              <w:spacing w:before="44"/>
              <w:ind w:left="106"/>
            </w:pPr>
            <w:r>
              <w:t>Spatial</w:t>
            </w:r>
          </w:p>
        </w:tc>
        <w:tc>
          <w:tcPr>
            <w:tcW w:w="6488" w:type="dxa"/>
          </w:tcPr>
          <w:p w14:paraId="2EBC9813" w14:textId="77777777" w:rsidR="00C462E9" w:rsidRDefault="0003684E">
            <w:pPr>
              <w:pStyle w:val="TableParagraph"/>
              <w:spacing w:before="44"/>
              <w:ind w:left="107"/>
            </w:pPr>
            <w:r>
              <w:t>District</w:t>
            </w:r>
          </w:p>
          <w:p w14:paraId="1422CEDF" w14:textId="77777777" w:rsidR="00C462E9" w:rsidRDefault="0003684E">
            <w:pPr>
              <w:pStyle w:val="TableParagraph"/>
              <w:spacing w:before="63"/>
              <w:ind w:left="107"/>
              <w:rPr>
                <w:i/>
              </w:rPr>
            </w:pPr>
            <w:r w:rsidRPr="00D23944">
              <w:rPr>
                <w:i/>
              </w:rPr>
              <w:t>Centre</w:t>
            </w:r>
          </w:p>
          <w:p w14:paraId="1666FCCF" w14:textId="77777777" w:rsidR="00C462E9" w:rsidRDefault="0003684E">
            <w:pPr>
              <w:pStyle w:val="TableParagraph"/>
              <w:spacing w:before="67"/>
              <w:ind w:left="107"/>
            </w:pPr>
            <w:r>
              <w:t>Type of centre</w:t>
            </w:r>
          </w:p>
        </w:tc>
      </w:tr>
      <w:tr w:rsidR="00C462E9" w14:paraId="3C9D95B5" w14:textId="77777777">
        <w:trPr>
          <w:trHeight w:val="357"/>
        </w:trPr>
        <w:tc>
          <w:tcPr>
            <w:tcW w:w="2292" w:type="dxa"/>
          </w:tcPr>
          <w:p w14:paraId="19F5B5E2" w14:textId="77777777" w:rsidR="00C462E9" w:rsidRDefault="0003684E">
            <w:pPr>
              <w:pStyle w:val="TableParagraph"/>
              <w:spacing w:before="40"/>
              <w:ind w:left="106"/>
            </w:pPr>
            <w:r>
              <w:t>Time</w:t>
            </w:r>
          </w:p>
        </w:tc>
        <w:tc>
          <w:tcPr>
            <w:tcW w:w="6488" w:type="dxa"/>
          </w:tcPr>
          <w:p w14:paraId="024F708D" w14:textId="77777777" w:rsidR="00C462E9" w:rsidRDefault="0003684E">
            <w:pPr>
              <w:pStyle w:val="TableParagraph"/>
              <w:spacing w:before="40"/>
              <w:ind w:left="106"/>
            </w:pPr>
            <w:r>
              <w:t>Last five years</w:t>
            </w:r>
          </w:p>
        </w:tc>
      </w:tr>
      <w:tr w:rsidR="00C462E9" w14:paraId="54419F08" w14:textId="77777777">
        <w:trPr>
          <w:trHeight w:val="673"/>
        </w:trPr>
        <w:tc>
          <w:tcPr>
            <w:tcW w:w="2292" w:type="dxa"/>
          </w:tcPr>
          <w:p w14:paraId="04851B59"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0176E09B" w14:textId="77777777" w:rsidR="00C462E9" w:rsidRDefault="0003684E">
            <w:pPr>
              <w:pStyle w:val="TableParagraph"/>
              <w:spacing w:before="40"/>
              <w:ind w:left="106"/>
            </w:pPr>
            <w:r>
              <w:t xml:space="preserve">Use </w:t>
            </w:r>
            <w:proofErr w:type="gramStart"/>
            <w:r>
              <w:t>class</w:t>
            </w:r>
            <w:proofErr w:type="gramEnd"/>
          </w:p>
          <w:p w14:paraId="4893416C" w14:textId="77777777" w:rsidR="00C462E9" w:rsidRDefault="0003684E">
            <w:pPr>
              <w:pStyle w:val="TableParagraph"/>
              <w:spacing w:before="67"/>
              <w:ind w:left="106"/>
            </w:pPr>
            <w:r>
              <w:t>Convenience–comparison breakdown</w:t>
            </w:r>
          </w:p>
        </w:tc>
      </w:tr>
      <w:tr w:rsidR="00C462E9" w14:paraId="3CED282F" w14:textId="77777777">
        <w:trPr>
          <w:trHeight w:val="358"/>
        </w:trPr>
        <w:tc>
          <w:tcPr>
            <w:tcW w:w="2292" w:type="dxa"/>
          </w:tcPr>
          <w:p w14:paraId="747ED031" w14:textId="77777777" w:rsidR="00C462E9" w:rsidRDefault="0003684E">
            <w:pPr>
              <w:pStyle w:val="TableParagraph"/>
              <w:spacing w:before="44"/>
              <w:ind w:left="106"/>
            </w:pPr>
            <w:r>
              <w:t>Pre-2015 indicators</w:t>
            </w:r>
          </w:p>
        </w:tc>
        <w:tc>
          <w:tcPr>
            <w:tcW w:w="6488" w:type="dxa"/>
          </w:tcPr>
          <w:p w14:paraId="4005E348" w14:textId="77777777" w:rsidR="00C462E9" w:rsidRDefault="0003684E">
            <w:pPr>
              <w:pStyle w:val="TableParagraph"/>
              <w:spacing w:before="44"/>
              <w:ind w:left="106"/>
            </w:pPr>
            <w:r>
              <w:t>MI49, MI55</w:t>
            </w:r>
          </w:p>
        </w:tc>
      </w:tr>
    </w:tbl>
    <w:p w14:paraId="712B638B" w14:textId="77777777" w:rsidR="00C462E9" w:rsidRDefault="00C462E9">
      <w:pPr>
        <w:sectPr w:rsidR="00C462E9" w:rsidSect="001376C8">
          <w:pgSz w:w="11910" w:h="16840"/>
          <w:pgMar w:top="1320" w:right="0" w:bottom="480" w:left="740" w:header="371" w:footer="293" w:gutter="0"/>
          <w:cols w:space="720"/>
        </w:sectPr>
      </w:pPr>
    </w:p>
    <w:p w14:paraId="2896CED9" w14:textId="77777777" w:rsidR="00C462E9"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3197A081" w14:textId="77777777">
        <w:trPr>
          <w:trHeight w:val="422"/>
        </w:trPr>
        <w:tc>
          <w:tcPr>
            <w:tcW w:w="2292" w:type="dxa"/>
            <w:shd w:val="clear" w:color="auto" w:fill="3399FF"/>
          </w:tcPr>
          <w:p w14:paraId="3C8A1E58" w14:textId="77777777" w:rsidR="00C462E9" w:rsidRDefault="0003684E">
            <w:pPr>
              <w:pStyle w:val="TableParagraph"/>
              <w:spacing w:before="45"/>
              <w:ind w:left="106"/>
              <w:rPr>
                <w:rFonts w:ascii="Arial Black"/>
              </w:rPr>
            </w:pPr>
            <w:r w:rsidRPr="00D23944">
              <w:rPr>
                <w:rFonts w:ascii="Arial Black"/>
              </w:rPr>
              <w:t>R3</w:t>
            </w:r>
          </w:p>
        </w:tc>
        <w:tc>
          <w:tcPr>
            <w:tcW w:w="6488" w:type="dxa"/>
          </w:tcPr>
          <w:p w14:paraId="19BAE2B3" w14:textId="77777777" w:rsidR="00C462E9" w:rsidRDefault="0003684E">
            <w:pPr>
              <w:pStyle w:val="TableParagraph"/>
              <w:spacing w:before="45"/>
              <w:ind w:left="106"/>
              <w:rPr>
                <w:rFonts w:ascii="Arial Black"/>
              </w:rPr>
            </w:pPr>
            <w:r>
              <w:rPr>
                <w:rFonts w:ascii="Arial Black"/>
              </w:rPr>
              <w:t>Vacant shop units</w:t>
            </w:r>
          </w:p>
        </w:tc>
      </w:tr>
      <w:tr w:rsidR="00C462E9" w14:paraId="19DB261F" w14:textId="77777777">
        <w:trPr>
          <w:trHeight w:val="358"/>
        </w:trPr>
        <w:tc>
          <w:tcPr>
            <w:tcW w:w="2292" w:type="dxa"/>
          </w:tcPr>
          <w:p w14:paraId="20F5468A" w14:textId="77777777" w:rsidR="00C462E9" w:rsidRDefault="0003684E">
            <w:pPr>
              <w:pStyle w:val="TableParagraph"/>
              <w:spacing w:before="44"/>
              <w:ind w:left="106"/>
            </w:pPr>
            <w:r>
              <w:t>Measure</w:t>
            </w:r>
          </w:p>
        </w:tc>
        <w:tc>
          <w:tcPr>
            <w:tcW w:w="6488" w:type="dxa"/>
          </w:tcPr>
          <w:p w14:paraId="7C9FCF28" w14:textId="77777777" w:rsidR="00C462E9" w:rsidRDefault="0003684E">
            <w:pPr>
              <w:pStyle w:val="TableParagraph"/>
              <w:spacing w:before="44"/>
              <w:ind w:left="106"/>
              <w:rPr>
                <w:i/>
              </w:rPr>
            </w:pPr>
            <w:r w:rsidRPr="00D23944">
              <w:rPr>
                <w:i/>
              </w:rPr>
              <w:t>Number of vacant shop units within Town Centres</w:t>
            </w:r>
          </w:p>
        </w:tc>
      </w:tr>
      <w:tr w:rsidR="00C462E9" w14:paraId="1F682711" w14:textId="77777777">
        <w:trPr>
          <w:trHeight w:val="677"/>
        </w:trPr>
        <w:tc>
          <w:tcPr>
            <w:tcW w:w="2292" w:type="dxa"/>
          </w:tcPr>
          <w:p w14:paraId="07523F05" w14:textId="77777777" w:rsidR="00C462E9" w:rsidRDefault="0003684E">
            <w:pPr>
              <w:pStyle w:val="TableParagraph"/>
              <w:spacing w:before="44"/>
              <w:ind w:left="106"/>
            </w:pPr>
            <w:r>
              <w:t>Spatial</w:t>
            </w:r>
          </w:p>
        </w:tc>
        <w:tc>
          <w:tcPr>
            <w:tcW w:w="6488" w:type="dxa"/>
          </w:tcPr>
          <w:p w14:paraId="7948486D" w14:textId="77777777" w:rsidR="00C462E9" w:rsidRPr="00D23944" w:rsidRDefault="0003684E">
            <w:pPr>
              <w:pStyle w:val="TableParagraph"/>
              <w:spacing w:before="44"/>
              <w:ind w:left="107"/>
              <w:rPr>
                <w:i/>
              </w:rPr>
            </w:pPr>
            <w:r w:rsidRPr="00D23944">
              <w:rPr>
                <w:i/>
              </w:rPr>
              <w:t>Centre</w:t>
            </w:r>
          </w:p>
          <w:p w14:paraId="650F84D7" w14:textId="77777777" w:rsidR="00C462E9" w:rsidRPr="00D23944" w:rsidRDefault="0003684E">
            <w:pPr>
              <w:pStyle w:val="TableParagraph"/>
              <w:spacing w:before="63"/>
              <w:ind w:left="107"/>
              <w:rPr>
                <w:i/>
              </w:rPr>
            </w:pPr>
            <w:r w:rsidRPr="00D23944">
              <w:rPr>
                <w:i/>
              </w:rPr>
              <w:t>District</w:t>
            </w:r>
          </w:p>
        </w:tc>
      </w:tr>
      <w:tr w:rsidR="00C462E9" w14:paraId="779C403B" w14:textId="77777777">
        <w:trPr>
          <w:trHeight w:val="678"/>
        </w:trPr>
        <w:tc>
          <w:tcPr>
            <w:tcW w:w="2292" w:type="dxa"/>
          </w:tcPr>
          <w:p w14:paraId="79AF6D6C" w14:textId="77777777" w:rsidR="00C462E9" w:rsidRDefault="0003684E">
            <w:pPr>
              <w:pStyle w:val="TableParagraph"/>
              <w:spacing w:before="44"/>
              <w:ind w:left="106"/>
            </w:pPr>
            <w:r>
              <w:t>Time</w:t>
            </w:r>
          </w:p>
        </w:tc>
        <w:tc>
          <w:tcPr>
            <w:tcW w:w="6488" w:type="dxa"/>
          </w:tcPr>
          <w:p w14:paraId="486CAF00" w14:textId="540D496D" w:rsidR="00141A78" w:rsidRDefault="00141A78">
            <w:pPr>
              <w:pStyle w:val="TableParagraph"/>
              <w:spacing w:before="44"/>
              <w:ind w:left="106"/>
              <w:rPr>
                <w:i/>
              </w:rPr>
            </w:pPr>
            <w:r>
              <w:rPr>
                <w:i/>
              </w:rPr>
              <w:t>2021-22 only due to Use Class changes</w:t>
            </w:r>
          </w:p>
          <w:p w14:paraId="5A05B58E" w14:textId="566C853C" w:rsidR="00C462E9" w:rsidRPr="00D23944" w:rsidRDefault="0003684E">
            <w:pPr>
              <w:pStyle w:val="TableParagraph"/>
              <w:spacing w:before="44"/>
              <w:ind w:left="106"/>
              <w:rPr>
                <w:i/>
              </w:rPr>
            </w:pPr>
            <w:r w:rsidRPr="00D23944">
              <w:rPr>
                <w:i/>
              </w:rPr>
              <w:t>Last year</w:t>
            </w:r>
          </w:p>
          <w:p w14:paraId="2812E307" w14:textId="77777777" w:rsidR="00C462E9" w:rsidRPr="00D23944" w:rsidRDefault="0003684E">
            <w:pPr>
              <w:pStyle w:val="TableParagraph"/>
              <w:spacing w:before="63"/>
              <w:ind w:left="106"/>
              <w:rPr>
                <w:i/>
              </w:rPr>
            </w:pPr>
            <w:r w:rsidRPr="00D23944">
              <w:rPr>
                <w:i/>
              </w:rPr>
              <w:t>Last five years (once monitoring re-established)</w:t>
            </w:r>
          </w:p>
        </w:tc>
      </w:tr>
      <w:tr w:rsidR="00C462E9" w14:paraId="62029F82" w14:textId="77777777">
        <w:trPr>
          <w:trHeight w:val="358"/>
        </w:trPr>
        <w:tc>
          <w:tcPr>
            <w:tcW w:w="2292" w:type="dxa"/>
          </w:tcPr>
          <w:p w14:paraId="40591C95"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35AA516D" w14:textId="77777777" w:rsidR="00C462E9" w:rsidRDefault="0003684E">
            <w:pPr>
              <w:pStyle w:val="TableParagraph"/>
              <w:spacing w:before="40"/>
              <w:ind w:left="106"/>
            </w:pPr>
            <w:r>
              <w:t>None</w:t>
            </w:r>
          </w:p>
        </w:tc>
      </w:tr>
      <w:tr w:rsidR="00C462E9" w14:paraId="01FAA21B" w14:textId="77777777">
        <w:trPr>
          <w:trHeight w:val="353"/>
        </w:trPr>
        <w:tc>
          <w:tcPr>
            <w:tcW w:w="2292" w:type="dxa"/>
          </w:tcPr>
          <w:p w14:paraId="19AE210F" w14:textId="77777777" w:rsidR="00C462E9" w:rsidRDefault="0003684E">
            <w:pPr>
              <w:pStyle w:val="TableParagraph"/>
              <w:spacing w:before="40"/>
              <w:ind w:left="106"/>
            </w:pPr>
            <w:r>
              <w:t>Pre-2015 indicators</w:t>
            </w:r>
          </w:p>
        </w:tc>
        <w:tc>
          <w:tcPr>
            <w:tcW w:w="6488" w:type="dxa"/>
          </w:tcPr>
          <w:p w14:paraId="48370654" w14:textId="77777777" w:rsidR="00C462E9" w:rsidRDefault="0003684E">
            <w:pPr>
              <w:pStyle w:val="TableParagraph"/>
              <w:spacing w:before="40"/>
              <w:ind w:left="106"/>
            </w:pPr>
            <w:r>
              <w:t>MI50, MI56</w:t>
            </w:r>
          </w:p>
        </w:tc>
      </w:tr>
    </w:tbl>
    <w:p w14:paraId="07299445" w14:textId="77777777" w:rsidR="00C462E9" w:rsidRDefault="00C462E9">
      <w:pPr>
        <w:pStyle w:val="BodyText"/>
        <w:spacing w:before="8" w:after="1"/>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636260B9" w14:textId="77777777">
        <w:trPr>
          <w:trHeight w:val="422"/>
        </w:trPr>
        <w:tc>
          <w:tcPr>
            <w:tcW w:w="2292" w:type="dxa"/>
            <w:shd w:val="clear" w:color="auto" w:fill="99CCFF"/>
          </w:tcPr>
          <w:p w14:paraId="6129BFDB" w14:textId="77777777" w:rsidR="00C462E9" w:rsidRDefault="0003684E">
            <w:pPr>
              <w:pStyle w:val="TableParagraph"/>
              <w:spacing w:before="41"/>
              <w:ind w:left="106"/>
              <w:rPr>
                <w:rFonts w:ascii="Arial Black"/>
              </w:rPr>
            </w:pPr>
            <w:r w:rsidRPr="00D23944">
              <w:rPr>
                <w:rFonts w:ascii="Arial Black"/>
              </w:rPr>
              <w:t>TC1</w:t>
            </w:r>
          </w:p>
        </w:tc>
        <w:tc>
          <w:tcPr>
            <w:tcW w:w="6488" w:type="dxa"/>
          </w:tcPr>
          <w:p w14:paraId="19B22C83" w14:textId="77777777" w:rsidR="00C462E9" w:rsidRDefault="0003684E">
            <w:pPr>
              <w:pStyle w:val="TableParagraph"/>
              <w:spacing w:before="41"/>
              <w:ind w:left="106"/>
              <w:rPr>
                <w:rFonts w:ascii="Arial Black"/>
              </w:rPr>
            </w:pPr>
            <w:r>
              <w:rPr>
                <w:rFonts w:ascii="Arial Black"/>
              </w:rPr>
              <w:t>Town Centres sub-report</w:t>
            </w:r>
          </w:p>
        </w:tc>
      </w:tr>
      <w:tr w:rsidR="00C462E9" w14:paraId="64BE934F" w14:textId="77777777">
        <w:trPr>
          <w:trHeight w:val="633"/>
        </w:trPr>
        <w:tc>
          <w:tcPr>
            <w:tcW w:w="2292" w:type="dxa"/>
          </w:tcPr>
          <w:p w14:paraId="50258FD1" w14:textId="77777777" w:rsidR="00C462E9" w:rsidRDefault="0003684E">
            <w:pPr>
              <w:pStyle w:val="TableParagraph"/>
              <w:spacing w:before="40"/>
              <w:ind w:left="106"/>
            </w:pPr>
            <w:r>
              <w:t>Measure</w:t>
            </w:r>
          </w:p>
        </w:tc>
        <w:tc>
          <w:tcPr>
            <w:tcW w:w="6488" w:type="dxa"/>
          </w:tcPr>
          <w:p w14:paraId="4C0B335F" w14:textId="77777777" w:rsidR="00C462E9" w:rsidRDefault="0003684E">
            <w:pPr>
              <w:pStyle w:val="TableParagraph"/>
              <w:spacing w:before="40" w:line="266" w:lineRule="auto"/>
              <w:ind w:left="106" w:right="812"/>
            </w:pPr>
            <w:r>
              <w:t xml:space="preserve">Retail, </w:t>
            </w:r>
            <w:proofErr w:type="gramStart"/>
            <w:r>
              <w:t>employment</w:t>
            </w:r>
            <w:proofErr w:type="gramEnd"/>
            <w:r>
              <w:t xml:space="preserve"> and service development within town centres</w:t>
            </w:r>
          </w:p>
        </w:tc>
      </w:tr>
      <w:tr w:rsidR="00C462E9" w14:paraId="6810A343" w14:textId="77777777">
        <w:trPr>
          <w:trHeight w:val="358"/>
        </w:trPr>
        <w:tc>
          <w:tcPr>
            <w:tcW w:w="2292" w:type="dxa"/>
          </w:tcPr>
          <w:p w14:paraId="7E2628B1" w14:textId="77777777" w:rsidR="00C462E9" w:rsidRDefault="0003684E">
            <w:pPr>
              <w:pStyle w:val="TableParagraph"/>
              <w:spacing w:before="44"/>
              <w:ind w:left="106"/>
            </w:pPr>
            <w:r>
              <w:t>Spatial</w:t>
            </w:r>
          </w:p>
        </w:tc>
        <w:tc>
          <w:tcPr>
            <w:tcW w:w="6488" w:type="dxa"/>
          </w:tcPr>
          <w:p w14:paraId="18F41D31" w14:textId="77777777" w:rsidR="00C462E9" w:rsidRDefault="0003684E">
            <w:pPr>
              <w:pStyle w:val="TableParagraph"/>
              <w:spacing w:before="44"/>
              <w:ind w:left="107"/>
            </w:pPr>
            <w:r>
              <w:t>Centre</w:t>
            </w:r>
          </w:p>
        </w:tc>
      </w:tr>
      <w:tr w:rsidR="00C462E9" w14:paraId="707B418A" w14:textId="77777777">
        <w:trPr>
          <w:trHeight w:val="361"/>
        </w:trPr>
        <w:tc>
          <w:tcPr>
            <w:tcW w:w="2292" w:type="dxa"/>
          </w:tcPr>
          <w:p w14:paraId="61541F99" w14:textId="77777777" w:rsidR="00C462E9" w:rsidRDefault="0003684E">
            <w:pPr>
              <w:pStyle w:val="TableParagraph"/>
              <w:spacing w:before="44"/>
              <w:ind w:left="106"/>
            </w:pPr>
            <w:r>
              <w:t>Time</w:t>
            </w:r>
          </w:p>
        </w:tc>
        <w:tc>
          <w:tcPr>
            <w:tcW w:w="6488" w:type="dxa"/>
          </w:tcPr>
          <w:p w14:paraId="734D1DC0" w14:textId="77777777" w:rsidR="00C462E9" w:rsidRDefault="0003684E">
            <w:pPr>
              <w:pStyle w:val="TableParagraph"/>
              <w:spacing w:before="44"/>
              <w:ind w:left="106"/>
            </w:pPr>
            <w:r>
              <w:t>Last year</w:t>
            </w:r>
          </w:p>
        </w:tc>
      </w:tr>
      <w:tr w:rsidR="00C462E9" w14:paraId="1613C2BF" w14:textId="77777777">
        <w:trPr>
          <w:trHeight w:val="674"/>
        </w:trPr>
        <w:tc>
          <w:tcPr>
            <w:tcW w:w="2292" w:type="dxa"/>
          </w:tcPr>
          <w:p w14:paraId="438E2F76"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40BFA419" w14:textId="77777777" w:rsidR="00C462E9" w:rsidRDefault="0003684E">
            <w:pPr>
              <w:pStyle w:val="TableParagraph"/>
              <w:spacing w:before="40"/>
              <w:ind w:left="106"/>
            </w:pPr>
            <w:r>
              <w:t>Footfall</w:t>
            </w:r>
          </w:p>
          <w:p w14:paraId="130731F2" w14:textId="77777777" w:rsidR="00C462E9" w:rsidRDefault="0003684E">
            <w:pPr>
              <w:pStyle w:val="TableParagraph"/>
              <w:spacing w:before="67"/>
              <w:ind w:left="106"/>
            </w:pPr>
            <w:r>
              <w:t>Spend</w:t>
            </w:r>
          </w:p>
        </w:tc>
      </w:tr>
      <w:tr w:rsidR="00C462E9" w14:paraId="7BDB4D17" w14:textId="77777777">
        <w:trPr>
          <w:trHeight w:val="357"/>
        </w:trPr>
        <w:tc>
          <w:tcPr>
            <w:tcW w:w="2292" w:type="dxa"/>
          </w:tcPr>
          <w:p w14:paraId="0F22C4D9" w14:textId="77777777" w:rsidR="00C462E9" w:rsidRDefault="0003684E">
            <w:pPr>
              <w:pStyle w:val="TableParagraph"/>
              <w:spacing w:before="44"/>
              <w:ind w:left="106"/>
            </w:pPr>
            <w:r>
              <w:t>Pre-2015 indicators</w:t>
            </w:r>
          </w:p>
        </w:tc>
        <w:tc>
          <w:tcPr>
            <w:tcW w:w="6488" w:type="dxa"/>
          </w:tcPr>
          <w:p w14:paraId="43E679CC" w14:textId="77777777" w:rsidR="00C462E9" w:rsidRDefault="0003684E">
            <w:pPr>
              <w:pStyle w:val="TableParagraph"/>
              <w:spacing w:before="44"/>
              <w:ind w:left="106"/>
            </w:pPr>
            <w:r>
              <w:t>MI49, MI51, MI53, MI54, MI55, MI56, MI57, MI58</w:t>
            </w:r>
          </w:p>
        </w:tc>
      </w:tr>
    </w:tbl>
    <w:p w14:paraId="27295E39" w14:textId="77777777" w:rsidR="00C462E9" w:rsidRDefault="00C462E9">
      <w:pPr>
        <w:pStyle w:val="BodyText"/>
        <w:spacing w:before="5"/>
        <w:rPr>
          <w:b/>
          <w:sz w:val="17"/>
        </w:rPr>
      </w:pPr>
    </w:p>
    <w:p w14:paraId="791075B6" w14:textId="77777777" w:rsidR="00C462E9" w:rsidRPr="00D23944" w:rsidRDefault="0003684E">
      <w:pPr>
        <w:spacing w:before="91"/>
        <w:ind w:left="960"/>
        <w:rPr>
          <w:b/>
          <w:color w:val="1F497D" w:themeColor="text2"/>
          <w:sz w:val="26"/>
        </w:rPr>
      </w:pPr>
      <w:bookmarkStart w:id="197" w:name="Environment_and_Heritage"/>
      <w:bookmarkEnd w:id="197"/>
      <w:r w:rsidRPr="00D23944">
        <w:rPr>
          <w:b/>
          <w:color w:val="1F497D" w:themeColor="text2"/>
          <w:sz w:val="26"/>
        </w:rPr>
        <w:t>Environment and Heritage</w:t>
      </w:r>
    </w:p>
    <w:p w14:paraId="0780D27D" w14:textId="77777777" w:rsidR="00C462E9" w:rsidRDefault="00C462E9">
      <w:pPr>
        <w:pStyle w:val="BodyText"/>
        <w:spacing w:before="4"/>
        <w:rPr>
          <w:b/>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2369DE91" w14:textId="77777777">
        <w:trPr>
          <w:trHeight w:val="421"/>
        </w:trPr>
        <w:tc>
          <w:tcPr>
            <w:tcW w:w="2292" w:type="dxa"/>
            <w:shd w:val="clear" w:color="auto" w:fill="A07A36"/>
          </w:tcPr>
          <w:p w14:paraId="7417B330" w14:textId="77777777" w:rsidR="00C462E9" w:rsidRDefault="0003684E">
            <w:pPr>
              <w:pStyle w:val="TableParagraph"/>
              <w:spacing w:before="45"/>
              <w:ind w:left="106"/>
              <w:rPr>
                <w:rFonts w:ascii="Arial Black"/>
              </w:rPr>
            </w:pPr>
            <w:r w:rsidRPr="00D23944">
              <w:rPr>
                <w:rFonts w:ascii="Arial Black"/>
              </w:rPr>
              <w:t>EH1</w:t>
            </w:r>
          </w:p>
        </w:tc>
        <w:tc>
          <w:tcPr>
            <w:tcW w:w="6488" w:type="dxa"/>
          </w:tcPr>
          <w:p w14:paraId="4C4237F7" w14:textId="77777777" w:rsidR="00C462E9" w:rsidRDefault="0003684E">
            <w:pPr>
              <w:pStyle w:val="TableParagraph"/>
              <w:spacing w:before="45"/>
              <w:ind w:left="106"/>
              <w:rPr>
                <w:rFonts w:ascii="Arial Black"/>
              </w:rPr>
            </w:pPr>
            <w:r>
              <w:rPr>
                <w:rFonts w:ascii="Arial Black"/>
              </w:rPr>
              <w:t>Listed buildings</w:t>
            </w:r>
          </w:p>
        </w:tc>
      </w:tr>
      <w:tr w:rsidR="00C462E9" w14:paraId="189F96AD" w14:textId="77777777">
        <w:trPr>
          <w:trHeight w:val="357"/>
        </w:trPr>
        <w:tc>
          <w:tcPr>
            <w:tcW w:w="2292" w:type="dxa"/>
          </w:tcPr>
          <w:p w14:paraId="2F8C205E" w14:textId="77777777" w:rsidR="00C462E9" w:rsidRDefault="0003684E">
            <w:pPr>
              <w:pStyle w:val="TableParagraph"/>
              <w:spacing w:before="44"/>
              <w:ind w:left="106"/>
            </w:pPr>
            <w:r>
              <w:t>Measure</w:t>
            </w:r>
          </w:p>
        </w:tc>
        <w:tc>
          <w:tcPr>
            <w:tcW w:w="6488" w:type="dxa"/>
          </w:tcPr>
          <w:p w14:paraId="2DC278C3" w14:textId="77777777" w:rsidR="00C462E9" w:rsidRDefault="0003684E">
            <w:pPr>
              <w:pStyle w:val="TableParagraph"/>
              <w:spacing w:before="44"/>
              <w:ind w:left="106"/>
            </w:pPr>
            <w:r>
              <w:t>Number of listed buildings</w:t>
            </w:r>
          </w:p>
        </w:tc>
      </w:tr>
      <w:tr w:rsidR="00C462E9" w14:paraId="7375DADB" w14:textId="77777777">
        <w:trPr>
          <w:trHeight w:val="358"/>
        </w:trPr>
        <w:tc>
          <w:tcPr>
            <w:tcW w:w="2292" w:type="dxa"/>
          </w:tcPr>
          <w:p w14:paraId="3D64296A" w14:textId="77777777" w:rsidR="00C462E9" w:rsidRDefault="0003684E">
            <w:pPr>
              <w:pStyle w:val="TableParagraph"/>
              <w:spacing w:before="44"/>
              <w:ind w:left="106"/>
            </w:pPr>
            <w:r>
              <w:t>Spatial</w:t>
            </w:r>
          </w:p>
        </w:tc>
        <w:tc>
          <w:tcPr>
            <w:tcW w:w="6488" w:type="dxa"/>
          </w:tcPr>
          <w:p w14:paraId="469594AF" w14:textId="77777777" w:rsidR="00C462E9" w:rsidRDefault="0003684E">
            <w:pPr>
              <w:pStyle w:val="TableParagraph"/>
              <w:spacing w:before="44"/>
              <w:ind w:left="107"/>
            </w:pPr>
            <w:r>
              <w:t>District</w:t>
            </w:r>
          </w:p>
        </w:tc>
      </w:tr>
      <w:tr w:rsidR="00C462E9" w14:paraId="105B8537" w14:textId="77777777">
        <w:trPr>
          <w:trHeight w:val="677"/>
        </w:trPr>
        <w:tc>
          <w:tcPr>
            <w:tcW w:w="2292" w:type="dxa"/>
          </w:tcPr>
          <w:p w14:paraId="0B5A093C" w14:textId="77777777" w:rsidR="00C462E9" w:rsidRDefault="0003684E">
            <w:pPr>
              <w:pStyle w:val="TableParagraph"/>
              <w:spacing w:before="44"/>
              <w:ind w:left="106"/>
            </w:pPr>
            <w:r>
              <w:t>Time</w:t>
            </w:r>
          </w:p>
        </w:tc>
        <w:tc>
          <w:tcPr>
            <w:tcW w:w="6488" w:type="dxa"/>
          </w:tcPr>
          <w:p w14:paraId="1820F813" w14:textId="77777777" w:rsidR="00C462E9" w:rsidRDefault="0003684E">
            <w:pPr>
              <w:pStyle w:val="TableParagraph"/>
              <w:spacing w:before="44"/>
              <w:ind w:left="106"/>
            </w:pPr>
            <w:r>
              <w:t>Snapshot</w:t>
            </w:r>
          </w:p>
          <w:p w14:paraId="43D9A9FF" w14:textId="77777777" w:rsidR="00C462E9" w:rsidRDefault="0003684E">
            <w:pPr>
              <w:pStyle w:val="TableParagraph"/>
              <w:spacing w:before="63"/>
              <w:ind w:left="106"/>
            </w:pPr>
            <w:r>
              <w:t>Change since previous year</w:t>
            </w:r>
          </w:p>
        </w:tc>
      </w:tr>
      <w:tr w:rsidR="00C462E9" w14:paraId="1373F8CB" w14:textId="77777777">
        <w:trPr>
          <w:trHeight w:val="678"/>
        </w:trPr>
        <w:tc>
          <w:tcPr>
            <w:tcW w:w="2292" w:type="dxa"/>
          </w:tcPr>
          <w:p w14:paraId="22123FD6"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3127B8B4" w14:textId="77777777" w:rsidR="00C462E9" w:rsidRDefault="0003684E">
            <w:pPr>
              <w:pStyle w:val="TableParagraph"/>
              <w:spacing w:before="40"/>
              <w:ind w:left="106"/>
            </w:pPr>
            <w:r>
              <w:t>Grade</w:t>
            </w:r>
          </w:p>
          <w:p w14:paraId="5BE5A190" w14:textId="77777777" w:rsidR="00C462E9" w:rsidRDefault="0003684E">
            <w:pPr>
              <w:pStyle w:val="TableParagraph"/>
              <w:spacing w:before="67"/>
              <w:ind w:left="106"/>
            </w:pPr>
            <w:r>
              <w:t>Buildings at risk</w:t>
            </w:r>
          </w:p>
        </w:tc>
      </w:tr>
      <w:tr w:rsidR="00C462E9" w14:paraId="448D5044" w14:textId="77777777">
        <w:trPr>
          <w:trHeight w:val="354"/>
        </w:trPr>
        <w:tc>
          <w:tcPr>
            <w:tcW w:w="2292" w:type="dxa"/>
          </w:tcPr>
          <w:p w14:paraId="631C314D" w14:textId="77777777" w:rsidR="00C462E9" w:rsidRDefault="0003684E">
            <w:pPr>
              <w:pStyle w:val="TableParagraph"/>
              <w:spacing w:before="40"/>
              <w:ind w:left="106"/>
            </w:pPr>
            <w:r>
              <w:t>Pre-2015 indicator</w:t>
            </w:r>
          </w:p>
        </w:tc>
        <w:tc>
          <w:tcPr>
            <w:tcW w:w="6488" w:type="dxa"/>
          </w:tcPr>
          <w:p w14:paraId="4B9C4198" w14:textId="77777777" w:rsidR="00C462E9" w:rsidRDefault="0003684E">
            <w:pPr>
              <w:pStyle w:val="TableParagraph"/>
              <w:spacing w:before="40"/>
              <w:ind w:left="107"/>
            </w:pPr>
            <w:r>
              <w:t>MI60</w:t>
            </w:r>
          </w:p>
        </w:tc>
      </w:tr>
    </w:tbl>
    <w:p w14:paraId="7C4D17B1" w14:textId="77777777" w:rsidR="00C462E9" w:rsidRDefault="00C462E9">
      <w:pPr>
        <w:pStyle w:val="BodyText"/>
        <w:spacing w:before="8"/>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67A8709C" w14:textId="77777777">
        <w:trPr>
          <w:trHeight w:val="422"/>
        </w:trPr>
        <w:tc>
          <w:tcPr>
            <w:tcW w:w="2292" w:type="dxa"/>
            <w:shd w:val="clear" w:color="auto" w:fill="A07A36"/>
          </w:tcPr>
          <w:p w14:paraId="3492DD15" w14:textId="77777777" w:rsidR="00C462E9" w:rsidRDefault="0003684E">
            <w:pPr>
              <w:pStyle w:val="TableParagraph"/>
              <w:spacing w:before="41"/>
              <w:ind w:left="106"/>
              <w:rPr>
                <w:rFonts w:ascii="Arial Black"/>
              </w:rPr>
            </w:pPr>
            <w:r w:rsidRPr="00D23944">
              <w:rPr>
                <w:rFonts w:ascii="Arial Black"/>
              </w:rPr>
              <w:t>EH2</w:t>
            </w:r>
          </w:p>
        </w:tc>
        <w:tc>
          <w:tcPr>
            <w:tcW w:w="6488" w:type="dxa"/>
          </w:tcPr>
          <w:p w14:paraId="01384B2B" w14:textId="77777777" w:rsidR="00C462E9" w:rsidRDefault="0003684E">
            <w:pPr>
              <w:pStyle w:val="TableParagraph"/>
              <w:spacing w:before="41"/>
              <w:ind w:left="106"/>
              <w:rPr>
                <w:rFonts w:ascii="Arial Black"/>
              </w:rPr>
            </w:pPr>
            <w:r>
              <w:rPr>
                <w:rFonts w:ascii="Arial Black"/>
              </w:rPr>
              <w:t>Conservation</w:t>
            </w:r>
          </w:p>
        </w:tc>
      </w:tr>
      <w:tr w:rsidR="00C462E9" w14:paraId="3FC5D62A" w14:textId="77777777">
        <w:trPr>
          <w:trHeight w:val="357"/>
        </w:trPr>
        <w:tc>
          <w:tcPr>
            <w:tcW w:w="2292" w:type="dxa"/>
          </w:tcPr>
          <w:p w14:paraId="43F4EF28" w14:textId="77777777" w:rsidR="00C462E9" w:rsidRDefault="0003684E">
            <w:pPr>
              <w:pStyle w:val="TableParagraph"/>
              <w:spacing w:before="40"/>
              <w:ind w:left="106"/>
            </w:pPr>
            <w:r>
              <w:t>Measure</w:t>
            </w:r>
          </w:p>
        </w:tc>
        <w:tc>
          <w:tcPr>
            <w:tcW w:w="6488" w:type="dxa"/>
          </w:tcPr>
          <w:p w14:paraId="2687B8B6" w14:textId="77777777" w:rsidR="00C462E9" w:rsidRDefault="0003684E">
            <w:pPr>
              <w:pStyle w:val="TableParagraph"/>
              <w:spacing w:before="40"/>
              <w:ind w:left="106"/>
            </w:pPr>
            <w:r>
              <w:t>Conservation areas</w:t>
            </w:r>
          </w:p>
        </w:tc>
      </w:tr>
      <w:tr w:rsidR="00C462E9" w14:paraId="4A402FF0" w14:textId="77777777">
        <w:trPr>
          <w:trHeight w:val="357"/>
        </w:trPr>
        <w:tc>
          <w:tcPr>
            <w:tcW w:w="2292" w:type="dxa"/>
          </w:tcPr>
          <w:p w14:paraId="23B5DE01" w14:textId="77777777" w:rsidR="00C462E9" w:rsidRDefault="0003684E">
            <w:pPr>
              <w:pStyle w:val="TableParagraph"/>
              <w:spacing w:before="40"/>
              <w:ind w:left="106"/>
            </w:pPr>
            <w:r>
              <w:t>Spatial</w:t>
            </w:r>
          </w:p>
        </w:tc>
        <w:tc>
          <w:tcPr>
            <w:tcW w:w="6488" w:type="dxa"/>
          </w:tcPr>
          <w:p w14:paraId="1312908D" w14:textId="77777777" w:rsidR="00C462E9" w:rsidRDefault="0003684E">
            <w:pPr>
              <w:pStyle w:val="TableParagraph"/>
              <w:spacing w:before="40"/>
              <w:ind w:left="107"/>
            </w:pPr>
            <w:r>
              <w:t>District</w:t>
            </w:r>
          </w:p>
        </w:tc>
      </w:tr>
      <w:tr w:rsidR="00C462E9" w14:paraId="7859C982" w14:textId="77777777">
        <w:trPr>
          <w:trHeight w:val="358"/>
        </w:trPr>
        <w:tc>
          <w:tcPr>
            <w:tcW w:w="2292" w:type="dxa"/>
          </w:tcPr>
          <w:p w14:paraId="1B7BE54E" w14:textId="77777777" w:rsidR="00C462E9" w:rsidRDefault="0003684E">
            <w:pPr>
              <w:pStyle w:val="TableParagraph"/>
              <w:spacing w:before="40"/>
              <w:ind w:left="106"/>
            </w:pPr>
            <w:r>
              <w:t>Time</w:t>
            </w:r>
          </w:p>
        </w:tc>
        <w:tc>
          <w:tcPr>
            <w:tcW w:w="6488" w:type="dxa"/>
          </w:tcPr>
          <w:p w14:paraId="7B189003" w14:textId="77777777" w:rsidR="00C462E9" w:rsidRDefault="0003684E">
            <w:pPr>
              <w:pStyle w:val="TableParagraph"/>
              <w:spacing w:before="40"/>
              <w:ind w:left="106"/>
            </w:pPr>
            <w:r>
              <w:t>Snapshot</w:t>
            </w:r>
          </w:p>
        </w:tc>
      </w:tr>
      <w:tr w:rsidR="00C462E9" w14:paraId="3114C9DA" w14:textId="77777777">
        <w:trPr>
          <w:trHeight w:val="993"/>
        </w:trPr>
        <w:tc>
          <w:tcPr>
            <w:tcW w:w="2292" w:type="dxa"/>
          </w:tcPr>
          <w:p w14:paraId="27947B56"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064C5681" w14:textId="77777777" w:rsidR="00C462E9" w:rsidRDefault="0003684E">
            <w:pPr>
              <w:pStyle w:val="TableParagraph"/>
              <w:spacing w:before="40"/>
              <w:ind w:left="106"/>
            </w:pPr>
            <w:r>
              <w:t>Appraisal update</w:t>
            </w:r>
          </w:p>
          <w:p w14:paraId="399F588C" w14:textId="77777777" w:rsidR="00C462E9" w:rsidRDefault="0003684E">
            <w:pPr>
              <w:pStyle w:val="TableParagraph"/>
              <w:spacing w:before="10" w:line="310" w:lineRule="atLeast"/>
              <w:ind w:left="106" w:right="3796"/>
            </w:pPr>
            <w:r>
              <w:t>Management plan update Conservation areas at risk</w:t>
            </w:r>
          </w:p>
        </w:tc>
      </w:tr>
      <w:tr w:rsidR="00C462E9" w14:paraId="29B62B65" w14:textId="77777777">
        <w:trPr>
          <w:trHeight w:val="357"/>
        </w:trPr>
        <w:tc>
          <w:tcPr>
            <w:tcW w:w="2292" w:type="dxa"/>
          </w:tcPr>
          <w:p w14:paraId="0590859E" w14:textId="77777777" w:rsidR="00C462E9" w:rsidRDefault="0003684E">
            <w:pPr>
              <w:pStyle w:val="TableParagraph"/>
              <w:spacing w:before="44"/>
              <w:ind w:left="106"/>
            </w:pPr>
            <w:r>
              <w:t>Pre-2015 indicator</w:t>
            </w:r>
          </w:p>
        </w:tc>
        <w:tc>
          <w:tcPr>
            <w:tcW w:w="6488" w:type="dxa"/>
          </w:tcPr>
          <w:p w14:paraId="1462B493" w14:textId="77777777" w:rsidR="00C462E9" w:rsidRDefault="0003684E">
            <w:pPr>
              <w:pStyle w:val="TableParagraph"/>
              <w:spacing w:before="44"/>
              <w:ind w:left="107"/>
            </w:pPr>
            <w:r>
              <w:t>MI61</w:t>
            </w:r>
          </w:p>
        </w:tc>
      </w:tr>
    </w:tbl>
    <w:p w14:paraId="4CAB79D0" w14:textId="77777777" w:rsidR="00C462E9" w:rsidRDefault="00C462E9">
      <w:pPr>
        <w:sectPr w:rsidR="00C462E9" w:rsidSect="001376C8">
          <w:pgSz w:w="11910" w:h="16840"/>
          <w:pgMar w:top="1320" w:right="0" w:bottom="480" w:left="740" w:header="371" w:footer="293" w:gutter="0"/>
          <w:cols w:space="720"/>
        </w:sectPr>
      </w:pPr>
    </w:p>
    <w:p w14:paraId="696CFC46" w14:textId="77777777" w:rsidR="00C462E9" w:rsidRDefault="00C462E9">
      <w:pPr>
        <w:pStyle w:val="BodyText"/>
        <w:spacing w:before="4"/>
        <w:rPr>
          <w:b/>
          <w:sz w:val="7"/>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12476CAF" w14:textId="77777777">
        <w:trPr>
          <w:trHeight w:val="422"/>
        </w:trPr>
        <w:tc>
          <w:tcPr>
            <w:tcW w:w="2292" w:type="dxa"/>
            <w:shd w:val="clear" w:color="auto" w:fill="A07A36"/>
          </w:tcPr>
          <w:p w14:paraId="1516EFDC" w14:textId="77777777" w:rsidR="00C462E9" w:rsidRDefault="0003684E">
            <w:pPr>
              <w:pStyle w:val="TableParagraph"/>
              <w:spacing w:before="45"/>
              <w:ind w:left="106"/>
              <w:rPr>
                <w:rFonts w:ascii="Arial Black"/>
              </w:rPr>
            </w:pPr>
            <w:r w:rsidRPr="00D23944">
              <w:rPr>
                <w:rFonts w:ascii="Arial Black"/>
              </w:rPr>
              <w:t>EH3</w:t>
            </w:r>
          </w:p>
        </w:tc>
        <w:tc>
          <w:tcPr>
            <w:tcW w:w="6488" w:type="dxa"/>
          </w:tcPr>
          <w:p w14:paraId="2BFC8A03" w14:textId="77777777" w:rsidR="00C462E9" w:rsidRDefault="0003684E">
            <w:pPr>
              <w:pStyle w:val="TableParagraph"/>
              <w:spacing w:before="45"/>
              <w:ind w:left="106"/>
              <w:rPr>
                <w:rFonts w:ascii="Arial Black"/>
              </w:rPr>
            </w:pPr>
            <w:r>
              <w:rPr>
                <w:rFonts w:ascii="Arial Black"/>
              </w:rPr>
              <w:t>Access to parks and open spaces</w:t>
            </w:r>
          </w:p>
        </w:tc>
      </w:tr>
      <w:tr w:rsidR="00C462E9" w14:paraId="282E63EF" w14:textId="77777777">
        <w:trPr>
          <w:trHeight w:val="678"/>
        </w:trPr>
        <w:tc>
          <w:tcPr>
            <w:tcW w:w="2292" w:type="dxa"/>
          </w:tcPr>
          <w:p w14:paraId="59213603" w14:textId="77777777" w:rsidR="00C462E9" w:rsidRDefault="0003684E">
            <w:pPr>
              <w:pStyle w:val="TableParagraph"/>
              <w:spacing w:before="44"/>
              <w:ind w:left="106"/>
            </w:pPr>
            <w:r>
              <w:t>Measure</w:t>
            </w:r>
          </w:p>
        </w:tc>
        <w:tc>
          <w:tcPr>
            <w:tcW w:w="6488" w:type="dxa"/>
          </w:tcPr>
          <w:p w14:paraId="6A21F305" w14:textId="77777777" w:rsidR="00C462E9" w:rsidRDefault="0003684E">
            <w:pPr>
              <w:pStyle w:val="TableParagraph"/>
              <w:spacing w:before="44"/>
              <w:ind w:left="106"/>
            </w:pPr>
            <w:r>
              <w:t>Provision of parks and open spaces</w:t>
            </w:r>
          </w:p>
          <w:p w14:paraId="3374F02B" w14:textId="77777777" w:rsidR="00C462E9" w:rsidRDefault="0003684E">
            <w:pPr>
              <w:pStyle w:val="TableParagraph"/>
              <w:spacing w:before="63"/>
              <w:ind w:left="106"/>
            </w:pPr>
            <w:r>
              <w:t>Outdoor sports provision</w:t>
            </w:r>
          </w:p>
        </w:tc>
      </w:tr>
      <w:tr w:rsidR="00C462E9" w14:paraId="3A6B6A2B" w14:textId="77777777">
        <w:trPr>
          <w:trHeight w:val="677"/>
        </w:trPr>
        <w:tc>
          <w:tcPr>
            <w:tcW w:w="2292" w:type="dxa"/>
          </w:tcPr>
          <w:p w14:paraId="16BC9826" w14:textId="77777777" w:rsidR="00C462E9" w:rsidRDefault="0003684E">
            <w:pPr>
              <w:pStyle w:val="TableParagraph"/>
              <w:spacing w:before="40"/>
              <w:ind w:left="106"/>
            </w:pPr>
            <w:r>
              <w:t>Spatial</w:t>
            </w:r>
          </w:p>
        </w:tc>
        <w:tc>
          <w:tcPr>
            <w:tcW w:w="6488" w:type="dxa"/>
          </w:tcPr>
          <w:p w14:paraId="5C25B8DA" w14:textId="77777777" w:rsidR="00C462E9" w:rsidRDefault="0003684E">
            <w:pPr>
              <w:pStyle w:val="TableParagraph"/>
              <w:spacing w:before="40"/>
              <w:ind w:left="107"/>
            </w:pPr>
            <w:r>
              <w:t>Township</w:t>
            </w:r>
          </w:p>
          <w:p w14:paraId="2E31753D" w14:textId="77777777" w:rsidR="00C462E9" w:rsidRDefault="0003684E">
            <w:pPr>
              <w:pStyle w:val="TableParagraph"/>
              <w:spacing w:before="67"/>
              <w:ind w:left="107"/>
            </w:pPr>
            <w:r>
              <w:t>Substantial Residential Area</w:t>
            </w:r>
          </w:p>
        </w:tc>
      </w:tr>
      <w:tr w:rsidR="00C462E9" w14:paraId="0D9F9E3C" w14:textId="77777777">
        <w:trPr>
          <w:trHeight w:val="358"/>
        </w:trPr>
        <w:tc>
          <w:tcPr>
            <w:tcW w:w="2292" w:type="dxa"/>
          </w:tcPr>
          <w:p w14:paraId="45D4D8A0" w14:textId="77777777" w:rsidR="00C462E9" w:rsidRDefault="0003684E">
            <w:pPr>
              <w:pStyle w:val="TableParagraph"/>
              <w:spacing w:before="40"/>
              <w:ind w:left="106"/>
            </w:pPr>
            <w:r>
              <w:t>Time</w:t>
            </w:r>
          </w:p>
        </w:tc>
        <w:tc>
          <w:tcPr>
            <w:tcW w:w="6488" w:type="dxa"/>
          </w:tcPr>
          <w:p w14:paraId="11874646" w14:textId="77777777" w:rsidR="00C462E9" w:rsidRDefault="0003684E">
            <w:pPr>
              <w:pStyle w:val="TableParagraph"/>
              <w:spacing w:before="40"/>
              <w:ind w:left="106"/>
            </w:pPr>
            <w:r>
              <w:t>Snapshot</w:t>
            </w:r>
          </w:p>
        </w:tc>
      </w:tr>
      <w:tr w:rsidR="00C462E9" w14:paraId="09F9C44F" w14:textId="77777777">
        <w:trPr>
          <w:trHeight w:val="358"/>
        </w:trPr>
        <w:tc>
          <w:tcPr>
            <w:tcW w:w="2292" w:type="dxa"/>
          </w:tcPr>
          <w:p w14:paraId="3F861D1E"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1717E004" w14:textId="77777777" w:rsidR="00C462E9" w:rsidRDefault="0003684E">
            <w:pPr>
              <w:pStyle w:val="TableParagraph"/>
              <w:spacing w:before="40"/>
              <w:ind w:left="106"/>
            </w:pPr>
            <w:r>
              <w:t>Open space type</w:t>
            </w:r>
          </w:p>
        </w:tc>
      </w:tr>
      <w:tr w:rsidR="00C462E9" w14:paraId="4C534B83" w14:textId="77777777">
        <w:trPr>
          <w:trHeight w:val="353"/>
        </w:trPr>
        <w:tc>
          <w:tcPr>
            <w:tcW w:w="2292" w:type="dxa"/>
          </w:tcPr>
          <w:p w14:paraId="4DECCFC8" w14:textId="77777777" w:rsidR="00C462E9" w:rsidRDefault="0003684E">
            <w:pPr>
              <w:pStyle w:val="TableParagraph"/>
              <w:spacing w:before="40"/>
              <w:ind w:left="106"/>
            </w:pPr>
            <w:r>
              <w:t>Pre-2015 indicators</w:t>
            </w:r>
          </w:p>
        </w:tc>
        <w:tc>
          <w:tcPr>
            <w:tcW w:w="6488" w:type="dxa"/>
          </w:tcPr>
          <w:p w14:paraId="10EC17A2" w14:textId="77777777" w:rsidR="00C462E9" w:rsidRDefault="0003684E">
            <w:pPr>
              <w:pStyle w:val="TableParagraph"/>
              <w:spacing w:before="40"/>
              <w:ind w:left="106"/>
            </w:pPr>
            <w:r>
              <w:t>MI86, MI87</w:t>
            </w:r>
          </w:p>
        </w:tc>
      </w:tr>
    </w:tbl>
    <w:p w14:paraId="3284BA21" w14:textId="77777777" w:rsidR="00C462E9" w:rsidRDefault="00C462E9">
      <w:pPr>
        <w:pStyle w:val="BodyText"/>
        <w:spacing w:before="8" w:after="1"/>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47E38EF0" w14:textId="77777777">
        <w:trPr>
          <w:trHeight w:val="422"/>
        </w:trPr>
        <w:tc>
          <w:tcPr>
            <w:tcW w:w="2292" w:type="dxa"/>
            <w:shd w:val="clear" w:color="auto" w:fill="A07A36"/>
          </w:tcPr>
          <w:p w14:paraId="28E56027" w14:textId="77777777" w:rsidR="00C462E9" w:rsidRDefault="0003684E">
            <w:pPr>
              <w:pStyle w:val="TableParagraph"/>
              <w:spacing w:before="41"/>
              <w:ind w:left="106"/>
              <w:rPr>
                <w:rFonts w:ascii="Arial Black"/>
              </w:rPr>
            </w:pPr>
            <w:r w:rsidRPr="00D23944">
              <w:rPr>
                <w:rFonts w:ascii="Arial Black"/>
              </w:rPr>
              <w:t>EH4</w:t>
            </w:r>
          </w:p>
        </w:tc>
        <w:tc>
          <w:tcPr>
            <w:tcW w:w="6488" w:type="dxa"/>
          </w:tcPr>
          <w:p w14:paraId="02A67BAF" w14:textId="77777777" w:rsidR="00C462E9" w:rsidRDefault="0003684E">
            <w:pPr>
              <w:pStyle w:val="TableParagraph"/>
              <w:spacing w:before="41"/>
              <w:ind w:left="106"/>
              <w:rPr>
                <w:rFonts w:ascii="Arial Black"/>
              </w:rPr>
            </w:pPr>
            <w:r>
              <w:rPr>
                <w:rFonts w:ascii="Arial Black"/>
              </w:rPr>
              <w:t>Quality of parks and open spaces</w:t>
            </w:r>
          </w:p>
        </w:tc>
      </w:tr>
      <w:tr w:rsidR="00C462E9" w14:paraId="0C8814BF" w14:textId="77777777">
        <w:trPr>
          <w:trHeight w:val="357"/>
        </w:trPr>
        <w:tc>
          <w:tcPr>
            <w:tcW w:w="2292" w:type="dxa"/>
          </w:tcPr>
          <w:p w14:paraId="7FEF6706" w14:textId="77777777" w:rsidR="00C462E9" w:rsidRDefault="0003684E">
            <w:pPr>
              <w:pStyle w:val="TableParagraph"/>
              <w:spacing w:before="40"/>
              <w:ind w:left="106"/>
            </w:pPr>
            <w:r>
              <w:t>Measure</w:t>
            </w:r>
          </w:p>
        </w:tc>
        <w:tc>
          <w:tcPr>
            <w:tcW w:w="6488" w:type="dxa"/>
          </w:tcPr>
          <w:p w14:paraId="1E506038" w14:textId="77777777" w:rsidR="00C462E9" w:rsidRDefault="0003684E">
            <w:pPr>
              <w:pStyle w:val="TableParagraph"/>
              <w:spacing w:before="40"/>
              <w:ind w:left="106"/>
            </w:pPr>
            <w:r>
              <w:t>Green Flag awards</w:t>
            </w:r>
          </w:p>
        </w:tc>
      </w:tr>
      <w:tr w:rsidR="00C462E9" w14:paraId="619810F8" w14:textId="77777777">
        <w:trPr>
          <w:trHeight w:val="358"/>
        </w:trPr>
        <w:tc>
          <w:tcPr>
            <w:tcW w:w="2292" w:type="dxa"/>
          </w:tcPr>
          <w:p w14:paraId="5B90930A" w14:textId="77777777" w:rsidR="00C462E9" w:rsidRDefault="0003684E">
            <w:pPr>
              <w:pStyle w:val="TableParagraph"/>
              <w:spacing w:before="40"/>
              <w:ind w:left="106"/>
            </w:pPr>
            <w:r>
              <w:t>Spatial</w:t>
            </w:r>
          </w:p>
        </w:tc>
        <w:tc>
          <w:tcPr>
            <w:tcW w:w="6488" w:type="dxa"/>
          </w:tcPr>
          <w:p w14:paraId="5465D48D" w14:textId="77777777" w:rsidR="00C462E9" w:rsidRDefault="0003684E">
            <w:pPr>
              <w:pStyle w:val="TableParagraph"/>
              <w:spacing w:before="40"/>
              <w:ind w:left="106"/>
            </w:pPr>
            <w:r>
              <w:t>District</w:t>
            </w:r>
          </w:p>
        </w:tc>
      </w:tr>
      <w:tr w:rsidR="00C462E9" w14:paraId="0BD89761" w14:textId="77777777">
        <w:trPr>
          <w:trHeight w:val="357"/>
        </w:trPr>
        <w:tc>
          <w:tcPr>
            <w:tcW w:w="2292" w:type="dxa"/>
          </w:tcPr>
          <w:p w14:paraId="21CFDB94" w14:textId="77777777" w:rsidR="00C462E9" w:rsidRDefault="0003684E">
            <w:pPr>
              <w:pStyle w:val="TableParagraph"/>
              <w:spacing w:before="40"/>
              <w:ind w:left="106"/>
            </w:pPr>
            <w:r>
              <w:t>Time</w:t>
            </w:r>
          </w:p>
        </w:tc>
        <w:tc>
          <w:tcPr>
            <w:tcW w:w="6488" w:type="dxa"/>
          </w:tcPr>
          <w:p w14:paraId="3E277C4E" w14:textId="77777777" w:rsidR="00C462E9" w:rsidRDefault="0003684E">
            <w:pPr>
              <w:pStyle w:val="TableParagraph"/>
              <w:spacing w:before="40"/>
              <w:ind w:left="106"/>
            </w:pPr>
            <w:r>
              <w:t>Last five years</w:t>
            </w:r>
          </w:p>
        </w:tc>
      </w:tr>
      <w:tr w:rsidR="00C462E9" w14:paraId="5E9755B9" w14:textId="77777777">
        <w:trPr>
          <w:trHeight w:val="358"/>
        </w:trPr>
        <w:tc>
          <w:tcPr>
            <w:tcW w:w="2292" w:type="dxa"/>
          </w:tcPr>
          <w:p w14:paraId="0F340BF4"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5ABB4D75" w14:textId="77777777" w:rsidR="00C462E9" w:rsidRDefault="0003684E">
            <w:pPr>
              <w:pStyle w:val="TableParagraph"/>
              <w:spacing w:before="40"/>
              <w:ind w:left="106"/>
            </w:pPr>
            <w:r>
              <w:t>None</w:t>
            </w:r>
          </w:p>
        </w:tc>
      </w:tr>
      <w:tr w:rsidR="00C462E9" w14:paraId="60AB4542" w14:textId="77777777">
        <w:trPr>
          <w:trHeight w:val="358"/>
        </w:trPr>
        <w:tc>
          <w:tcPr>
            <w:tcW w:w="2292" w:type="dxa"/>
          </w:tcPr>
          <w:p w14:paraId="6EC07A56" w14:textId="77777777" w:rsidR="00C462E9" w:rsidRDefault="0003684E">
            <w:pPr>
              <w:pStyle w:val="TableParagraph"/>
              <w:spacing w:before="44"/>
              <w:ind w:left="106"/>
            </w:pPr>
            <w:r>
              <w:t>Pre-2015 indicators</w:t>
            </w:r>
          </w:p>
        </w:tc>
        <w:tc>
          <w:tcPr>
            <w:tcW w:w="6488" w:type="dxa"/>
          </w:tcPr>
          <w:p w14:paraId="6922372A" w14:textId="77777777" w:rsidR="00C462E9" w:rsidRDefault="0003684E">
            <w:pPr>
              <w:pStyle w:val="TableParagraph"/>
              <w:spacing w:before="44"/>
              <w:ind w:left="106"/>
            </w:pPr>
            <w:r>
              <w:t>MI88, MI89</w:t>
            </w:r>
          </w:p>
        </w:tc>
      </w:tr>
    </w:tbl>
    <w:p w14:paraId="258CF09C" w14:textId="77777777" w:rsidR="00C462E9" w:rsidRDefault="00C462E9">
      <w:pPr>
        <w:pStyle w:val="BodyText"/>
        <w:spacing w:before="4"/>
        <w:rPr>
          <w:b/>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2534D922" w14:textId="77777777">
        <w:trPr>
          <w:trHeight w:val="421"/>
        </w:trPr>
        <w:tc>
          <w:tcPr>
            <w:tcW w:w="2292" w:type="dxa"/>
            <w:shd w:val="clear" w:color="auto" w:fill="A07A36"/>
          </w:tcPr>
          <w:p w14:paraId="2AF75F46" w14:textId="77777777" w:rsidR="00C462E9" w:rsidRDefault="0003684E">
            <w:pPr>
              <w:pStyle w:val="TableParagraph"/>
              <w:spacing w:before="45"/>
              <w:ind w:left="106"/>
              <w:rPr>
                <w:rFonts w:ascii="Arial Black"/>
              </w:rPr>
            </w:pPr>
            <w:r w:rsidRPr="00D23944">
              <w:rPr>
                <w:rFonts w:ascii="Arial Black"/>
              </w:rPr>
              <w:t>EH5</w:t>
            </w:r>
          </w:p>
        </w:tc>
        <w:tc>
          <w:tcPr>
            <w:tcW w:w="6488" w:type="dxa"/>
          </w:tcPr>
          <w:p w14:paraId="6F0EC8A8" w14:textId="77777777" w:rsidR="00C462E9" w:rsidRDefault="0003684E">
            <w:pPr>
              <w:pStyle w:val="TableParagraph"/>
              <w:spacing w:before="45"/>
              <w:ind w:left="106"/>
              <w:rPr>
                <w:rFonts w:ascii="Arial Black"/>
              </w:rPr>
            </w:pPr>
            <w:r>
              <w:rPr>
                <w:rFonts w:ascii="Arial Black"/>
              </w:rPr>
              <w:t>Biodiversity</w:t>
            </w:r>
          </w:p>
        </w:tc>
      </w:tr>
      <w:tr w:rsidR="00C462E9" w14:paraId="0106FA5C" w14:textId="77777777">
        <w:trPr>
          <w:trHeight w:val="357"/>
        </w:trPr>
        <w:tc>
          <w:tcPr>
            <w:tcW w:w="2292" w:type="dxa"/>
          </w:tcPr>
          <w:p w14:paraId="777AA9D1" w14:textId="77777777" w:rsidR="00C462E9" w:rsidRDefault="0003684E">
            <w:pPr>
              <w:pStyle w:val="TableParagraph"/>
              <w:spacing w:before="44"/>
              <w:ind w:left="106"/>
            </w:pPr>
            <w:r>
              <w:t>Measure</w:t>
            </w:r>
          </w:p>
        </w:tc>
        <w:tc>
          <w:tcPr>
            <w:tcW w:w="6488" w:type="dxa"/>
          </w:tcPr>
          <w:p w14:paraId="37D1A72B" w14:textId="77777777" w:rsidR="00C462E9" w:rsidRDefault="0003684E">
            <w:pPr>
              <w:pStyle w:val="TableParagraph"/>
              <w:spacing w:before="44"/>
              <w:ind w:left="106"/>
            </w:pPr>
            <w:r>
              <w:t>Sites with specific environmental designations</w:t>
            </w:r>
          </w:p>
        </w:tc>
      </w:tr>
      <w:tr w:rsidR="00C462E9" w14:paraId="229E91F3" w14:textId="77777777">
        <w:trPr>
          <w:trHeight w:val="358"/>
        </w:trPr>
        <w:tc>
          <w:tcPr>
            <w:tcW w:w="2292" w:type="dxa"/>
          </w:tcPr>
          <w:p w14:paraId="03BF57D1" w14:textId="77777777" w:rsidR="00C462E9" w:rsidRDefault="0003684E">
            <w:pPr>
              <w:pStyle w:val="TableParagraph"/>
              <w:spacing w:before="44"/>
              <w:ind w:left="106"/>
            </w:pPr>
            <w:r>
              <w:t>Spatial</w:t>
            </w:r>
          </w:p>
        </w:tc>
        <w:tc>
          <w:tcPr>
            <w:tcW w:w="6488" w:type="dxa"/>
          </w:tcPr>
          <w:p w14:paraId="5E98AFD6" w14:textId="77777777" w:rsidR="00C462E9" w:rsidRDefault="0003684E">
            <w:pPr>
              <w:pStyle w:val="TableParagraph"/>
              <w:spacing w:before="44"/>
              <w:ind w:left="107"/>
            </w:pPr>
            <w:r>
              <w:t>District</w:t>
            </w:r>
          </w:p>
        </w:tc>
      </w:tr>
      <w:tr w:rsidR="00C462E9" w14:paraId="75C95500" w14:textId="77777777">
        <w:trPr>
          <w:trHeight w:val="357"/>
        </w:trPr>
        <w:tc>
          <w:tcPr>
            <w:tcW w:w="2292" w:type="dxa"/>
          </w:tcPr>
          <w:p w14:paraId="3851CC67" w14:textId="77777777" w:rsidR="00C462E9" w:rsidRDefault="0003684E">
            <w:pPr>
              <w:pStyle w:val="TableParagraph"/>
              <w:spacing w:before="44"/>
              <w:ind w:left="106"/>
            </w:pPr>
            <w:r>
              <w:t>Time</w:t>
            </w:r>
          </w:p>
        </w:tc>
        <w:tc>
          <w:tcPr>
            <w:tcW w:w="6488" w:type="dxa"/>
          </w:tcPr>
          <w:p w14:paraId="351B5CF1" w14:textId="77777777" w:rsidR="00C462E9" w:rsidRDefault="0003684E">
            <w:pPr>
              <w:pStyle w:val="TableParagraph"/>
              <w:spacing w:before="44"/>
              <w:ind w:left="106"/>
            </w:pPr>
            <w:r>
              <w:t>Last five years</w:t>
            </w:r>
          </w:p>
        </w:tc>
      </w:tr>
      <w:tr w:rsidR="00C462E9" w14:paraId="1AF7E55E" w14:textId="77777777">
        <w:trPr>
          <w:trHeight w:val="358"/>
        </w:trPr>
        <w:tc>
          <w:tcPr>
            <w:tcW w:w="2292" w:type="dxa"/>
          </w:tcPr>
          <w:p w14:paraId="47CEDDD5"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6620FF88" w14:textId="77777777" w:rsidR="00C462E9" w:rsidRDefault="0003684E">
            <w:pPr>
              <w:pStyle w:val="TableParagraph"/>
              <w:spacing w:before="44"/>
              <w:ind w:left="106"/>
            </w:pPr>
            <w:r>
              <w:t>Sites where active monitoring and management is taking place</w:t>
            </w:r>
          </w:p>
        </w:tc>
      </w:tr>
      <w:tr w:rsidR="00C462E9" w14:paraId="5DE48E18" w14:textId="77777777">
        <w:trPr>
          <w:trHeight w:val="357"/>
        </w:trPr>
        <w:tc>
          <w:tcPr>
            <w:tcW w:w="2292" w:type="dxa"/>
          </w:tcPr>
          <w:p w14:paraId="3326FC46" w14:textId="77777777" w:rsidR="00C462E9" w:rsidRDefault="0003684E">
            <w:pPr>
              <w:pStyle w:val="TableParagraph"/>
              <w:spacing w:before="44"/>
              <w:ind w:left="106"/>
            </w:pPr>
            <w:r>
              <w:t>Pre-2015 indicators</w:t>
            </w:r>
          </w:p>
        </w:tc>
        <w:tc>
          <w:tcPr>
            <w:tcW w:w="6488" w:type="dxa"/>
          </w:tcPr>
          <w:p w14:paraId="79A8DAF3" w14:textId="77777777" w:rsidR="00C462E9" w:rsidRDefault="0003684E">
            <w:pPr>
              <w:pStyle w:val="TableParagraph"/>
              <w:spacing w:before="44"/>
              <w:ind w:left="106"/>
            </w:pPr>
            <w:r>
              <w:t>MI93, MI95, MI96</w:t>
            </w:r>
          </w:p>
        </w:tc>
      </w:tr>
    </w:tbl>
    <w:p w14:paraId="242C0543" w14:textId="77777777" w:rsidR="00C462E9" w:rsidRDefault="00C462E9">
      <w:pPr>
        <w:pStyle w:val="BodyText"/>
        <w:spacing w:before="9"/>
        <w:rPr>
          <w:b/>
          <w:sz w:val="17"/>
        </w:rPr>
      </w:pPr>
    </w:p>
    <w:p w14:paraId="47D2AD50" w14:textId="77777777" w:rsidR="00C462E9" w:rsidRPr="00D23944" w:rsidRDefault="0003684E">
      <w:pPr>
        <w:spacing w:before="91"/>
        <w:ind w:left="960"/>
        <w:rPr>
          <w:b/>
          <w:color w:val="1F497D" w:themeColor="text2"/>
          <w:sz w:val="26"/>
        </w:rPr>
      </w:pPr>
      <w:bookmarkStart w:id="198" w:name="Planning_performance"/>
      <w:bookmarkEnd w:id="198"/>
      <w:r w:rsidRPr="00D23944">
        <w:rPr>
          <w:b/>
          <w:color w:val="1F497D" w:themeColor="text2"/>
          <w:sz w:val="26"/>
        </w:rPr>
        <w:t>Planning performance</w:t>
      </w:r>
    </w:p>
    <w:p w14:paraId="784FA4F5" w14:textId="77777777" w:rsidR="00C462E9" w:rsidRDefault="00C462E9">
      <w:pPr>
        <w:pStyle w:val="BodyText"/>
        <w:spacing w:before="4"/>
        <w:rPr>
          <w:b/>
          <w:sz w:val="21"/>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5F076582" w14:textId="77777777">
        <w:trPr>
          <w:trHeight w:val="417"/>
        </w:trPr>
        <w:tc>
          <w:tcPr>
            <w:tcW w:w="2292" w:type="dxa"/>
            <w:tcBorders>
              <w:top w:val="nil"/>
              <w:left w:val="nil"/>
              <w:bottom w:val="nil"/>
              <w:right w:val="nil"/>
            </w:tcBorders>
            <w:shd w:val="clear" w:color="auto" w:fill="000000"/>
          </w:tcPr>
          <w:p w14:paraId="22785579" w14:textId="77777777" w:rsidR="00C462E9" w:rsidRDefault="0003684E">
            <w:pPr>
              <w:pStyle w:val="TableParagraph"/>
              <w:spacing w:before="41"/>
              <w:ind w:left="111"/>
              <w:rPr>
                <w:rFonts w:ascii="Arial Black"/>
              </w:rPr>
            </w:pPr>
            <w:r>
              <w:rPr>
                <w:rFonts w:ascii="Arial Black"/>
                <w:color w:val="FFFFFF"/>
              </w:rPr>
              <w:t>PP1</w:t>
            </w:r>
          </w:p>
        </w:tc>
        <w:tc>
          <w:tcPr>
            <w:tcW w:w="6488" w:type="dxa"/>
          </w:tcPr>
          <w:p w14:paraId="7D73D034" w14:textId="77777777" w:rsidR="00C462E9" w:rsidRDefault="0003684E">
            <w:pPr>
              <w:pStyle w:val="TableParagraph"/>
              <w:spacing w:before="41"/>
              <w:ind w:left="106"/>
              <w:rPr>
                <w:rFonts w:ascii="Arial Black"/>
              </w:rPr>
            </w:pPr>
            <w:r>
              <w:rPr>
                <w:rFonts w:ascii="Arial Black"/>
              </w:rPr>
              <w:t>Planning decision performance</w:t>
            </w:r>
          </w:p>
        </w:tc>
      </w:tr>
      <w:tr w:rsidR="00C462E9" w14:paraId="4C412309" w14:textId="77777777">
        <w:trPr>
          <w:trHeight w:val="357"/>
        </w:trPr>
        <w:tc>
          <w:tcPr>
            <w:tcW w:w="2292" w:type="dxa"/>
            <w:tcBorders>
              <w:top w:val="nil"/>
            </w:tcBorders>
          </w:tcPr>
          <w:p w14:paraId="39CE0791" w14:textId="77777777" w:rsidR="00C462E9" w:rsidRDefault="0003684E">
            <w:pPr>
              <w:pStyle w:val="TableParagraph"/>
              <w:spacing w:before="44"/>
              <w:ind w:left="106"/>
            </w:pPr>
            <w:r>
              <w:t>Measure</w:t>
            </w:r>
          </w:p>
        </w:tc>
        <w:tc>
          <w:tcPr>
            <w:tcW w:w="6488" w:type="dxa"/>
          </w:tcPr>
          <w:p w14:paraId="30050943" w14:textId="77777777" w:rsidR="00C462E9" w:rsidRDefault="0003684E">
            <w:pPr>
              <w:pStyle w:val="TableParagraph"/>
              <w:spacing w:before="44"/>
              <w:ind w:left="106"/>
            </w:pPr>
            <w:r>
              <w:t>Planning applications determined within target timescales</w:t>
            </w:r>
          </w:p>
        </w:tc>
      </w:tr>
      <w:tr w:rsidR="00C462E9" w14:paraId="461748F2" w14:textId="77777777">
        <w:trPr>
          <w:trHeight w:val="358"/>
        </w:trPr>
        <w:tc>
          <w:tcPr>
            <w:tcW w:w="2292" w:type="dxa"/>
          </w:tcPr>
          <w:p w14:paraId="79E9E5FC" w14:textId="77777777" w:rsidR="00C462E9" w:rsidRDefault="0003684E">
            <w:pPr>
              <w:pStyle w:val="TableParagraph"/>
              <w:spacing w:before="44"/>
              <w:ind w:left="106"/>
            </w:pPr>
            <w:r>
              <w:t>Spatial</w:t>
            </w:r>
          </w:p>
        </w:tc>
        <w:tc>
          <w:tcPr>
            <w:tcW w:w="6488" w:type="dxa"/>
          </w:tcPr>
          <w:p w14:paraId="1D28ECF6" w14:textId="77777777" w:rsidR="00C462E9" w:rsidRDefault="0003684E">
            <w:pPr>
              <w:pStyle w:val="TableParagraph"/>
              <w:spacing w:before="44"/>
              <w:ind w:left="107"/>
            </w:pPr>
            <w:r>
              <w:t>District</w:t>
            </w:r>
          </w:p>
        </w:tc>
      </w:tr>
      <w:tr w:rsidR="00C462E9" w14:paraId="33323147" w14:textId="77777777">
        <w:trPr>
          <w:trHeight w:val="361"/>
        </w:trPr>
        <w:tc>
          <w:tcPr>
            <w:tcW w:w="2292" w:type="dxa"/>
          </w:tcPr>
          <w:p w14:paraId="065652DF" w14:textId="77777777" w:rsidR="00C462E9" w:rsidRDefault="0003684E">
            <w:pPr>
              <w:pStyle w:val="TableParagraph"/>
              <w:spacing w:before="44"/>
              <w:ind w:left="106"/>
            </w:pPr>
            <w:r>
              <w:t>Time</w:t>
            </w:r>
          </w:p>
        </w:tc>
        <w:tc>
          <w:tcPr>
            <w:tcW w:w="6488" w:type="dxa"/>
          </w:tcPr>
          <w:p w14:paraId="38B5D827" w14:textId="77777777" w:rsidR="00C462E9" w:rsidRDefault="0003684E">
            <w:pPr>
              <w:pStyle w:val="TableParagraph"/>
              <w:spacing w:before="44"/>
              <w:ind w:left="106"/>
            </w:pPr>
            <w:r>
              <w:t>Last five years</w:t>
            </w:r>
          </w:p>
        </w:tc>
      </w:tr>
      <w:tr w:rsidR="00C462E9" w14:paraId="0F610320" w14:textId="77777777">
        <w:trPr>
          <w:trHeight w:val="673"/>
        </w:trPr>
        <w:tc>
          <w:tcPr>
            <w:tcW w:w="2292" w:type="dxa"/>
          </w:tcPr>
          <w:p w14:paraId="279933DB"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3B6721D7" w14:textId="77777777" w:rsidR="00C462E9" w:rsidRDefault="0003684E">
            <w:pPr>
              <w:pStyle w:val="TableParagraph"/>
              <w:spacing w:before="40"/>
              <w:ind w:left="106"/>
            </w:pPr>
            <w:r>
              <w:t>Minor</w:t>
            </w:r>
            <w:r>
              <w:rPr>
                <w:spacing w:val="-7"/>
              </w:rPr>
              <w:t xml:space="preserve"> </w:t>
            </w:r>
            <w:r>
              <w:t>applications</w:t>
            </w:r>
          </w:p>
          <w:p w14:paraId="7E8A014E" w14:textId="77777777" w:rsidR="00C462E9" w:rsidRDefault="0003684E">
            <w:pPr>
              <w:pStyle w:val="TableParagraph"/>
              <w:spacing w:before="67"/>
              <w:ind w:left="106"/>
            </w:pPr>
            <w:r>
              <w:t>Major</w:t>
            </w:r>
            <w:r>
              <w:rPr>
                <w:spacing w:val="-7"/>
              </w:rPr>
              <w:t xml:space="preserve"> </w:t>
            </w:r>
            <w:r>
              <w:t>applications</w:t>
            </w:r>
          </w:p>
        </w:tc>
      </w:tr>
      <w:tr w:rsidR="00C462E9" w14:paraId="4BF4C31C" w14:textId="77777777">
        <w:trPr>
          <w:trHeight w:val="358"/>
        </w:trPr>
        <w:tc>
          <w:tcPr>
            <w:tcW w:w="2292" w:type="dxa"/>
          </w:tcPr>
          <w:p w14:paraId="17C1AAC9" w14:textId="77777777" w:rsidR="00C462E9" w:rsidRDefault="0003684E">
            <w:pPr>
              <w:pStyle w:val="TableParagraph"/>
              <w:spacing w:before="44"/>
              <w:ind w:left="106"/>
            </w:pPr>
            <w:r>
              <w:t>Pre-2015 indicator</w:t>
            </w:r>
          </w:p>
        </w:tc>
        <w:tc>
          <w:tcPr>
            <w:tcW w:w="6488" w:type="dxa"/>
          </w:tcPr>
          <w:p w14:paraId="7BC1916B" w14:textId="77777777" w:rsidR="00C462E9" w:rsidRDefault="0003684E">
            <w:pPr>
              <w:pStyle w:val="TableParagraph"/>
              <w:spacing w:before="44"/>
              <w:ind w:left="107"/>
            </w:pPr>
            <w:r>
              <w:t>MI111</w:t>
            </w:r>
          </w:p>
        </w:tc>
      </w:tr>
    </w:tbl>
    <w:p w14:paraId="07EDF226" w14:textId="77777777" w:rsidR="00C462E9" w:rsidRDefault="00C462E9">
      <w:pPr>
        <w:sectPr w:rsidR="00C462E9" w:rsidSect="001376C8">
          <w:pgSz w:w="11910" w:h="16840"/>
          <w:pgMar w:top="1320" w:right="0" w:bottom="480" w:left="740" w:header="371" w:footer="293" w:gutter="0"/>
          <w:cols w:space="720"/>
        </w:sectPr>
      </w:pPr>
    </w:p>
    <w:p w14:paraId="4E6F61A3" w14:textId="77777777" w:rsidR="00C462E9" w:rsidRDefault="00C462E9">
      <w:pPr>
        <w:pStyle w:val="BodyText"/>
        <w:spacing w:before="4"/>
        <w:rPr>
          <w:b/>
          <w:sz w:val="7"/>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34AAC9AF" w14:textId="77777777">
        <w:trPr>
          <w:trHeight w:val="422"/>
        </w:trPr>
        <w:tc>
          <w:tcPr>
            <w:tcW w:w="2292" w:type="dxa"/>
            <w:tcBorders>
              <w:top w:val="nil"/>
              <w:left w:val="nil"/>
              <w:bottom w:val="nil"/>
              <w:right w:val="nil"/>
            </w:tcBorders>
            <w:shd w:val="clear" w:color="auto" w:fill="000000"/>
          </w:tcPr>
          <w:p w14:paraId="22018F25" w14:textId="77777777" w:rsidR="00C462E9" w:rsidRDefault="0003684E">
            <w:pPr>
              <w:pStyle w:val="TableParagraph"/>
              <w:spacing w:before="45"/>
              <w:ind w:left="111"/>
              <w:rPr>
                <w:rFonts w:ascii="Arial Black"/>
              </w:rPr>
            </w:pPr>
            <w:r>
              <w:rPr>
                <w:rFonts w:ascii="Arial Black"/>
                <w:color w:val="FFFFFF"/>
              </w:rPr>
              <w:t>PP2</w:t>
            </w:r>
          </w:p>
        </w:tc>
        <w:tc>
          <w:tcPr>
            <w:tcW w:w="6488" w:type="dxa"/>
          </w:tcPr>
          <w:p w14:paraId="30DD4B9E" w14:textId="77777777" w:rsidR="00C462E9" w:rsidRDefault="0003684E">
            <w:pPr>
              <w:pStyle w:val="TableParagraph"/>
              <w:spacing w:before="45"/>
              <w:ind w:left="106"/>
              <w:rPr>
                <w:rFonts w:ascii="Arial Black"/>
              </w:rPr>
            </w:pPr>
            <w:r>
              <w:rPr>
                <w:rFonts w:ascii="Arial Black"/>
              </w:rPr>
              <w:t>Planning appeals</w:t>
            </w:r>
          </w:p>
        </w:tc>
      </w:tr>
      <w:tr w:rsidR="00C462E9" w14:paraId="20602C1F" w14:textId="77777777">
        <w:trPr>
          <w:trHeight w:val="358"/>
        </w:trPr>
        <w:tc>
          <w:tcPr>
            <w:tcW w:w="2292" w:type="dxa"/>
            <w:tcBorders>
              <w:top w:val="nil"/>
            </w:tcBorders>
          </w:tcPr>
          <w:p w14:paraId="17081DE3" w14:textId="77777777" w:rsidR="00C462E9" w:rsidRDefault="0003684E">
            <w:pPr>
              <w:pStyle w:val="TableParagraph"/>
              <w:spacing w:before="44"/>
              <w:ind w:left="106"/>
            </w:pPr>
            <w:r>
              <w:t>Measure</w:t>
            </w:r>
          </w:p>
        </w:tc>
        <w:tc>
          <w:tcPr>
            <w:tcW w:w="6488" w:type="dxa"/>
          </w:tcPr>
          <w:p w14:paraId="2D6F42BE" w14:textId="77777777" w:rsidR="00C462E9" w:rsidRDefault="0003684E">
            <w:pPr>
              <w:pStyle w:val="TableParagraph"/>
              <w:spacing w:before="44"/>
              <w:ind w:left="106"/>
            </w:pPr>
            <w:r>
              <w:t>Planning appeals upheld</w:t>
            </w:r>
          </w:p>
        </w:tc>
      </w:tr>
      <w:tr w:rsidR="00C462E9" w14:paraId="48FD7B4F" w14:textId="77777777">
        <w:trPr>
          <w:trHeight w:val="357"/>
        </w:trPr>
        <w:tc>
          <w:tcPr>
            <w:tcW w:w="2292" w:type="dxa"/>
          </w:tcPr>
          <w:p w14:paraId="24896479" w14:textId="77777777" w:rsidR="00C462E9" w:rsidRDefault="0003684E">
            <w:pPr>
              <w:pStyle w:val="TableParagraph"/>
              <w:spacing w:before="44"/>
              <w:ind w:left="106"/>
            </w:pPr>
            <w:r>
              <w:t>Spatial</w:t>
            </w:r>
          </w:p>
        </w:tc>
        <w:tc>
          <w:tcPr>
            <w:tcW w:w="6488" w:type="dxa"/>
          </w:tcPr>
          <w:p w14:paraId="45E04D2C" w14:textId="77777777" w:rsidR="00C462E9" w:rsidRDefault="0003684E">
            <w:pPr>
              <w:pStyle w:val="TableParagraph"/>
              <w:spacing w:before="44"/>
              <w:ind w:left="107"/>
            </w:pPr>
            <w:r>
              <w:t>District</w:t>
            </w:r>
          </w:p>
        </w:tc>
      </w:tr>
      <w:tr w:rsidR="00C462E9" w14:paraId="04131655" w14:textId="77777777">
        <w:trPr>
          <w:trHeight w:val="362"/>
        </w:trPr>
        <w:tc>
          <w:tcPr>
            <w:tcW w:w="2292" w:type="dxa"/>
          </w:tcPr>
          <w:p w14:paraId="3F7055DF" w14:textId="77777777" w:rsidR="00C462E9" w:rsidRDefault="0003684E">
            <w:pPr>
              <w:pStyle w:val="TableParagraph"/>
              <w:spacing w:before="44"/>
              <w:ind w:left="106"/>
            </w:pPr>
            <w:r>
              <w:t>Time</w:t>
            </w:r>
          </w:p>
        </w:tc>
        <w:tc>
          <w:tcPr>
            <w:tcW w:w="6488" w:type="dxa"/>
          </w:tcPr>
          <w:p w14:paraId="539B337D" w14:textId="77777777" w:rsidR="00C462E9" w:rsidRDefault="0003684E">
            <w:pPr>
              <w:pStyle w:val="TableParagraph"/>
              <w:spacing w:before="44"/>
              <w:ind w:left="106"/>
            </w:pPr>
            <w:r>
              <w:t>Last five years</w:t>
            </w:r>
          </w:p>
        </w:tc>
      </w:tr>
      <w:tr w:rsidR="00C462E9" w14:paraId="1CD208FC" w14:textId="77777777">
        <w:trPr>
          <w:trHeight w:val="357"/>
        </w:trPr>
        <w:tc>
          <w:tcPr>
            <w:tcW w:w="2292" w:type="dxa"/>
          </w:tcPr>
          <w:p w14:paraId="6B4C7F23" w14:textId="77777777" w:rsidR="00C462E9" w:rsidRDefault="0003684E">
            <w:pPr>
              <w:pStyle w:val="TableParagraph"/>
              <w:spacing w:before="40"/>
              <w:ind w:left="106"/>
            </w:pPr>
            <w:proofErr w:type="gramStart"/>
            <w:r>
              <w:t>Other</w:t>
            </w:r>
            <w:proofErr w:type="gramEnd"/>
            <w:r>
              <w:t xml:space="preserve"> breakdown</w:t>
            </w:r>
          </w:p>
        </w:tc>
        <w:tc>
          <w:tcPr>
            <w:tcW w:w="6488" w:type="dxa"/>
          </w:tcPr>
          <w:p w14:paraId="70B64DC2" w14:textId="77777777" w:rsidR="00C462E9" w:rsidRDefault="0003684E">
            <w:pPr>
              <w:pStyle w:val="TableParagraph"/>
              <w:spacing w:before="40"/>
              <w:ind w:left="106"/>
            </w:pPr>
            <w:r>
              <w:t>None</w:t>
            </w:r>
          </w:p>
        </w:tc>
      </w:tr>
      <w:tr w:rsidR="00C462E9" w14:paraId="3F5C8897" w14:textId="77777777">
        <w:trPr>
          <w:trHeight w:val="354"/>
        </w:trPr>
        <w:tc>
          <w:tcPr>
            <w:tcW w:w="2292" w:type="dxa"/>
          </w:tcPr>
          <w:p w14:paraId="40AF689D" w14:textId="77777777" w:rsidR="00C462E9" w:rsidRDefault="0003684E">
            <w:pPr>
              <w:pStyle w:val="TableParagraph"/>
              <w:spacing w:before="40"/>
              <w:ind w:left="106"/>
            </w:pPr>
            <w:r>
              <w:t>Pre-2015 indicator</w:t>
            </w:r>
          </w:p>
        </w:tc>
        <w:tc>
          <w:tcPr>
            <w:tcW w:w="6488" w:type="dxa"/>
          </w:tcPr>
          <w:p w14:paraId="244D2A4D" w14:textId="77777777" w:rsidR="00C462E9" w:rsidRDefault="0003684E">
            <w:pPr>
              <w:pStyle w:val="TableParagraph"/>
              <w:spacing w:before="40"/>
              <w:ind w:left="107"/>
            </w:pPr>
            <w:r>
              <w:t>MI112</w:t>
            </w:r>
          </w:p>
        </w:tc>
      </w:tr>
    </w:tbl>
    <w:p w14:paraId="5BF0E0AC" w14:textId="77777777" w:rsidR="00C462E9" w:rsidRDefault="00C462E9">
      <w:pPr>
        <w:pStyle w:val="BodyText"/>
        <w:spacing w:before="8" w:after="1"/>
        <w:rPr>
          <w:b/>
          <w:sz w:val="25"/>
        </w:rPr>
      </w:pP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2"/>
        <w:gridCol w:w="6488"/>
      </w:tblGrid>
      <w:tr w:rsidR="00C462E9" w14:paraId="2AA6439B" w14:textId="77777777">
        <w:trPr>
          <w:trHeight w:val="421"/>
        </w:trPr>
        <w:tc>
          <w:tcPr>
            <w:tcW w:w="2292" w:type="dxa"/>
            <w:tcBorders>
              <w:top w:val="nil"/>
              <w:left w:val="nil"/>
              <w:bottom w:val="nil"/>
              <w:right w:val="nil"/>
            </w:tcBorders>
            <w:shd w:val="clear" w:color="auto" w:fill="000000"/>
          </w:tcPr>
          <w:p w14:paraId="42E7FBD4" w14:textId="77777777" w:rsidR="00C462E9" w:rsidRDefault="0003684E">
            <w:pPr>
              <w:pStyle w:val="TableParagraph"/>
              <w:spacing w:before="41"/>
              <w:ind w:left="111"/>
              <w:rPr>
                <w:rFonts w:ascii="Arial Black"/>
              </w:rPr>
            </w:pPr>
            <w:r>
              <w:rPr>
                <w:rFonts w:ascii="Arial Black"/>
                <w:color w:val="FFFFFF"/>
              </w:rPr>
              <w:t>PP3</w:t>
            </w:r>
          </w:p>
        </w:tc>
        <w:tc>
          <w:tcPr>
            <w:tcW w:w="6488" w:type="dxa"/>
          </w:tcPr>
          <w:p w14:paraId="58B4C995" w14:textId="77777777" w:rsidR="00C462E9" w:rsidRDefault="0003684E">
            <w:pPr>
              <w:pStyle w:val="TableParagraph"/>
              <w:spacing w:before="41"/>
              <w:ind w:left="106"/>
              <w:rPr>
                <w:rFonts w:ascii="Arial Black"/>
              </w:rPr>
            </w:pPr>
            <w:r>
              <w:rPr>
                <w:rFonts w:ascii="Arial Black"/>
              </w:rPr>
              <w:t>Developer contributions</w:t>
            </w:r>
          </w:p>
        </w:tc>
      </w:tr>
      <w:tr w:rsidR="00C462E9" w14:paraId="01D38776" w14:textId="77777777">
        <w:trPr>
          <w:trHeight w:val="634"/>
        </w:trPr>
        <w:tc>
          <w:tcPr>
            <w:tcW w:w="2292" w:type="dxa"/>
            <w:tcBorders>
              <w:top w:val="nil"/>
            </w:tcBorders>
          </w:tcPr>
          <w:p w14:paraId="477C490E" w14:textId="77777777" w:rsidR="00C462E9" w:rsidRDefault="0003684E">
            <w:pPr>
              <w:pStyle w:val="TableParagraph"/>
              <w:spacing w:before="40"/>
              <w:ind w:left="106"/>
            </w:pPr>
            <w:r>
              <w:t>Measure</w:t>
            </w:r>
          </w:p>
        </w:tc>
        <w:tc>
          <w:tcPr>
            <w:tcW w:w="6488" w:type="dxa"/>
          </w:tcPr>
          <w:p w14:paraId="060B7D53" w14:textId="77777777" w:rsidR="00C462E9" w:rsidRDefault="0003684E">
            <w:pPr>
              <w:pStyle w:val="TableParagraph"/>
              <w:spacing w:before="40" w:line="266" w:lineRule="auto"/>
              <w:ind w:left="106" w:right="873"/>
            </w:pPr>
            <w:r>
              <w:t>Developer contributions (cash and ‘in kind’) secured and collected</w:t>
            </w:r>
          </w:p>
        </w:tc>
      </w:tr>
      <w:tr w:rsidR="00C462E9" w14:paraId="364E3BC2" w14:textId="77777777">
        <w:trPr>
          <w:trHeight w:val="358"/>
        </w:trPr>
        <w:tc>
          <w:tcPr>
            <w:tcW w:w="2292" w:type="dxa"/>
          </w:tcPr>
          <w:p w14:paraId="2B007716" w14:textId="77777777" w:rsidR="00C462E9" w:rsidRDefault="0003684E">
            <w:pPr>
              <w:pStyle w:val="TableParagraph"/>
              <w:spacing w:before="44"/>
              <w:ind w:left="106"/>
            </w:pPr>
            <w:r>
              <w:t>Spatial</w:t>
            </w:r>
          </w:p>
        </w:tc>
        <w:tc>
          <w:tcPr>
            <w:tcW w:w="6488" w:type="dxa"/>
          </w:tcPr>
          <w:p w14:paraId="4BE549D5" w14:textId="77777777" w:rsidR="00C462E9" w:rsidRDefault="0003684E">
            <w:pPr>
              <w:pStyle w:val="TableParagraph"/>
              <w:spacing w:before="44"/>
              <w:ind w:left="107"/>
            </w:pPr>
            <w:r>
              <w:t>District</w:t>
            </w:r>
          </w:p>
        </w:tc>
      </w:tr>
      <w:tr w:rsidR="00C462E9" w14:paraId="5F4FF78F" w14:textId="77777777">
        <w:trPr>
          <w:trHeight w:val="357"/>
        </w:trPr>
        <w:tc>
          <w:tcPr>
            <w:tcW w:w="2292" w:type="dxa"/>
          </w:tcPr>
          <w:p w14:paraId="725750F9" w14:textId="77777777" w:rsidR="00C462E9" w:rsidRDefault="0003684E">
            <w:pPr>
              <w:pStyle w:val="TableParagraph"/>
              <w:spacing w:before="44"/>
              <w:ind w:left="106"/>
            </w:pPr>
            <w:r>
              <w:t>Time</w:t>
            </w:r>
          </w:p>
        </w:tc>
        <w:tc>
          <w:tcPr>
            <w:tcW w:w="6488" w:type="dxa"/>
          </w:tcPr>
          <w:p w14:paraId="1ACA55F2" w14:textId="77777777" w:rsidR="00C462E9" w:rsidRDefault="0003684E">
            <w:pPr>
              <w:pStyle w:val="TableParagraph"/>
              <w:spacing w:before="44"/>
              <w:ind w:left="106"/>
            </w:pPr>
            <w:r>
              <w:t>Last five years</w:t>
            </w:r>
          </w:p>
        </w:tc>
      </w:tr>
      <w:tr w:rsidR="00C462E9" w14:paraId="74722DD6" w14:textId="77777777">
        <w:trPr>
          <w:trHeight w:val="998"/>
        </w:trPr>
        <w:tc>
          <w:tcPr>
            <w:tcW w:w="2292" w:type="dxa"/>
          </w:tcPr>
          <w:p w14:paraId="19D91034" w14:textId="77777777" w:rsidR="00C462E9" w:rsidRDefault="0003684E">
            <w:pPr>
              <w:pStyle w:val="TableParagraph"/>
              <w:spacing w:before="44"/>
              <w:ind w:left="106"/>
            </w:pPr>
            <w:proofErr w:type="gramStart"/>
            <w:r>
              <w:t>Other</w:t>
            </w:r>
            <w:proofErr w:type="gramEnd"/>
            <w:r>
              <w:t xml:space="preserve"> breakdown</w:t>
            </w:r>
          </w:p>
        </w:tc>
        <w:tc>
          <w:tcPr>
            <w:tcW w:w="6488" w:type="dxa"/>
          </w:tcPr>
          <w:p w14:paraId="374F59E8" w14:textId="77777777" w:rsidR="00C462E9" w:rsidRDefault="0003684E">
            <w:pPr>
              <w:pStyle w:val="TableParagraph"/>
              <w:spacing w:before="44"/>
              <w:ind w:left="106"/>
            </w:pPr>
            <w:r>
              <w:t>Number of schemes</w:t>
            </w:r>
          </w:p>
          <w:p w14:paraId="7A38E9E7" w14:textId="77777777" w:rsidR="00C462E9" w:rsidRDefault="0003684E">
            <w:pPr>
              <w:pStyle w:val="TableParagraph"/>
              <w:spacing w:before="14" w:line="320" w:lineRule="exact"/>
              <w:ind w:left="107" w:right="1336"/>
            </w:pPr>
            <w:r>
              <w:t>Contributions for open space secured and collected Developer contributions reduced or removed</w:t>
            </w:r>
          </w:p>
        </w:tc>
      </w:tr>
      <w:tr w:rsidR="00C462E9" w14:paraId="6D061361" w14:textId="77777777">
        <w:trPr>
          <w:trHeight w:val="353"/>
        </w:trPr>
        <w:tc>
          <w:tcPr>
            <w:tcW w:w="2292" w:type="dxa"/>
          </w:tcPr>
          <w:p w14:paraId="5B5572BC" w14:textId="77777777" w:rsidR="00C462E9" w:rsidRDefault="0003684E">
            <w:pPr>
              <w:pStyle w:val="TableParagraph"/>
              <w:spacing w:before="40"/>
              <w:ind w:left="106"/>
            </w:pPr>
            <w:r>
              <w:t>Pre-2015 indicators</w:t>
            </w:r>
          </w:p>
        </w:tc>
        <w:tc>
          <w:tcPr>
            <w:tcW w:w="6488" w:type="dxa"/>
          </w:tcPr>
          <w:p w14:paraId="781F8A35" w14:textId="77777777" w:rsidR="00C462E9" w:rsidRDefault="0003684E">
            <w:pPr>
              <w:pStyle w:val="TableParagraph"/>
              <w:spacing w:before="40"/>
              <w:ind w:left="106"/>
            </w:pPr>
            <w:r>
              <w:t>MI91, MI113</w:t>
            </w:r>
          </w:p>
        </w:tc>
      </w:tr>
    </w:tbl>
    <w:p w14:paraId="1D226175" w14:textId="77777777" w:rsidR="00C462E9" w:rsidRDefault="00C462E9">
      <w:pPr>
        <w:pStyle w:val="BodyText"/>
        <w:rPr>
          <w:b/>
          <w:sz w:val="20"/>
        </w:rPr>
      </w:pPr>
    </w:p>
    <w:p w14:paraId="4B018AAA" w14:textId="77777777" w:rsidR="00C462E9" w:rsidRDefault="00C462E9">
      <w:pPr>
        <w:pStyle w:val="BodyText"/>
        <w:spacing w:before="7"/>
        <w:rPr>
          <w:b/>
          <w:sz w:val="17"/>
        </w:rPr>
      </w:pPr>
    </w:p>
    <w:p w14:paraId="15316856" w14:textId="77777777" w:rsidR="00C462E9" w:rsidRDefault="0003684E">
      <w:pPr>
        <w:pStyle w:val="BodyText"/>
        <w:spacing w:before="93"/>
        <w:ind w:left="960"/>
      </w:pPr>
      <w:r>
        <w:t>The indicators in this Monitoring Report link to the Core Strategy objectives as follows:</w:t>
      </w:r>
    </w:p>
    <w:p w14:paraId="237C7726" w14:textId="77777777" w:rsidR="00C462E9" w:rsidRDefault="00C462E9">
      <w:pPr>
        <w:pStyle w:val="BodyText"/>
        <w:rPr>
          <w:sz w:val="20"/>
        </w:rPr>
      </w:pPr>
    </w:p>
    <w:p w14:paraId="78F3A05A" w14:textId="77777777" w:rsidR="00C462E9" w:rsidRDefault="00C462E9">
      <w:pPr>
        <w:pStyle w:val="BodyText"/>
        <w:spacing w:before="5"/>
        <w:rPr>
          <w:sz w:val="13"/>
        </w:rPr>
      </w:pPr>
    </w:p>
    <w:tbl>
      <w:tblPr>
        <w:tblW w:w="0" w:type="auto"/>
        <w:tblInd w:w="967" w:type="dxa"/>
        <w:tblLayout w:type="fixed"/>
        <w:tblCellMar>
          <w:left w:w="0" w:type="dxa"/>
          <w:right w:w="0" w:type="dxa"/>
        </w:tblCellMar>
        <w:tblLook w:val="01E0" w:firstRow="1" w:lastRow="1" w:firstColumn="1" w:lastColumn="1" w:noHBand="0" w:noVBand="0"/>
      </w:tblPr>
      <w:tblGrid>
        <w:gridCol w:w="616"/>
        <w:gridCol w:w="2448"/>
        <w:gridCol w:w="437"/>
        <w:gridCol w:w="726"/>
        <w:gridCol w:w="548"/>
        <w:gridCol w:w="610"/>
        <w:gridCol w:w="755"/>
        <w:gridCol w:w="546"/>
        <w:gridCol w:w="610"/>
        <w:gridCol w:w="726"/>
        <w:gridCol w:w="638"/>
        <w:gridCol w:w="585"/>
      </w:tblGrid>
      <w:tr w:rsidR="00C462E9" w14:paraId="2E978B70" w14:textId="77777777">
        <w:trPr>
          <w:trHeight w:val="2276"/>
        </w:trPr>
        <w:tc>
          <w:tcPr>
            <w:tcW w:w="3064" w:type="dxa"/>
            <w:gridSpan w:val="2"/>
            <w:tcBorders>
              <w:bottom w:val="single" w:sz="24" w:space="0" w:color="BEBEBE"/>
            </w:tcBorders>
          </w:tcPr>
          <w:p w14:paraId="355B9BB3" w14:textId="77777777" w:rsidR="00C462E9" w:rsidRDefault="00C462E9">
            <w:pPr>
              <w:pStyle w:val="TableParagraph"/>
              <w:rPr>
                <w:sz w:val="20"/>
              </w:rPr>
            </w:pPr>
          </w:p>
          <w:p w14:paraId="1670F760" w14:textId="77777777" w:rsidR="00C462E9" w:rsidRDefault="00C462E9">
            <w:pPr>
              <w:pStyle w:val="TableParagraph"/>
              <w:rPr>
                <w:sz w:val="20"/>
              </w:rPr>
            </w:pPr>
          </w:p>
          <w:p w14:paraId="06CECD15" w14:textId="77777777" w:rsidR="00C462E9" w:rsidRDefault="00C462E9">
            <w:pPr>
              <w:pStyle w:val="TableParagraph"/>
              <w:rPr>
                <w:sz w:val="20"/>
              </w:rPr>
            </w:pPr>
          </w:p>
          <w:p w14:paraId="469E62BD" w14:textId="77777777" w:rsidR="00C462E9" w:rsidRDefault="00C462E9">
            <w:pPr>
              <w:pStyle w:val="TableParagraph"/>
              <w:rPr>
                <w:sz w:val="20"/>
              </w:rPr>
            </w:pPr>
          </w:p>
          <w:p w14:paraId="453ECAC5" w14:textId="77777777" w:rsidR="00C462E9" w:rsidRDefault="00C462E9">
            <w:pPr>
              <w:pStyle w:val="TableParagraph"/>
              <w:rPr>
                <w:sz w:val="20"/>
              </w:rPr>
            </w:pPr>
          </w:p>
          <w:p w14:paraId="14F5C6CE" w14:textId="77777777" w:rsidR="00C462E9" w:rsidRDefault="00C462E9">
            <w:pPr>
              <w:pStyle w:val="TableParagraph"/>
              <w:rPr>
                <w:sz w:val="20"/>
              </w:rPr>
            </w:pPr>
          </w:p>
          <w:p w14:paraId="33D87B25" w14:textId="77777777" w:rsidR="00C462E9" w:rsidRDefault="00C462E9">
            <w:pPr>
              <w:pStyle w:val="TableParagraph"/>
              <w:rPr>
                <w:sz w:val="20"/>
              </w:rPr>
            </w:pPr>
          </w:p>
          <w:p w14:paraId="12F8F7A9" w14:textId="77777777" w:rsidR="00C462E9" w:rsidRDefault="00C462E9">
            <w:pPr>
              <w:pStyle w:val="TableParagraph"/>
              <w:rPr>
                <w:sz w:val="20"/>
              </w:rPr>
            </w:pPr>
          </w:p>
          <w:p w14:paraId="7441D13A" w14:textId="77777777" w:rsidR="00C462E9" w:rsidRDefault="0003684E">
            <w:pPr>
              <w:pStyle w:val="TableParagraph"/>
              <w:spacing w:before="167"/>
              <w:ind w:left="215"/>
              <w:rPr>
                <w:b/>
                <w:sz w:val="18"/>
              </w:rPr>
            </w:pPr>
            <w:r>
              <w:rPr>
                <w:b/>
                <w:sz w:val="18"/>
              </w:rPr>
              <w:t>Monitoring Report indicator</w:t>
            </w:r>
          </w:p>
        </w:tc>
        <w:tc>
          <w:tcPr>
            <w:tcW w:w="437" w:type="dxa"/>
            <w:tcBorders>
              <w:bottom w:val="single" w:sz="24" w:space="0" w:color="BEBEBE"/>
            </w:tcBorders>
            <w:textDirection w:val="btLr"/>
          </w:tcPr>
          <w:p w14:paraId="1C049F2D" w14:textId="77777777" w:rsidR="00C462E9" w:rsidRDefault="0003684E">
            <w:pPr>
              <w:pStyle w:val="TableParagraph"/>
              <w:spacing w:before="67"/>
              <w:ind w:left="191"/>
              <w:rPr>
                <w:b/>
                <w:sz w:val="18"/>
              </w:rPr>
            </w:pPr>
            <w:r>
              <w:rPr>
                <w:b/>
                <w:sz w:val="18"/>
              </w:rPr>
              <w:t>Core Strategy objective</w:t>
            </w:r>
          </w:p>
        </w:tc>
        <w:tc>
          <w:tcPr>
            <w:tcW w:w="726" w:type="dxa"/>
            <w:tcBorders>
              <w:bottom w:val="single" w:sz="24" w:space="0" w:color="BEBEBE"/>
            </w:tcBorders>
            <w:textDirection w:val="btLr"/>
          </w:tcPr>
          <w:p w14:paraId="785B339F" w14:textId="77777777" w:rsidR="00C462E9" w:rsidRDefault="0003684E">
            <w:pPr>
              <w:pStyle w:val="TableParagraph"/>
              <w:spacing w:before="162" w:line="268" w:lineRule="auto"/>
              <w:ind w:left="111" w:right="413"/>
              <w:rPr>
                <w:rFonts w:ascii="Arial Narrow"/>
                <w:sz w:val="18"/>
              </w:rPr>
            </w:pPr>
            <w:r>
              <w:rPr>
                <w:rFonts w:ascii="Arial Narrow"/>
                <w:sz w:val="18"/>
              </w:rPr>
              <w:t>Sustainable economic and employment growth</w:t>
            </w:r>
          </w:p>
        </w:tc>
        <w:tc>
          <w:tcPr>
            <w:tcW w:w="548" w:type="dxa"/>
            <w:tcBorders>
              <w:bottom w:val="single" w:sz="24" w:space="0" w:color="BEBEBE"/>
            </w:tcBorders>
            <w:textDirection w:val="btLr"/>
          </w:tcPr>
          <w:p w14:paraId="5DD85664" w14:textId="77777777" w:rsidR="00C462E9" w:rsidRDefault="0003684E">
            <w:pPr>
              <w:pStyle w:val="TableParagraph"/>
              <w:spacing w:before="124"/>
              <w:ind w:left="111"/>
              <w:rPr>
                <w:rFonts w:ascii="Arial Narrow"/>
                <w:sz w:val="18"/>
              </w:rPr>
            </w:pPr>
            <w:r>
              <w:rPr>
                <w:rFonts w:ascii="Arial Narrow"/>
                <w:sz w:val="18"/>
              </w:rPr>
              <w:t>A well-balanced housing market</w:t>
            </w:r>
          </w:p>
        </w:tc>
        <w:tc>
          <w:tcPr>
            <w:tcW w:w="610" w:type="dxa"/>
            <w:tcBorders>
              <w:bottom w:val="single" w:sz="24" w:space="0" w:color="BEBEBE"/>
            </w:tcBorders>
            <w:textDirection w:val="btLr"/>
          </w:tcPr>
          <w:p w14:paraId="4F772F71" w14:textId="77777777" w:rsidR="00C462E9" w:rsidRDefault="00C462E9">
            <w:pPr>
              <w:pStyle w:val="TableParagraph"/>
              <w:spacing w:before="5"/>
              <w:rPr>
                <w:sz w:val="18"/>
              </w:rPr>
            </w:pPr>
          </w:p>
          <w:p w14:paraId="2A63D838" w14:textId="77777777" w:rsidR="00C462E9" w:rsidRDefault="0003684E">
            <w:pPr>
              <w:pStyle w:val="TableParagraph"/>
              <w:ind w:left="111"/>
              <w:rPr>
                <w:rFonts w:ascii="Arial Narrow"/>
                <w:sz w:val="18"/>
              </w:rPr>
            </w:pPr>
            <w:r>
              <w:rPr>
                <w:rFonts w:ascii="Arial Narrow"/>
                <w:sz w:val="18"/>
              </w:rPr>
              <w:t>Regeneration and transformation</w:t>
            </w:r>
          </w:p>
        </w:tc>
        <w:tc>
          <w:tcPr>
            <w:tcW w:w="755" w:type="dxa"/>
            <w:tcBorders>
              <w:bottom w:val="single" w:sz="24" w:space="0" w:color="BEBEBE"/>
            </w:tcBorders>
            <w:textDirection w:val="btLr"/>
          </w:tcPr>
          <w:p w14:paraId="536AB1D6" w14:textId="77777777" w:rsidR="00C462E9" w:rsidRDefault="00C462E9">
            <w:pPr>
              <w:pStyle w:val="TableParagraph"/>
              <w:spacing w:before="2"/>
              <w:rPr>
                <w:sz w:val="16"/>
              </w:rPr>
            </w:pPr>
          </w:p>
          <w:p w14:paraId="3F35423F" w14:textId="77777777" w:rsidR="00C462E9" w:rsidRDefault="0003684E">
            <w:pPr>
              <w:pStyle w:val="TableParagraph"/>
              <w:spacing w:line="273" w:lineRule="auto"/>
              <w:ind w:left="111" w:right="520"/>
              <w:rPr>
                <w:rFonts w:ascii="Arial Narrow"/>
                <w:sz w:val="18"/>
              </w:rPr>
            </w:pPr>
            <w:r>
              <w:rPr>
                <w:rFonts w:ascii="Arial Narrow"/>
                <w:sz w:val="18"/>
              </w:rPr>
              <w:t>Distinctive, viable and sustainable town centres</w:t>
            </w:r>
          </w:p>
        </w:tc>
        <w:tc>
          <w:tcPr>
            <w:tcW w:w="546" w:type="dxa"/>
            <w:tcBorders>
              <w:bottom w:val="single" w:sz="24" w:space="0" w:color="BEBEBE"/>
            </w:tcBorders>
            <w:textDirection w:val="btLr"/>
          </w:tcPr>
          <w:p w14:paraId="793B4D1D" w14:textId="77777777" w:rsidR="00C462E9" w:rsidRDefault="0003684E">
            <w:pPr>
              <w:pStyle w:val="TableParagraph"/>
              <w:spacing w:before="123"/>
              <w:ind w:left="111"/>
              <w:rPr>
                <w:rFonts w:ascii="Arial Narrow"/>
                <w:sz w:val="18"/>
              </w:rPr>
            </w:pPr>
            <w:r>
              <w:rPr>
                <w:rFonts w:ascii="Arial Narrow"/>
                <w:sz w:val="18"/>
              </w:rPr>
              <w:t>Quality of place</w:t>
            </w:r>
          </w:p>
        </w:tc>
        <w:tc>
          <w:tcPr>
            <w:tcW w:w="610" w:type="dxa"/>
            <w:tcBorders>
              <w:bottom w:val="single" w:sz="24" w:space="0" w:color="BEBEBE"/>
            </w:tcBorders>
            <w:textDirection w:val="btLr"/>
          </w:tcPr>
          <w:p w14:paraId="730A56C1" w14:textId="77777777" w:rsidR="00C462E9" w:rsidRDefault="00C462E9">
            <w:pPr>
              <w:pStyle w:val="TableParagraph"/>
              <w:spacing w:before="6"/>
              <w:rPr>
                <w:sz w:val="18"/>
              </w:rPr>
            </w:pPr>
          </w:p>
          <w:p w14:paraId="6EAF28D1" w14:textId="77777777" w:rsidR="00C462E9" w:rsidRDefault="0003684E">
            <w:pPr>
              <w:pStyle w:val="TableParagraph"/>
              <w:ind w:left="111"/>
              <w:rPr>
                <w:rFonts w:ascii="Arial Narrow"/>
                <w:sz w:val="18"/>
              </w:rPr>
            </w:pPr>
            <w:r>
              <w:rPr>
                <w:rFonts w:ascii="Arial Narrow"/>
                <w:sz w:val="18"/>
              </w:rPr>
              <w:t>Sustainable transport</w:t>
            </w:r>
          </w:p>
        </w:tc>
        <w:tc>
          <w:tcPr>
            <w:tcW w:w="726" w:type="dxa"/>
            <w:tcBorders>
              <w:bottom w:val="single" w:sz="24" w:space="0" w:color="BEBEBE"/>
            </w:tcBorders>
            <w:textDirection w:val="btLr"/>
          </w:tcPr>
          <w:p w14:paraId="50BDB9C2" w14:textId="77777777" w:rsidR="00C462E9" w:rsidRDefault="00C462E9">
            <w:pPr>
              <w:pStyle w:val="TableParagraph"/>
              <w:spacing w:before="3"/>
              <w:rPr>
                <w:sz w:val="16"/>
              </w:rPr>
            </w:pPr>
          </w:p>
          <w:p w14:paraId="198C2D9B" w14:textId="77777777" w:rsidR="00C462E9" w:rsidRDefault="0003684E">
            <w:pPr>
              <w:pStyle w:val="TableParagraph"/>
              <w:spacing w:line="268" w:lineRule="auto"/>
              <w:ind w:left="111" w:right="561"/>
              <w:rPr>
                <w:rFonts w:ascii="Arial Narrow"/>
                <w:sz w:val="18"/>
              </w:rPr>
            </w:pPr>
            <w:r>
              <w:rPr>
                <w:rFonts w:ascii="Arial Narrow"/>
                <w:sz w:val="18"/>
              </w:rPr>
              <w:t>Managed environmental resources</w:t>
            </w:r>
          </w:p>
        </w:tc>
        <w:tc>
          <w:tcPr>
            <w:tcW w:w="638" w:type="dxa"/>
            <w:tcBorders>
              <w:bottom w:val="single" w:sz="24" w:space="0" w:color="BEBEBE"/>
            </w:tcBorders>
            <w:textDirection w:val="btLr"/>
          </w:tcPr>
          <w:p w14:paraId="31BE5CE4" w14:textId="77777777" w:rsidR="00C462E9" w:rsidRDefault="0003684E">
            <w:pPr>
              <w:pStyle w:val="TableParagraph"/>
              <w:spacing w:before="97" w:line="273" w:lineRule="auto"/>
              <w:ind w:left="111" w:right="208"/>
              <w:rPr>
                <w:rFonts w:ascii="Arial Narrow"/>
                <w:sz w:val="18"/>
              </w:rPr>
            </w:pPr>
            <w:r>
              <w:rPr>
                <w:rFonts w:ascii="Arial Narrow"/>
                <w:sz w:val="18"/>
              </w:rPr>
              <w:t>Green infrastructure and rural areas</w:t>
            </w:r>
          </w:p>
        </w:tc>
        <w:tc>
          <w:tcPr>
            <w:tcW w:w="585" w:type="dxa"/>
            <w:tcBorders>
              <w:bottom w:val="single" w:sz="24" w:space="0" w:color="BEBEBE"/>
            </w:tcBorders>
            <w:textDirection w:val="btLr"/>
          </w:tcPr>
          <w:p w14:paraId="6EFE588A" w14:textId="77777777" w:rsidR="00C462E9" w:rsidRDefault="0003684E">
            <w:pPr>
              <w:pStyle w:val="TableParagraph"/>
              <w:spacing w:before="72" w:line="230" w:lineRule="atLeast"/>
              <w:ind w:left="111" w:right="85"/>
              <w:rPr>
                <w:rFonts w:ascii="Arial Narrow"/>
                <w:sz w:val="18"/>
              </w:rPr>
            </w:pPr>
            <w:r>
              <w:rPr>
                <w:rFonts w:ascii="Arial Narrow"/>
                <w:sz w:val="18"/>
              </w:rPr>
              <w:t>Promoting health and wellbeing in Knowsley</w:t>
            </w:r>
          </w:p>
        </w:tc>
      </w:tr>
      <w:tr w:rsidR="00D23944" w:rsidRPr="00D23944" w14:paraId="795D2E9C" w14:textId="77777777">
        <w:trPr>
          <w:trHeight w:val="540"/>
        </w:trPr>
        <w:tc>
          <w:tcPr>
            <w:tcW w:w="616" w:type="dxa"/>
            <w:tcBorders>
              <w:top w:val="single" w:sz="24" w:space="0" w:color="BEBEBE"/>
            </w:tcBorders>
            <w:shd w:val="clear" w:color="auto" w:fill="CC00FF"/>
          </w:tcPr>
          <w:p w14:paraId="06CD1159" w14:textId="77777777" w:rsidR="00C462E9" w:rsidRPr="00D23944" w:rsidRDefault="0003684E">
            <w:pPr>
              <w:pStyle w:val="TableParagraph"/>
              <w:spacing w:before="134"/>
              <w:ind w:right="104"/>
              <w:jc w:val="right"/>
              <w:rPr>
                <w:rFonts w:ascii="Arial Black"/>
                <w:sz w:val="18"/>
              </w:rPr>
            </w:pPr>
            <w:r w:rsidRPr="00D23944">
              <w:rPr>
                <w:rFonts w:ascii="Arial Black"/>
                <w:sz w:val="18"/>
              </w:rPr>
              <w:t>E1</w:t>
            </w:r>
          </w:p>
        </w:tc>
        <w:tc>
          <w:tcPr>
            <w:tcW w:w="2448" w:type="dxa"/>
            <w:tcBorders>
              <w:top w:val="single" w:sz="24" w:space="0" w:color="BEBEBE"/>
              <w:bottom w:val="single" w:sz="8" w:space="0" w:color="BEBEBE"/>
            </w:tcBorders>
          </w:tcPr>
          <w:p w14:paraId="041F25A7" w14:textId="77777777" w:rsidR="00C462E9" w:rsidRPr="00D23944" w:rsidRDefault="0003684E">
            <w:pPr>
              <w:pStyle w:val="TableParagraph"/>
              <w:spacing w:before="159"/>
              <w:ind w:left="108"/>
              <w:rPr>
                <w:rFonts w:ascii="Arial Narrow"/>
                <w:sz w:val="18"/>
              </w:rPr>
            </w:pPr>
            <w:r w:rsidRPr="00D23944">
              <w:rPr>
                <w:rFonts w:ascii="Arial Narrow"/>
                <w:sz w:val="18"/>
              </w:rPr>
              <w:t>Employment land available</w:t>
            </w:r>
          </w:p>
        </w:tc>
        <w:tc>
          <w:tcPr>
            <w:tcW w:w="437" w:type="dxa"/>
            <w:tcBorders>
              <w:top w:val="single" w:sz="24" w:space="0" w:color="BEBEBE"/>
              <w:bottom w:val="single" w:sz="8" w:space="0" w:color="BEBEBE"/>
            </w:tcBorders>
          </w:tcPr>
          <w:p w14:paraId="39F4327D" w14:textId="77777777" w:rsidR="00C462E9" w:rsidRPr="00D23944" w:rsidRDefault="00C462E9">
            <w:pPr>
              <w:pStyle w:val="TableParagraph"/>
              <w:rPr>
                <w:rFonts w:ascii="Times New Roman"/>
                <w:sz w:val="20"/>
              </w:rPr>
            </w:pPr>
          </w:p>
        </w:tc>
        <w:tc>
          <w:tcPr>
            <w:tcW w:w="726" w:type="dxa"/>
            <w:tcBorders>
              <w:top w:val="single" w:sz="24" w:space="0" w:color="BEBEBE"/>
              <w:bottom w:val="single" w:sz="8" w:space="0" w:color="BEBEBE"/>
            </w:tcBorders>
          </w:tcPr>
          <w:p w14:paraId="6841AF70" w14:textId="77777777" w:rsidR="00C462E9" w:rsidRPr="00D23944" w:rsidRDefault="0003684E">
            <w:pPr>
              <w:pStyle w:val="TableParagraph"/>
              <w:spacing w:before="68"/>
              <w:ind w:left="231"/>
              <w:rPr>
                <w:rFonts w:ascii="Arial Narrow" w:hAnsi="Arial Narrow"/>
                <w:sz w:val="32"/>
              </w:rPr>
            </w:pPr>
            <w:r w:rsidRPr="00D23944">
              <w:rPr>
                <w:rFonts w:ascii="Arial Narrow" w:hAnsi="Arial Narrow"/>
                <w:sz w:val="32"/>
              </w:rPr>
              <w:t>●</w:t>
            </w:r>
          </w:p>
        </w:tc>
        <w:tc>
          <w:tcPr>
            <w:tcW w:w="548" w:type="dxa"/>
            <w:tcBorders>
              <w:top w:val="single" w:sz="24" w:space="0" w:color="BEBEBE"/>
              <w:bottom w:val="single" w:sz="8" w:space="0" w:color="BEBEBE"/>
            </w:tcBorders>
          </w:tcPr>
          <w:p w14:paraId="3AF44736" w14:textId="77777777" w:rsidR="00C462E9" w:rsidRPr="00D23944" w:rsidRDefault="00C462E9">
            <w:pPr>
              <w:pStyle w:val="TableParagraph"/>
              <w:rPr>
                <w:rFonts w:ascii="Times New Roman"/>
                <w:sz w:val="20"/>
              </w:rPr>
            </w:pPr>
          </w:p>
        </w:tc>
        <w:tc>
          <w:tcPr>
            <w:tcW w:w="610" w:type="dxa"/>
            <w:tcBorders>
              <w:top w:val="single" w:sz="24" w:space="0" w:color="BEBEBE"/>
              <w:bottom w:val="single" w:sz="8" w:space="0" w:color="BEBEBE"/>
            </w:tcBorders>
          </w:tcPr>
          <w:p w14:paraId="485CAF32" w14:textId="77777777" w:rsidR="00C462E9" w:rsidRPr="00D23944" w:rsidRDefault="0003684E">
            <w:pPr>
              <w:pStyle w:val="TableParagraph"/>
              <w:spacing w:before="68"/>
              <w:ind w:left="41"/>
              <w:jc w:val="center"/>
              <w:rPr>
                <w:rFonts w:ascii="Arial Narrow" w:hAnsi="Arial Narrow"/>
                <w:sz w:val="32"/>
              </w:rPr>
            </w:pPr>
            <w:r w:rsidRPr="00D23944">
              <w:rPr>
                <w:rFonts w:ascii="Arial Narrow" w:hAnsi="Arial Narrow"/>
                <w:sz w:val="32"/>
              </w:rPr>
              <w:t>●</w:t>
            </w:r>
          </w:p>
        </w:tc>
        <w:tc>
          <w:tcPr>
            <w:tcW w:w="755" w:type="dxa"/>
            <w:tcBorders>
              <w:top w:val="single" w:sz="24" w:space="0" w:color="BEBEBE"/>
              <w:bottom w:val="single" w:sz="8" w:space="0" w:color="BEBEBE"/>
            </w:tcBorders>
          </w:tcPr>
          <w:p w14:paraId="26B9DD11" w14:textId="77777777" w:rsidR="00C462E9" w:rsidRPr="00D23944" w:rsidRDefault="00C462E9">
            <w:pPr>
              <w:pStyle w:val="TableParagraph"/>
              <w:rPr>
                <w:rFonts w:ascii="Times New Roman"/>
                <w:sz w:val="20"/>
              </w:rPr>
            </w:pPr>
          </w:p>
        </w:tc>
        <w:tc>
          <w:tcPr>
            <w:tcW w:w="546" w:type="dxa"/>
            <w:tcBorders>
              <w:top w:val="single" w:sz="24" w:space="0" w:color="BEBEBE"/>
              <w:bottom w:val="single" w:sz="8" w:space="0" w:color="BEBEBE"/>
            </w:tcBorders>
          </w:tcPr>
          <w:p w14:paraId="4362AF17" w14:textId="77777777" w:rsidR="00C462E9" w:rsidRPr="00D23944" w:rsidRDefault="00C462E9">
            <w:pPr>
              <w:pStyle w:val="TableParagraph"/>
              <w:rPr>
                <w:rFonts w:ascii="Times New Roman"/>
                <w:sz w:val="20"/>
              </w:rPr>
            </w:pPr>
          </w:p>
        </w:tc>
        <w:tc>
          <w:tcPr>
            <w:tcW w:w="610" w:type="dxa"/>
            <w:tcBorders>
              <w:top w:val="single" w:sz="24" w:space="0" w:color="BEBEBE"/>
              <w:bottom w:val="single" w:sz="8" w:space="0" w:color="BEBEBE"/>
            </w:tcBorders>
          </w:tcPr>
          <w:p w14:paraId="3BE3DDFF" w14:textId="77777777" w:rsidR="00C462E9" w:rsidRPr="00D23944" w:rsidRDefault="00C462E9">
            <w:pPr>
              <w:pStyle w:val="TableParagraph"/>
              <w:rPr>
                <w:rFonts w:ascii="Times New Roman"/>
                <w:sz w:val="20"/>
              </w:rPr>
            </w:pPr>
          </w:p>
        </w:tc>
        <w:tc>
          <w:tcPr>
            <w:tcW w:w="726" w:type="dxa"/>
            <w:tcBorders>
              <w:top w:val="single" w:sz="24" w:space="0" w:color="BEBEBE"/>
              <w:bottom w:val="single" w:sz="8" w:space="0" w:color="BEBEBE"/>
            </w:tcBorders>
          </w:tcPr>
          <w:p w14:paraId="2FC854E8" w14:textId="77777777" w:rsidR="00C462E9" w:rsidRPr="00D23944" w:rsidRDefault="00C462E9">
            <w:pPr>
              <w:pStyle w:val="TableParagraph"/>
              <w:rPr>
                <w:rFonts w:ascii="Times New Roman"/>
                <w:sz w:val="20"/>
              </w:rPr>
            </w:pPr>
          </w:p>
        </w:tc>
        <w:tc>
          <w:tcPr>
            <w:tcW w:w="638" w:type="dxa"/>
            <w:tcBorders>
              <w:top w:val="single" w:sz="24" w:space="0" w:color="BEBEBE"/>
              <w:bottom w:val="single" w:sz="8" w:space="0" w:color="BEBEBE"/>
            </w:tcBorders>
          </w:tcPr>
          <w:p w14:paraId="336E16E2" w14:textId="77777777" w:rsidR="00C462E9" w:rsidRPr="00D23944" w:rsidRDefault="00C462E9">
            <w:pPr>
              <w:pStyle w:val="TableParagraph"/>
              <w:rPr>
                <w:rFonts w:ascii="Times New Roman"/>
                <w:sz w:val="20"/>
              </w:rPr>
            </w:pPr>
          </w:p>
        </w:tc>
        <w:tc>
          <w:tcPr>
            <w:tcW w:w="585" w:type="dxa"/>
            <w:tcBorders>
              <w:top w:val="single" w:sz="24" w:space="0" w:color="BEBEBE"/>
              <w:bottom w:val="single" w:sz="8" w:space="0" w:color="BEBEBE"/>
            </w:tcBorders>
          </w:tcPr>
          <w:p w14:paraId="2170A456" w14:textId="77777777" w:rsidR="00C462E9" w:rsidRPr="00D23944" w:rsidRDefault="00C462E9">
            <w:pPr>
              <w:pStyle w:val="TableParagraph"/>
              <w:rPr>
                <w:rFonts w:ascii="Times New Roman"/>
                <w:sz w:val="20"/>
              </w:rPr>
            </w:pPr>
          </w:p>
        </w:tc>
      </w:tr>
      <w:tr w:rsidR="00D23944" w:rsidRPr="00D23944" w14:paraId="70096278" w14:textId="77777777">
        <w:trPr>
          <w:trHeight w:val="67"/>
        </w:trPr>
        <w:tc>
          <w:tcPr>
            <w:tcW w:w="616" w:type="dxa"/>
            <w:shd w:val="clear" w:color="auto" w:fill="CC00FF"/>
          </w:tcPr>
          <w:p w14:paraId="06D21FCB" w14:textId="77777777" w:rsidR="00C462E9" w:rsidRPr="00D23944" w:rsidRDefault="00C462E9">
            <w:pPr>
              <w:pStyle w:val="TableParagraph"/>
              <w:rPr>
                <w:rFonts w:ascii="Times New Roman"/>
                <w:sz w:val="2"/>
              </w:rPr>
            </w:pPr>
          </w:p>
        </w:tc>
        <w:tc>
          <w:tcPr>
            <w:tcW w:w="2448" w:type="dxa"/>
            <w:tcBorders>
              <w:top w:val="single" w:sz="8" w:space="0" w:color="BEBEBE"/>
            </w:tcBorders>
          </w:tcPr>
          <w:p w14:paraId="461A71CF" w14:textId="77777777" w:rsidR="00C462E9" w:rsidRPr="00D23944" w:rsidRDefault="00C462E9">
            <w:pPr>
              <w:pStyle w:val="TableParagraph"/>
              <w:rPr>
                <w:rFonts w:ascii="Times New Roman"/>
                <w:sz w:val="2"/>
              </w:rPr>
            </w:pPr>
          </w:p>
        </w:tc>
        <w:tc>
          <w:tcPr>
            <w:tcW w:w="437" w:type="dxa"/>
            <w:tcBorders>
              <w:top w:val="single" w:sz="8" w:space="0" w:color="BEBEBE"/>
            </w:tcBorders>
          </w:tcPr>
          <w:p w14:paraId="7F8CDB7A" w14:textId="77777777" w:rsidR="00C462E9" w:rsidRPr="00D23944" w:rsidRDefault="00C462E9">
            <w:pPr>
              <w:pStyle w:val="TableParagraph"/>
              <w:rPr>
                <w:rFonts w:ascii="Times New Roman"/>
                <w:sz w:val="2"/>
              </w:rPr>
            </w:pPr>
          </w:p>
        </w:tc>
        <w:tc>
          <w:tcPr>
            <w:tcW w:w="726" w:type="dxa"/>
            <w:tcBorders>
              <w:top w:val="single" w:sz="8" w:space="0" w:color="BEBEBE"/>
            </w:tcBorders>
          </w:tcPr>
          <w:p w14:paraId="59CCC9E2" w14:textId="77777777" w:rsidR="00C462E9" w:rsidRPr="00D23944" w:rsidRDefault="00C462E9">
            <w:pPr>
              <w:pStyle w:val="TableParagraph"/>
              <w:rPr>
                <w:rFonts w:ascii="Times New Roman"/>
                <w:sz w:val="2"/>
              </w:rPr>
            </w:pPr>
          </w:p>
        </w:tc>
        <w:tc>
          <w:tcPr>
            <w:tcW w:w="548" w:type="dxa"/>
            <w:tcBorders>
              <w:top w:val="single" w:sz="8" w:space="0" w:color="BEBEBE"/>
            </w:tcBorders>
          </w:tcPr>
          <w:p w14:paraId="2069D8F7" w14:textId="77777777" w:rsidR="00C462E9" w:rsidRPr="00D23944" w:rsidRDefault="00C462E9">
            <w:pPr>
              <w:pStyle w:val="TableParagraph"/>
              <w:rPr>
                <w:rFonts w:ascii="Times New Roman"/>
                <w:sz w:val="2"/>
              </w:rPr>
            </w:pPr>
          </w:p>
        </w:tc>
        <w:tc>
          <w:tcPr>
            <w:tcW w:w="610" w:type="dxa"/>
            <w:tcBorders>
              <w:top w:val="single" w:sz="8" w:space="0" w:color="BEBEBE"/>
            </w:tcBorders>
          </w:tcPr>
          <w:p w14:paraId="17B54ADC" w14:textId="77777777" w:rsidR="00C462E9" w:rsidRPr="00D23944" w:rsidRDefault="00C462E9">
            <w:pPr>
              <w:pStyle w:val="TableParagraph"/>
              <w:rPr>
                <w:rFonts w:ascii="Times New Roman"/>
                <w:sz w:val="2"/>
              </w:rPr>
            </w:pPr>
          </w:p>
        </w:tc>
        <w:tc>
          <w:tcPr>
            <w:tcW w:w="755" w:type="dxa"/>
            <w:tcBorders>
              <w:top w:val="single" w:sz="8" w:space="0" w:color="BEBEBE"/>
            </w:tcBorders>
          </w:tcPr>
          <w:p w14:paraId="21058635" w14:textId="77777777" w:rsidR="00C462E9" w:rsidRPr="00D23944" w:rsidRDefault="00C462E9">
            <w:pPr>
              <w:pStyle w:val="TableParagraph"/>
              <w:rPr>
                <w:rFonts w:ascii="Times New Roman"/>
                <w:sz w:val="2"/>
              </w:rPr>
            </w:pPr>
          </w:p>
        </w:tc>
        <w:tc>
          <w:tcPr>
            <w:tcW w:w="546" w:type="dxa"/>
            <w:tcBorders>
              <w:top w:val="single" w:sz="8" w:space="0" w:color="BEBEBE"/>
            </w:tcBorders>
          </w:tcPr>
          <w:p w14:paraId="6BFA6024" w14:textId="77777777" w:rsidR="00C462E9" w:rsidRPr="00D23944" w:rsidRDefault="00C462E9">
            <w:pPr>
              <w:pStyle w:val="TableParagraph"/>
              <w:rPr>
                <w:rFonts w:ascii="Times New Roman"/>
                <w:sz w:val="2"/>
              </w:rPr>
            </w:pPr>
          </w:p>
        </w:tc>
        <w:tc>
          <w:tcPr>
            <w:tcW w:w="610" w:type="dxa"/>
            <w:tcBorders>
              <w:top w:val="single" w:sz="8" w:space="0" w:color="BEBEBE"/>
            </w:tcBorders>
          </w:tcPr>
          <w:p w14:paraId="7F472A74" w14:textId="77777777" w:rsidR="00C462E9" w:rsidRPr="00D23944" w:rsidRDefault="00C462E9">
            <w:pPr>
              <w:pStyle w:val="TableParagraph"/>
              <w:rPr>
                <w:rFonts w:ascii="Times New Roman"/>
                <w:sz w:val="2"/>
              </w:rPr>
            </w:pPr>
          </w:p>
        </w:tc>
        <w:tc>
          <w:tcPr>
            <w:tcW w:w="726" w:type="dxa"/>
            <w:tcBorders>
              <w:top w:val="single" w:sz="8" w:space="0" w:color="BEBEBE"/>
            </w:tcBorders>
          </w:tcPr>
          <w:p w14:paraId="68349B33" w14:textId="77777777" w:rsidR="00C462E9" w:rsidRPr="00D23944" w:rsidRDefault="00C462E9">
            <w:pPr>
              <w:pStyle w:val="TableParagraph"/>
              <w:rPr>
                <w:rFonts w:ascii="Times New Roman"/>
                <w:sz w:val="2"/>
              </w:rPr>
            </w:pPr>
          </w:p>
        </w:tc>
        <w:tc>
          <w:tcPr>
            <w:tcW w:w="638" w:type="dxa"/>
            <w:tcBorders>
              <w:top w:val="single" w:sz="8" w:space="0" w:color="BEBEBE"/>
            </w:tcBorders>
          </w:tcPr>
          <w:p w14:paraId="4532E57E" w14:textId="77777777" w:rsidR="00C462E9" w:rsidRPr="00D23944" w:rsidRDefault="00C462E9">
            <w:pPr>
              <w:pStyle w:val="TableParagraph"/>
              <w:rPr>
                <w:rFonts w:ascii="Times New Roman"/>
                <w:sz w:val="2"/>
              </w:rPr>
            </w:pPr>
          </w:p>
        </w:tc>
        <w:tc>
          <w:tcPr>
            <w:tcW w:w="585" w:type="dxa"/>
            <w:tcBorders>
              <w:top w:val="single" w:sz="8" w:space="0" w:color="BEBEBE"/>
            </w:tcBorders>
          </w:tcPr>
          <w:p w14:paraId="4C9AF72D" w14:textId="77777777" w:rsidR="00C462E9" w:rsidRPr="00D23944" w:rsidRDefault="00C462E9">
            <w:pPr>
              <w:pStyle w:val="TableParagraph"/>
              <w:rPr>
                <w:rFonts w:ascii="Times New Roman"/>
                <w:sz w:val="2"/>
              </w:rPr>
            </w:pPr>
          </w:p>
        </w:tc>
      </w:tr>
      <w:tr w:rsidR="00D23944" w:rsidRPr="00D23944" w14:paraId="144AAE38" w14:textId="77777777">
        <w:trPr>
          <w:trHeight w:val="540"/>
        </w:trPr>
        <w:tc>
          <w:tcPr>
            <w:tcW w:w="616" w:type="dxa"/>
            <w:shd w:val="clear" w:color="auto" w:fill="CC00FF"/>
          </w:tcPr>
          <w:p w14:paraId="33138FBA" w14:textId="77777777" w:rsidR="00C462E9" w:rsidRPr="00D23944" w:rsidRDefault="0003684E">
            <w:pPr>
              <w:pStyle w:val="TableParagraph"/>
              <w:spacing w:before="134"/>
              <w:ind w:right="104"/>
              <w:jc w:val="right"/>
              <w:rPr>
                <w:rFonts w:ascii="Arial Black"/>
                <w:sz w:val="18"/>
              </w:rPr>
            </w:pPr>
            <w:r w:rsidRPr="00D23944">
              <w:rPr>
                <w:rFonts w:ascii="Arial Black"/>
                <w:sz w:val="18"/>
              </w:rPr>
              <w:t>E2</w:t>
            </w:r>
          </w:p>
        </w:tc>
        <w:tc>
          <w:tcPr>
            <w:tcW w:w="2448" w:type="dxa"/>
            <w:tcBorders>
              <w:bottom w:val="single" w:sz="8" w:space="0" w:color="BEBEBE"/>
            </w:tcBorders>
          </w:tcPr>
          <w:p w14:paraId="107DAF69" w14:textId="77777777" w:rsidR="00C462E9" w:rsidRPr="00D23944" w:rsidRDefault="0003684E">
            <w:pPr>
              <w:pStyle w:val="TableParagraph"/>
              <w:spacing w:before="163"/>
              <w:ind w:left="108"/>
              <w:rPr>
                <w:rFonts w:ascii="Arial Narrow"/>
                <w:sz w:val="18"/>
              </w:rPr>
            </w:pPr>
            <w:r w:rsidRPr="00D23944">
              <w:rPr>
                <w:rFonts w:ascii="Arial Narrow"/>
                <w:sz w:val="18"/>
              </w:rPr>
              <w:t>Employment land lost</w:t>
            </w:r>
          </w:p>
        </w:tc>
        <w:tc>
          <w:tcPr>
            <w:tcW w:w="437" w:type="dxa"/>
            <w:tcBorders>
              <w:bottom w:val="single" w:sz="8" w:space="0" w:color="BEBEBE"/>
            </w:tcBorders>
          </w:tcPr>
          <w:p w14:paraId="40BF04A5"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7B21FBF0" w14:textId="77777777" w:rsidR="00C462E9" w:rsidRPr="00D23944" w:rsidRDefault="0003684E">
            <w:pPr>
              <w:pStyle w:val="TableParagraph"/>
              <w:spacing w:before="68"/>
              <w:ind w:left="231"/>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61CB29C3"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4A0DF62E" w14:textId="77777777" w:rsidR="00C462E9" w:rsidRPr="00D23944" w:rsidRDefault="0003684E">
            <w:pPr>
              <w:pStyle w:val="TableParagraph"/>
              <w:spacing w:before="68"/>
              <w:ind w:left="41"/>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14AA2279" w14:textId="77777777" w:rsidR="00C462E9" w:rsidRPr="00D23944" w:rsidRDefault="00C462E9">
            <w:pPr>
              <w:pStyle w:val="TableParagraph"/>
              <w:rPr>
                <w:rFonts w:ascii="Times New Roman"/>
                <w:sz w:val="20"/>
              </w:rPr>
            </w:pPr>
          </w:p>
        </w:tc>
        <w:tc>
          <w:tcPr>
            <w:tcW w:w="546" w:type="dxa"/>
            <w:tcBorders>
              <w:bottom w:val="single" w:sz="8" w:space="0" w:color="BEBEBE"/>
            </w:tcBorders>
          </w:tcPr>
          <w:p w14:paraId="5DF934AD"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3C66BDF2"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4C91B25F"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0C74CEF7"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78349525" w14:textId="77777777" w:rsidR="00C462E9" w:rsidRPr="00D23944" w:rsidRDefault="00C462E9">
            <w:pPr>
              <w:pStyle w:val="TableParagraph"/>
              <w:rPr>
                <w:rFonts w:ascii="Times New Roman"/>
                <w:sz w:val="20"/>
              </w:rPr>
            </w:pPr>
          </w:p>
        </w:tc>
      </w:tr>
      <w:tr w:rsidR="00D23944" w:rsidRPr="00D23944" w14:paraId="3947C97A" w14:textId="77777777">
        <w:trPr>
          <w:trHeight w:val="68"/>
        </w:trPr>
        <w:tc>
          <w:tcPr>
            <w:tcW w:w="616" w:type="dxa"/>
            <w:shd w:val="clear" w:color="auto" w:fill="CC00FF"/>
          </w:tcPr>
          <w:p w14:paraId="100A64E7" w14:textId="77777777" w:rsidR="00C462E9" w:rsidRPr="00D23944" w:rsidRDefault="00C462E9">
            <w:pPr>
              <w:pStyle w:val="TableParagraph"/>
              <w:rPr>
                <w:rFonts w:ascii="Times New Roman"/>
                <w:sz w:val="2"/>
              </w:rPr>
            </w:pPr>
          </w:p>
        </w:tc>
        <w:tc>
          <w:tcPr>
            <w:tcW w:w="2448" w:type="dxa"/>
            <w:tcBorders>
              <w:top w:val="single" w:sz="8" w:space="0" w:color="BEBEBE"/>
            </w:tcBorders>
          </w:tcPr>
          <w:p w14:paraId="79CD9B20" w14:textId="77777777" w:rsidR="00C462E9" w:rsidRPr="00D23944" w:rsidRDefault="00C462E9">
            <w:pPr>
              <w:pStyle w:val="TableParagraph"/>
              <w:rPr>
                <w:rFonts w:ascii="Times New Roman"/>
                <w:sz w:val="2"/>
              </w:rPr>
            </w:pPr>
          </w:p>
        </w:tc>
        <w:tc>
          <w:tcPr>
            <w:tcW w:w="437" w:type="dxa"/>
            <w:tcBorders>
              <w:top w:val="single" w:sz="8" w:space="0" w:color="BEBEBE"/>
            </w:tcBorders>
          </w:tcPr>
          <w:p w14:paraId="5FC51714" w14:textId="77777777" w:rsidR="00C462E9" w:rsidRPr="00D23944" w:rsidRDefault="00C462E9">
            <w:pPr>
              <w:pStyle w:val="TableParagraph"/>
              <w:rPr>
                <w:rFonts w:ascii="Times New Roman"/>
                <w:sz w:val="2"/>
              </w:rPr>
            </w:pPr>
          </w:p>
        </w:tc>
        <w:tc>
          <w:tcPr>
            <w:tcW w:w="726" w:type="dxa"/>
            <w:tcBorders>
              <w:top w:val="single" w:sz="8" w:space="0" w:color="BEBEBE"/>
            </w:tcBorders>
          </w:tcPr>
          <w:p w14:paraId="27134F3B" w14:textId="77777777" w:rsidR="00C462E9" w:rsidRPr="00D23944" w:rsidRDefault="00C462E9">
            <w:pPr>
              <w:pStyle w:val="TableParagraph"/>
              <w:rPr>
                <w:rFonts w:ascii="Times New Roman"/>
                <w:sz w:val="2"/>
              </w:rPr>
            </w:pPr>
          </w:p>
        </w:tc>
        <w:tc>
          <w:tcPr>
            <w:tcW w:w="548" w:type="dxa"/>
            <w:tcBorders>
              <w:top w:val="single" w:sz="8" w:space="0" w:color="BEBEBE"/>
            </w:tcBorders>
          </w:tcPr>
          <w:p w14:paraId="2AD352AB" w14:textId="77777777" w:rsidR="00C462E9" w:rsidRPr="00D23944" w:rsidRDefault="00C462E9">
            <w:pPr>
              <w:pStyle w:val="TableParagraph"/>
              <w:rPr>
                <w:rFonts w:ascii="Times New Roman"/>
                <w:sz w:val="2"/>
              </w:rPr>
            </w:pPr>
          </w:p>
        </w:tc>
        <w:tc>
          <w:tcPr>
            <w:tcW w:w="610" w:type="dxa"/>
            <w:tcBorders>
              <w:top w:val="single" w:sz="8" w:space="0" w:color="BEBEBE"/>
            </w:tcBorders>
          </w:tcPr>
          <w:p w14:paraId="0817217F" w14:textId="77777777" w:rsidR="00C462E9" w:rsidRPr="00D23944" w:rsidRDefault="00C462E9">
            <w:pPr>
              <w:pStyle w:val="TableParagraph"/>
              <w:rPr>
                <w:rFonts w:ascii="Times New Roman"/>
                <w:sz w:val="2"/>
              </w:rPr>
            </w:pPr>
          </w:p>
        </w:tc>
        <w:tc>
          <w:tcPr>
            <w:tcW w:w="755" w:type="dxa"/>
            <w:tcBorders>
              <w:top w:val="single" w:sz="8" w:space="0" w:color="BEBEBE"/>
            </w:tcBorders>
          </w:tcPr>
          <w:p w14:paraId="7A6CC187" w14:textId="77777777" w:rsidR="00C462E9" w:rsidRPr="00D23944" w:rsidRDefault="00C462E9">
            <w:pPr>
              <w:pStyle w:val="TableParagraph"/>
              <w:rPr>
                <w:rFonts w:ascii="Times New Roman"/>
                <w:sz w:val="2"/>
              </w:rPr>
            </w:pPr>
          </w:p>
        </w:tc>
        <w:tc>
          <w:tcPr>
            <w:tcW w:w="546" w:type="dxa"/>
            <w:tcBorders>
              <w:top w:val="single" w:sz="8" w:space="0" w:color="BEBEBE"/>
            </w:tcBorders>
          </w:tcPr>
          <w:p w14:paraId="39494151" w14:textId="77777777" w:rsidR="00C462E9" w:rsidRPr="00D23944" w:rsidRDefault="00C462E9">
            <w:pPr>
              <w:pStyle w:val="TableParagraph"/>
              <w:rPr>
                <w:rFonts w:ascii="Times New Roman"/>
                <w:sz w:val="2"/>
              </w:rPr>
            </w:pPr>
          </w:p>
        </w:tc>
        <w:tc>
          <w:tcPr>
            <w:tcW w:w="610" w:type="dxa"/>
            <w:tcBorders>
              <w:top w:val="single" w:sz="8" w:space="0" w:color="BEBEBE"/>
            </w:tcBorders>
          </w:tcPr>
          <w:p w14:paraId="4A5BA235" w14:textId="77777777" w:rsidR="00C462E9" w:rsidRPr="00D23944" w:rsidRDefault="00C462E9">
            <w:pPr>
              <w:pStyle w:val="TableParagraph"/>
              <w:rPr>
                <w:rFonts w:ascii="Times New Roman"/>
                <w:sz w:val="2"/>
              </w:rPr>
            </w:pPr>
          </w:p>
        </w:tc>
        <w:tc>
          <w:tcPr>
            <w:tcW w:w="726" w:type="dxa"/>
            <w:tcBorders>
              <w:top w:val="single" w:sz="8" w:space="0" w:color="BEBEBE"/>
            </w:tcBorders>
          </w:tcPr>
          <w:p w14:paraId="386AA6AB" w14:textId="77777777" w:rsidR="00C462E9" w:rsidRPr="00D23944" w:rsidRDefault="00C462E9">
            <w:pPr>
              <w:pStyle w:val="TableParagraph"/>
              <w:rPr>
                <w:rFonts w:ascii="Times New Roman"/>
                <w:sz w:val="2"/>
              </w:rPr>
            </w:pPr>
          </w:p>
        </w:tc>
        <w:tc>
          <w:tcPr>
            <w:tcW w:w="638" w:type="dxa"/>
            <w:tcBorders>
              <w:top w:val="single" w:sz="8" w:space="0" w:color="BEBEBE"/>
            </w:tcBorders>
          </w:tcPr>
          <w:p w14:paraId="6E88B8AC" w14:textId="77777777" w:rsidR="00C462E9" w:rsidRPr="00D23944" w:rsidRDefault="00C462E9">
            <w:pPr>
              <w:pStyle w:val="TableParagraph"/>
              <w:rPr>
                <w:rFonts w:ascii="Times New Roman"/>
                <w:sz w:val="2"/>
              </w:rPr>
            </w:pPr>
          </w:p>
        </w:tc>
        <w:tc>
          <w:tcPr>
            <w:tcW w:w="585" w:type="dxa"/>
            <w:tcBorders>
              <w:top w:val="single" w:sz="8" w:space="0" w:color="BEBEBE"/>
            </w:tcBorders>
          </w:tcPr>
          <w:p w14:paraId="0E21946D" w14:textId="77777777" w:rsidR="00C462E9" w:rsidRPr="00D23944" w:rsidRDefault="00C462E9">
            <w:pPr>
              <w:pStyle w:val="TableParagraph"/>
              <w:rPr>
                <w:rFonts w:ascii="Times New Roman"/>
                <w:sz w:val="2"/>
              </w:rPr>
            </w:pPr>
          </w:p>
        </w:tc>
      </w:tr>
      <w:tr w:rsidR="00D23944" w:rsidRPr="00D23944" w14:paraId="73DF9B11" w14:textId="77777777">
        <w:trPr>
          <w:trHeight w:val="543"/>
        </w:trPr>
        <w:tc>
          <w:tcPr>
            <w:tcW w:w="616" w:type="dxa"/>
            <w:shd w:val="clear" w:color="auto" w:fill="CC00FF"/>
          </w:tcPr>
          <w:p w14:paraId="120929C9" w14:textId="77777777" w:rsidR="00C462E9" w:rsidRPr="00D23944" w:rsidRDefault="0003684E">
            <w:pPr>
              <w:pStyle w:val="TableParagraph"/>
              <w:spacing w:before="134"/>
              <w:ind w:right="104"/>
              <w:jc w:val="right"/>
              <w:rPr>
                <w:rFonts w:ascii="Arial Black"/>
                <w:sz w:val="18"/>
              </w:rPr>
            </w:pPr>
            <w:r w:rsidRPr="00D23944">
              <w:rPr>
                <w:rFonts w:ascii="Arial Black"/>
                <w:sz w:val="18"/>
              </w:rPr>
              <w:t>E3</w:t>
            </w:r>
          </w:p>
        </w:tc>
        <w:tc>
          <w:tcPr>
            <w:tcW w:w="2448" w:type="dxa"/>
            <w:tcBorders>
              <w:bottom w:val="single" w:sz="8" w:space="0" w:color="BEBEBE"/>
            </w:tcBorders>
          </w:tcPr>
          <w:p w14:paraId="0494BD0B" w14:textId="77777777" w:rsidR="00C462E9" w:rsidRPr="00D23944" w:rsidRDefault="0003684E">
            <w:pPr>
              <w:pStyle w:val="TableParagraph"/>
              <w:spacing w:before="163"/>
              <w:ind w:left="108"/>
              <w:rPr>
                <w:rFonts w:ascii="Arial Narrow"/>
                <w:sz w:val="18"/>
              </w:rPr>
            </w:pPr>
            <w:r w:rsidRPr="00D23944">
              <w:rPr>
                <w:rFonts w:ascii="Arial Narrow"/>
                <w:sz w:val="18"/>
              </w:rPr>
              <w:t>Employment land developed</w:t>
            </w:r>
          </w:p>
        </w:tc>
        <w:tc>
          <w:tcPr>
            <w:tcW w:w="437" w:type="dxa"/>
            <w:tcBorders>
              <w:bottom w:val="single" w:sz="8" w:space="0" w:color="BEBEBE"/>
            </w:tcBorders>
          </w:tcPr>
          <w:p w14:paraId="59250B3D"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7D2CFE7F" w14:textId="77777777" w:rsidR="00C462E9" w:rsidRPr="00D23944" w:rsidRDefault="0003684E">
            <w:pPr>
              <w:pStyle w:val="TableParagraph"/>
              <w:spacing w:before="72"/>
              <w:ind w:left="231"/>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422C3816"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357077D7" w14:textId="77777777" w:rsidR="00C462E9" w:rsidRPr="00D23944" w:rsidRDefault="0003684E">
            <w:pPr>
              <w:pStyle w:val="TableParagraph"/>
              <w:spacing w:before="72"/>
              <w:ind w:left="41"/>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36B23066" w14:textId="77777777" w:rsidR="00C462E9" w:rsidRPr="00D23944" w:rsidRDefault="00C462E9">
            <w:pPr>
              <w:pStyle w:val="TableParagraph"/>
              <w:rPr>
                <w:rFonts w:ascii="Times New Roman"/>
                <w:sz w:val="20"/>
              </w:rPr>
            </w:pPr>
          </w:p>
        </w:tc>
        <w:tc>
          <w:tcPr>
            <w:tcW w:w="546" w:type="dxa"/>
            <w:tcBorders>
              <w:bottom w:val="single" w:sz="8" w:space="0" w:color="BEBEBE"/>
            </w:tcBorders>
          </w:tcPr>
          <w:p w14:paraId="6CF782DB"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6E640889"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0EA86F13"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6EB9F6C1"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6F3C358F" w14:textId="77777777" w:rsidR="00C462E9" w:rsidRPr="00D23944" w:rsidRDefault="00C462E9">
            <w:pPr>
              <w:pStyle w:val="TableParagraph"/>
              <w:rPr>
                <w:rFonts w:ascii="Times New Roman"/>
                <w:sz w:val="20"/>
              </w:rPr>
            </w:pPr>
          </w:p>
        </w:tc>
      </w:tr>
      <w:tr w:rsidR="00D23944" w:rsidRPr="00D23944" w14:paraId="3B526953" w14:textId="77777777">
        <w:trPr>
          <w:trHeight w:val="68"/>
        </w:trPr>
        <w:tc>
          <w:tcPr>
            <w:tcW w:w="616" w:type="dxa"/>
            <w:shd w:val="clear" w:color="auto" w:fill="CC00FF"/>
          </w:tcPr>
          <w:p w14:paraId="644CDF92" w14:textId="77777777" w:rsidR="00C462E9" w:rsidRPr="00D23944" w:rsidRDefault="00C462E9">
            <w:pPr>
              <w:pStyle w:val="TableParagraph"/>
              <w:rPr>
                <w:rFonts w:ascii="Times New Roman"/>
                <w:sz w:val="2"/>
              </w:rPr>
            </w:pPr>
          </w:p>
        </w:tc>
        <w:tc>
          <w:tcPr>
            <w:tcW w:w="2448" w:type="dxa"/>
            <w:tcBorders>
              <w:top w:val="single" w:sz="8" w:space="0" w:color="BEBEBE"/>
            </w:tcBorders>
          </w:tcPr>
          <w:p w14:paraId="7429E2BD" w14:textId="77777777" w:rsidR="00C462E9" w:rsidRPr="00D23944" w:rsidRDefault="00C462E9">
            <w:pPr>
              <w:pStyle w:val="TableParagraph"/>
              <w:rPr>
                <w:rFonts w:ascii="Times New Roman"/>
                <w:sz w:val="2"/>
              </w:rPr>
            </w:pPr>
          </w:p>
        </w:tc>
        <w:tc>
          <w:tcPr>
            <w:tcW w:w="437" w:type="dxa"/>
            <w:tcBorders>
              <w:top w:val="single" w:sz="8" w:space="0" w:color="BEBEBE"/>
            </w:tcBorders>
          </w:tcPr>
          <w:p w14:paraId="05EC72C9" w14:textId="77777777" w:rsidR="00C462E9" w:rsidRPr="00D23944" w:rsidRDefault="00C462E9">
            <w:pPr>
              <w:pStyle w:val="TableParagraph"/>
              <w:rPr>
                <w:rFonts w:ascii="Times New Roman"/>
                <w:sz w:val="2"/>
              </w:rPr>
            </w:pPr>
          </w:p>
        </w:tc>
        <w:tc>
          <w:tcPr>
            <w:tcW w:w="726" w:type="dxa"/>
            <w:tcBorders>
              <w:top w:val="single" w:sz="8" w:space="0" w:color="BEBEBE"/>
            </w:tcBorders>
          </w:tcPr>
          <w:p w14:paraId="5AFC41E4" w14:textId="77777777" w:rsidR="00C462E9" w:rsidRPr="00D23944" w:rsidRDefault="00C462E9">
            <w:pPr>
              <w:pStyle w:val="TableParagraph"/>
              <w:rPr>
                <w:rFonts w:ascii="Times New Roman"/>
                <w:sz w:val="2"/>
              </w:rPr>
            </w:pPr>
          </w:p>
        </w:tc>
        <w:tc>
          <w:tcPr>
            <w:tcW w:w="548" w:type="dxa"/>
            <w:tcBorders>
              <w:top w:val="single" w:sz="8" w:space="0" w:color="BEBEBE"/>
            </w:tcBorders>
          </w:tcPr>
          <w:p w14:paraId="1A789C80" w14:textId="77777777" w:rsidR="00C462E9" w:rsidRPr="00D23944" w:rsidRDefault="00C462E9">
            <w:pPr>
              <w:pStyle w:val="TableParagraph"/>
              <w:rPr>
                <w:rFonts w:ascii="Times New Roman"/>
                <w:sz w:val="2"/>
              </w:rPr>
            </w:pPr>
          </w:p>
        </w:tc>
        <w:tc>
          <w:tcPr>
            <w:tcW w:w="610" w:type="dxa"/>
            <w:tcBorders>
              <w:top w:val="single" w:sz="8" w:space="0" w:color="BEBEBE"/>
            </w:tcBorders>
          </w:tcPr>
          <w:p w14:paraId="201897B8" w14:textId="77777777" w:rsidR="00C462E9" w:rsidRPr="00D23944" w:rsidRDefault="00C462E9">
            <w:pPr>
              <w:pStyle w:val="TableParagraph"/>
              <w:rPr>
                <w:rFonts w:ascii="Times New Roman"/>
                <w:sz w:val="2"/>
              </w:rPr>
            </w:pPr>
          </w:p>
        </w:tc>
        <w:tc>
          <w:tcPr>
            <w:tcW w:w="755" w:type="dxa"/>
            <w:tcBorders>
              <w:top w:val="single" w:sz="8" w:space="0" w:color="BEBEBE"/>
            </w:tcBorders>
          </w:tcPr>
          <w:p w14:paraId="6A8130AD" w14:textId="77777777" w:rsidR="00C462E9" w:rsidRPr="00D23944" w:rsidRDefault="00C462E9">
            <w:pPr>
              <w:pStyle w:val="TableParagraph"/>
              <w:rPr>
                <w:rFonts w:ascii="Times New Roman"/>
                <w:sz w:val="2"/>
              </w:rPr>
            </w:pPr>
          </w:p>
        </w:tc>
        <w:tc>
          <w:tcPr>
            <w:tcW w:w="546" w:type="dxa"/>
            <w:tcBorders>
              <w:top w:val="single" w:sz="8" w:space="0" w:color="BEBEBE"/>
            </w:tcBorders>
          </w:tcPr>
          <w:p w14:paraId="79355DF2" w14:textId="77777777" w:rsidR="00C462E9" w:rsidRPr="00D23944" w:rsidRDefault="00C462E9">
            <w:pPr>
              <w:pStyle w:val="TableParagraph"/>
              <w:rPr>
                <w:rFonts w:ascii="Times New Roman"/>
                <w:sz w:val="2"/>
              </w:rPr>
            </w:pPr>
          </w:p>
        </w:tc>
        <w:tc>
          <w:tcPr>
            <w:tcW w:w="610" w:type="dxa"/>
            <w:tcBorders>
              <w:top w:val="single" w:sz="8" w:space="0" w:color="BEBEBE"/>
            </w:tcBorders>
          </w:tcPr>
          <w:p w14:paraId="0F620BD9" w14:textId="77777777" w:rsidR="00C462E9" w:rsidRPr="00D23944" w:rsidRDefault="00C462E9">
            <w:pPr>
              <w:pStyle w:val="TableParagraph"/>
              <w:rPr>
                <w:rFonts w:ascii="Times New Roman"/>
                <w:sz w:val="2"/>
              </w:rPr>
            </w:pPr>
          </w:p>
        </w:tc>
        <w:tc>
          <w:tcPr>
            <w:tcW w:w="726" w:type="dxa"/>
            <w:tcBorders>
              <w:top w:val="single" w:sz="8" w:space="0" w:color="BEBEBE"/>
            </w:tcBorders>
          </w:tcPr>
          <w:p w14:paraId="3F6D2BEB" w14:textId="77777777" w:rsidR="00C462E9" w:rsidRPr="00D23944" w:rsidRDefault="00C462E9">
            <w:pPr>
              <w:pStyle w:val="TableParagraph"/>
              <w:rPr>
                <w:rFonts w:ascii="Times New Roman"/>
                <w:sz w:val="2"/>
              </w:rPr>
            </w:pPr>
          </w:p>
        </w:tc>
        <w:tc>
          <w:tcPr>
            <w:tcW w:w="638" w:type="dxa"/>
            <w:tcBorders>
              <w:top w:val="single" w:sz="8" w:space="0" w:color="BEBEBE"/>
            </w:tcBorders>
          </w:tcPr>
          <w:p w14:paraId="5A3AB707" w14:textId="77777777" w:rsidR="00C462E9" w:rsidRPr="00D23944" w:rsidRDefault="00C462E9">
            <w:pPr>
              <w:pStyle w:val="TableParagraph"/>
              <w:rPr>
                <w:rFonts w:ascii="Times New Roman"/>
                <w:sz w:val="2"/>
              </w:rPr>
            </w:pPr>
          </w:p>
        </w:tc>
        <w:tc>
          <w:tcPr>
            <w:tcW w:w="585" w:type="dxa"/>
            <w:tcBorders>
              <w:top w:val="single" w:sz="8" w:space="0" w:color="BEBEBE"/>
            </w:tcBorders>
          </w:tcPr>
          <w:p w14:paraId="198C6D86" w14:textId="77777777" w:rsidR="00C462E9" w:rsidRPr="00D23944" w:rsidRDefault="00C462E9">
            <w:pPr>
              <w:pStyle w:val="TableParagraph"/>
              <w:rPr>
                <w:rFonts w:ascii="Times New Roman"/>
                <w:sz w:val="2"/>
              </w:rPr>
            </w:pPr>
          </w:p>
        </w:tc>
      </w:tr>
      <w:tr w:rsidR="00D23944" w:rsidRPr="00D23944" w14:paraId="621FDE30" w14:textId="77777777">
        <w:trPr>
          <w:trHeight w:val="540"/>
        </w:trPr>
        <w:tc>
          <w:tcPr>
            <w:tcW w:w="616" w:type="dxa"/>
            <w:shd w:val="clear" w:color="auto" w:fill="CC00FF"/>
          </w:tcPr>
          <w:p w14:paraId="639F5F1B" w14:textId="77777777" w:rsidR="00C462E9" w:rsidRPr="00D23944" w:rsidRDefault="0003684E">
            <w:pPr>
              <w:pStyle w:val="TableParagraph"/>
              <w:spacing w:before="134"/>
              <w:ind w:right="104"/>
              <w:jc w:val="right"/>
              <w:rPr>
                <w:rFonts w:ascii="Arial Black"/>
                <w:sz w:val="18"/>
              </w:rPr>
            </w:pPr>
            <w:r w:rsidRPr="00D23944">
              <w:rPr>
                <w:rFonts w:ascii="Arial Black"/>
                <w:sz w:val="18"/>
              </w:rPr>
              <w:t>E4</w:t>
            </w:r>
          </w:p>
        </w:tc>
        <w:tc>
          <w:tcPr>
            <w:tcW w:w="2448" w:type="dxa"/>
            <w:tcBorders>
              <w:bottom w:val="single" w:sz="8" w:space="0" w:color="BEBEBE"/>
            </w:tcBorders>
          </w:tcPr>
          <w:p w14:paraId="7410735C" w14:textId="77777777" w:rsidR="00C462E9" w:rsidRPr="00D23944" w:rsidRDefault="0003684E">
            <w:pPr>
              <w:pStyle w:val="TableParagraph"/>
              <w:spacing w:before="159"/>
              <w:ind w:left="108"/>
              <w:rPr>
                <w:rFonts w:ascii="Arial Narrow"/>
                <w:sz w:val="18"/>
              </w:rPr>
            </w:pPr>
            <w:r w:rsidRPr="00D23944">
              <w:rPr>
                <w:rFonts w:ascii="Arial Narrow"/>
                <w:sz w:val="18"/>
              </w:rPr>
              <w:t>Employment floorspace developed</w:t>
            </w:r>
          </w:p>
        </w:tc>
        <w:tc>
          <w:tcPr>
            <w:tcW w:w="437" w:type="dxa"/>
            <w:tcBorders>
              <w:bottom w:val="single" w:sz="8" w:space="0" w:color="BEBEBE"/>
            </w:tcBorders>
          </w:tcPr>
          <w:p w14:paraId="3626877C"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7F286BA5" w14:textId="77777777" w:rsidR="00C462E9" w:rsidRPr="00D23944" w:rsidRDefault="0003684E">
            <w:pPr>
              <w:pStyle w:val="TableParagraph"/>
              <w:spacing w:before="68"/>
              <w:ind w:left="231"/>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4CB6A3B5"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15B33FE2" w14:textId="77777777" w:rsidR="00C462E9" w:rsidRPr="00D23944" w:rsidRDefault="0003684E">
            <w:pPr>
              <w:pStyle w:val="TableParagraph"/>
              <w:spacing w:before="68"/>
              <w:ind w:left="41"/>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18A66E83" w14:textId="77777777" w:rsidR="00C462E9" w:rsidRPr="00D23944" w:rsidRDefault="00C462E9">
            <w:pPr>
              <w:pStyle w:val="TableParagraph"/>
              <w:rPr>
                <w:rFonts w:ascii="Times New Roman"/>
                <w:sz w:val="20"/>
              </w:rPr>
            </w:pPr>
          </w:p>
        </w:tc>
        <w:tc>
          <w:tcPr>
            <w:tcW w:w="546" w:type="dxa"/>
            <w:tcBorders>
              <w:bottom w:val="single" w:sz="8" w:space="0" w:color="BEBEBE"/>
            </w:tcBorders>
          </w:tcPr>
          <w:p w14:paraId="43EA4DEA"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0EBBD7F0"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5757C211"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5CBCE2A3"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554F6699" w14:textId="77777777" w:rsidR="00C462E9" w:rsidRPr="00D23944" w:rsidRDefault="00C462E9">
            <w:pPr>
              <w:pStyle w:val="TableParagraph"/>
              <w:rPr>
                <w:rFonts w:ascii="Times New Roman"/>
                <w:sz w:val="20"/>
              </w:rPr>
            </w:pPr>
          </w:p>
        </w:tc>
      </w:tr>
      <w:tr w:rsidR="00D23944" w:rsidRPr="00D23944" w14:paraId="7751173F" w14:textId="77777777">
        <w:trPr>
          <w:trHeight w:val="67"/>
        </w:trPr>
        <w:tc>
          <w:tcPr>
            <w:tcW w:w="616" w:type="dxa"/>
            <w:shd w:val="clear" w:color="auto" w:fill="DD8046"/>
          </w:tcPr>
          <w:p w14:paraId="7B9BB2C6" w14:textId="77777777" w:rsidR="00C462E9" w:rsidRPr="00D23944" w:rsidRDefault="00C462E9">
            <w:pPr>
              <w:pStyle w:val="TableParagraph"/>
              <w:rPr>
                <w:rFonts w:ascii="Times New Roman"/>
                <w:sz w:val="2"/>
              </w:rPr>
            </w:pPr>
          </w:p>
        </w:tc>
        <w:tc>
          <w:tcPr>
            <w:tcW w:w="2448" w:type="dxa"/>
            <w:tcBorders>
              <w:top w:val="single" w:sz="8" w:space="0" w:color="BEBEBE"/>
            </w:tcBorders>
          </w:tcPr>
          <w:p w14:paraId="1F263FE1" w14:textId="77777777" w:rsidR="00C462E9" w:rsidRPr="00D23944" w:rsidRDefault="00C462E9">
            <w:pPr>
              <w:pStyle w:val="TableParagraph"/>
              <w:rPr>
                <w:rFonts w:ascii="Times New Roman"/>
                <w:sz w:val="2"/>
              </w:rPr>
            </w:pPr>
          </w:p>
        </w:tc>
        <w:tc>
          <w:tcPr>
            <w:tcW w:w="437" w:type="dxa"/>
            <w:tcBorders>
              <w:top w:val="single" w:sz="8" w:space="0" w:color="BEBEBE"/>
            </w:tcBorders>
          </w:tcPr>
          <w:p w14:paraId="196D6E96" w14:textId="77777777" w:rsidR="00C462E9" w:rsidRPr="00D23944" w:rsidRDefault="00C462E9">
            <w:pPr>
              <w:pStyle w:val="TableParagraph"/>
              <w:rPr>
                <w:rFonts w:ascii="Times New Roman"/>
                <w:sz w:val="2"/>
              </w:rPr>
            </w:pPr>
          </w:p>
        </w:tc>
        <w:tc>
          <w:tcPr>
            <w:tcW w:w="726" w:type="dxa"/>
            <w:tcBorders>
              <w:top w:val="single" w:sz="8" w:space="0" w:color="BEBEBE"/>
            </w:tcBorders>
          </w:tcPr>
          <w:p w14:paraId="16382DC9" w14:textId="77777777" w:rsidR="00C462E9" w:rsidRPr="00D23944" w:rsidRDefault="00C462E9">
            <w:pPr>
              <w:pStyle w:val="TableParagraph"/>
              <w:rPr>
                <w:rFonts w:ascii="Times New Roman"/>
                <w:sz w:val="2"/>
              </w:rPr>
            </w:pPr>
          </w:p>
        </w:tc>
        <w:tc>
          <w:tcPr>
            <w:tcW w:w="548" w:type="dxa"/>
            <w:tcBorders>
              <w:top w:val="single" w:sz="8" w:space="0" w:color="BEBEBE"/>
            </w:tcBorders>
          </w:tcPr>
          <w:p w14:paraId="044141D4" w14:textId="77777777" w:rsidR="00C462E9" w:rsidRPr="00D23944" w:rsidRDefault="00C462E9">
            <w:pPr>
              <w:pStyle w:val="TableParagraph"/>
              <w:rPr>
                <w:rFonts w:ascii="Times New Roman"/>
                <w:sz w:val="2"/>
              </w:rPr>
            </w:pPr>
          </w:p>
        </w:tc>
        <w:tc>
          <w:tcPr>
            <w:tcW w:w="610" w:type="dxa"/>
            <w:tcBorders>
              <w:top w:val="single" w:sz="8" w:space="0" w:color="BEBEBE"/>
            </w:tcBorders>
          </w:tcPr>
          <w:p w14:paraId="56871245" w14:textId="77777777" w:rsidR="00C462E9" w:rsidRPr="00D23944" w:rsidRDefault="00C462E9">
            <w:pPr>
              <w:pStyle w:val="TableParagraph"/>
              <w:rPr>
                <w:rFonts w:ascii="Times New Roman"/>
                <w:sz w:val="2"/>
              </w:rPr>
            </w:pPr>
          </w:p>
        </w:tc>
        <w:tc>
          <w:tcPr>
            <w:tcW w:w="755" w:type="dxa"/>
            <w:tcBorders>
              <w:top w:val="single" w:sz="8" w:space="0" w:color="BEBEBE"/>
            </w:tcBorders>
          </w:tcPr>
          <w:p w14:paraId="16D4BA02" w14:textId="77777777" w:rsidR="00C462E9" w:rsidRPr="00D23944" w:rsidRDefault="00C462E9">
            <w:pPr>
              <w:pStyle w:val="TableParagraph"/>
              <w:rPr>
                <w:rFonts w:ascii="Times New Roman"/>
                <w:sz w:val="2"/>
              </w:rPr>
            </w:pPr>
          </w:p>
        </w:tc>
        <w:tc>
          <w:tcPr>
            <w:tcW w:w="546" w:type="dxa"/>
            <w:tcBorders>
              <w:top w:val="single" w:sz="8" w:space="0" w:color="BEBEBE"/>
            </w:tcBorders>
          </w:tcPr>
          <w:p w14:paraId="79F0A980" w14:textId="77777777" w:rsidR="00C462E9" w:rsidRPr="00D23944" w:rsidRDefault="00C462E9">
            <w:pPr>
              <w:pStyle w:val="TableParagraph"/>
              <w:rPr>
                <w:rFonts w:ascii="Times New Roman"/>
                <w:sz w:val="2"/>
              </w:rPr>
            </w:pPr>
          </w:p>
        </w:tc>
        <w:tc>
          <w:tcPr>
            <w:tcW w:w="610" w:type="dxa"/>
            <w:tcBorders>
              <w:top w:val="single" w:sz="8" w:space="0" w:color="BEBEBE"/>
            </w:tcBorders>
          </w:tcPr>
          <w:p w14:paraId="20A39E58" w14:textId="77777777" w:rsidR="00C462E9" w:rsidRPr="00D23944" w:rsidRDefault="00C462E9">
            <w:pPr>
              <w:pStyle w:val="TableParagraph"/>
              <w:rPr>
                <w:rFonts w:ascii="Times New Roman"/>
                <w:sz w:val="2"/>
              </w:rPr>
            </w:pPr>
          </w:p>
        </w:tc>
        <w:tc>
          <w:tcPr>
            <w:tcW w:w="726" w:type="dxa"/>
            <w:tcBorders>
              <w:top w:val="single" w:sz="8" w:space="0" w:color="BEBEBE"/>
            </w:tcBorders>
          </w:tcPr>
          <w:p w14:paraId="3FFE5FC6" w14:textId="77777777" w:rsidR="00C462E9" w:rsidRPr="00D23944" w:rsidRDefault="00C462E9">
            <w:pPr>
              <w:pStyle w:val="TableParagraph"/>
              <w:rPr>
                <w:rFonts w:ascii="Times New Roman"/>
                <w:sz w:val="2"/>
              </w:rPr>
            </w:pPr>
          </w:p>
        </w:tc>
        <w:tc>
          <w:tcPr>
            <w:tcW w:w="638" w:type="dxa"/>
            <w:tcBorders>
              <w:top w:val="single" w:sz="8" w:space="0" w:color="BEBEBE"/>
            </w:tcBorders>
          </w:tcPr>
          <w:p w14:paraId="1CAD058D" w14:textId="77777777" w:rsidR="00C462E9" w:rsidRPr="00D23944" w:rsidRDefault="00C462E9">
            <w:pPr>
              <w:pStyle w:val="TableParagraph"/>
              <w:rPr>
                <w:rFonts w:ascii="Times New Roman"/>
                <w:sz w:val="2"/>
              </w:rPr>
            </w:pPr>
          </w:p>
        </w:tc>
        <w:tc>
          <w:tcPr>
            <w:tcW w:w="585" w:type="dxa"/>
            <w:tcBorders>
              <w:top w:val="single" w:sz="8" w:space="0" w:color="BEBEBE"/>
            </w:tcBorders>
          </w:tcPr>
          <w:p w14:paraId="34BAA4CD" w14:textId="77777777" w:rsidR="00C462E9" w:rsidRPr="00D23944" w:rsidRDefault="00C462E9">
            <w:pPr>
              <w:pStyle w:val="TableParagraph"/>
              <w:rPr>
                <w:rFonts w:ascii="Times New Roman"/>
                <w:sz w:val="2"/>
              </w:rPr>
            </w:pPr>
          </w:p>
        </w:tc>
      </w:tr>
      <w:tr w:rsidR="00D23944" w:rsidRPr="00D23944" w14:paraId="32759E8E" w14:textId="77777777">
        <w:trPr>
          <w:trHeight w:val="540"/>
        </w:trPr>
        <w:tc>
          <w:tcPr>
            <w:tcW w:w="616" w:type="dxa"/>
            <w:shd w:val="clear" w:color="auto" w:fill="DD8046"/>
          </w:tcPr>
          <w:p w14:paraId="7CF5D6BA" w14:textId="77777777" w:rsidR="00C462E9" w:rsidRPr="00D23944" w:rsidRDefault="0003684E">
            <w:pPr>
              <w:pStyle w:val="TableParagraph"/>
              <w:spacing w:before="134"/>
              <w:ind w:right="104"/>
              <w:jc w:val="right"/>
              <w:rPr>
                <w:rFonts w:ascii="Arial Black"/>
                <w:sz w:val="18"/>
              </w:rPr>
            </w:pPr>
            <w:r w:rsidRPr="00D23944">
              <w:rPr>
                <w:rFonts w:ascii="Arial Black"/>
                <w:sz w:val="18"/>
              </w:rPr>
              <w:t>H1</w:t>
            </w:r>
          </w:p>
        </w:tc>
        <w:tc>
          <w:tcPr>
            <w:tcW w:w="2448" w:type="dxa"/>
            <w:tcBorders>
              <w:bottom w:val="single" w:sz="8" w:space="0" w:color="BEBEBE"/>
            </w:tcBorders>
          </w:tcPr>
          <w:p w14:paraId="7E3B8DBC" w14:textId="77777777" w:rsidR="00C462E9" w:rsidRPr="00D23944" w:rsidRDefault="0003684E">
            <w:pPr>
              <w:pStyle w:val="TableParagraph"/>
              <w:spacing w:before="159"/>
              <w:ind w:left="108"/>
              <w:rPr>
                <w:rFonts w:ascii="Arial Narrow"/>
                <w:sz w:val="18"/>
              </w:rPr>
            </w:pPr>
            <w:r w:rsidRPr="00D23944">
              <w:rPr>
                <w:rFonts w:ascii="Arial Narrow"/>
                <w:sz w:val="18"/>
              </w:rPr>
              <w:t>Housing land available</w:t>
            </w:r>
          </w:p>
        </w:tc>
        <w:tc>
          <w:tcPr>
            <w:tcW w:w="437" w:type="dxa"/>
            <w:tcBorders>
              <w:bottom w:val="single" w:sz="8" w:space="0" w:color="BEBEBE"/>
            </w:tcBorders>
          </w:tcPr>
          <w:p w14:paraId="4DB9625A"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5BFEF6AD" w14:textId="77777777" w:rsidR="00C462E9" w:rsidRPr="00D23944" w:rsidRDefault="0003684E">
            <w:pPr>
              <w:pStyle w:val="TableParagraph"/>
              <w:spacing w:before="68"/>
              <w:ind w:left="231"/>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5F4A3ED6" w14:textId="77777777" w:rsidR="00C462E9" w:rsidRPr="00D23944" w:rsidRDefault="0003684E">
            <w:pPr>
              <w:pStyle w:val="TableParagraph"/>
              <w:spacing w:before="68"/>
              <w:ind w:left="140"/>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3E59787A" w14:textId="77777777" w:rsidR="00C462E9" w:rsidRPr="00D23944" w:rsidRDefault="0003684E">
            <w:pPr>
              <w:pStyle w:val="TableParagraph"/>
              <w:spacing w:before="68"/>
              <w:ind w:left="40"/>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096FA6E8" w14:textId="77777777" w:rsidR="00C462E9" w:rsidRPr="00D23944" w:rsidRDefault="00C462E9">
            <w:pPr>
              <w:pStyle w:val="TableParagraph"/>
              <w:rPr>
                <w:rFonts w:ascii="Times New Roman"/>
                <w:sz w:val="20"/>
              </w:rPr>
            </w:pPr>
          </w:p>
        </w:tc>
        <w:tc>
          <w:tcPr>
            <w:tcW w:w="546" w:type="dxa"/>
            <w:tcBorders>
              <w:bottom w:val="single" w:sz="8" w:space="0" w:color="BEBEBE"/>
            </w:tcBorders>
          </w:tcPr>
          <w:p w14:paraId="1B62C9CE" w14:textId="77777777" w:rsidR="00C462E9" w:rsidRPr="00D23944" w:rsidRDefault="0003684E">
            <w:pPr>
              <w:pStyle w:val="TableParagraph"/>
              <w:spacing w:before="68"/>
              <w:ind w:left="140"/>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37E4AE2A"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5AFA624A"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52999356"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68B63E01" w14:textId="77777777" w:rsidR="00C462E9" w:rsidRPr="00D23944" w:rsidRDefault="00C462E9">
            <w:pPr>
              <w:pStyle w:val="TableParagraph"/>
              <w:rPr>
                <w:rFonts w:ascii="Times New Roman"/>
                <w:sz w:val="20"/>
              </w:rPr>
            </w:pPr>
          </w:p>
        </w:tc>
      </w:tr>
      <w:tr w:rsidR="00D23944" w:rsidRPr="00D23944" w14:paraId="66D352CE" w14:textId="77777777">
        <w:trPr>
          <w:trHeight w:val="68"/>
        </w:trPr>
        <w:tc>
          <w:tcPr>
            <w:tcW w:w="616" w:type="dxa"/>
            <w:shd w:val="clear" w:color="auto" w:fill="DD8046"/>
          </w:tcPr>
          <w:p w14:paraId="65508088" w14:textId="77777777" w:rsidR="00C462E9" w:rsidRPr="00D23944" w:rsidRDefault="00C462E9">
            <w:pPr>
              <w:pStyle w:val="TableParagraph"/>
              <w:rPr>
                <w:rFonts w:ascii="Times New Roman"/>
                <w:sz w:val="2"/>
              </w:rPr>
            </w:pPr>
          </w:p>
        </w:tc>
        <w:tc>
          <w:tcPr>
            <w:tcW w:w="2448" w:type="dxa"/>
            <w:tcBorders>
              <w:top w:val="single" w:sz="8" w:space="0" w:color="BEBEBE"/>
            </w:tcBorders>
          </w:tcPr>
          <w:p w14:paraId="5C5FBE2B" w14:textId="77777777" w:rsidR="00C462E9" w:rsidRPr="00D23944" w:rsidRDefault="00C462E9">
            <w:pPr>
              <w:pStyle w:val="TableParagraph"/>
              <w:rPr>
                <w:rFonts w:ascii="Times New Roman"/>
                <w:sz w:val="2"/>
              </w:rPr>
            </w:pPr>
          </w:p>
        </w:tc>
        <w:tc>
          <w:tcPr>
            <w:tcW w:w="437" w:type="dxa"/>
            <w:tcBorders>
              <w:top w:val="single" w:sz="8" w:space="0" w:color="BEBEBE"/>
            </w:tcBorders>
          </w:tcPr>
          <w:p w14:paraId="600F4C83" w14:textId="77777777" w:rsidR="00C462E9" w:rsidRPr="00D23944" w:rsidRDefault="00C462E9">
            <w:pPr>
              <w:pStyle w:val="TableParagraph"/>
              <w:rPr>
                <w:rFonts w:ascii="Times New Roman"/>
                <w:sz w:val="2"/>
              </w:rPr>
            </w:pPr>
          </w:p>
        </w:tc>
        <w:tc>
          <w:tcPr>
            <w:tcW w:w="726" w:type="dxa"/>
            <w:tcBorders>
              <w:top w:val="single" w:sz="8" w:space="0" w:color="BEBEBE"/>
            </w:tcBorders>
          </w:tcPr>
          <w:p w14:paraId="45F73613" w14:textId="77777777" w:rsidR="00C462E9" w:rsidRPr="00D23944" w:rsidRDefault="00C462E9">
            <w:pPr>
              <w:pStyle w:val="TableParagraph"/>
              <w:rPr>
                <w:rFonts w:ascii="Times New Roman"/>
                <w:sz w:val="2"/>
              </w:rPr>
            </w:pPr>
          </w:p>
        </w:tc>
        <w:tc>
          <w:tcPr>
            <w:tcW w:w="548" w:type="dxa"/>
            <w:tcBorders>
              <w:top w:val="single" w:sz="8" w:space="0" w:color="BEBEBE"/>
            </w:tcBorders>
          </w:tcPr>
          <w:p w14:paraId="37E253BD" w14:textId="77777777" w:rsidR="00C462E9" w:rsidRPr="00D23944" w:rsidRDefault="00C462E9">
            <w:pPr>
              <w:pStyle w:val="TableParagraph"/>
              <w:rPr>
                <w:rFonts w:ascii="Times New Roman"/>
                <w:sz w:val="2"/>
              </w:rPr>
            </w:pPr>
          </w:p>
        </w:tc>
        <w:tc>
          <w:tcPr>
            <w:tcW w:w="610" w:type="dxa"/>
            <w:tcBorders>
              <w:top w:val="single" w:sz="8" w:space="0" w:color="BEBEBE"/>
            </w:tcBorders>
          </w:tcPr>
          <w:p w14:paraId="00B35587" w14:textId="77777777" w:rsidR="00C462E9" w:rsidRPr="00D23944" w:rsidRDefault="00C462E9">
            <w:pPr>
              <w:pStyle w:val="TableParagraph"/>
              <w:rPr>
                <w:rFonts w:ascii="Times New Roman"/>
                <w:sz w:val="2"/>
              </w:rPr>
            </w:pPr>
          </w:p>
        </w:tc>
        <w:tc>
          <w:tcPr>
            <w:tcW w:w="755" w:type="dxa"/>
            <w:tcBorders>
              <w:top w:val="single" w:sz="8" w:space="0" w:color="BEBEBE"/>
            </w:tcBorders>
          </w:tcPr>
          <w:p w14:paraId="7AE4C3AD" w14:textId="77777777" w:rsidR="00C462E9" w:rsidRPr="00D23944" w:rsidRDefault="00C462E9">
            <w:pPr>
              <w:pStyle w:val="TableParagraph"/>
              <w:rPr>
                <w:rFonts w:ascii="Times New Roman"/>
                <w:sz w:val="2"/>
              </w:rPr>
            </w:pPr>
          </w:p>
        </w:tc>
        <w:tc>
          <w:tcPr>
            <w:tcW w:w="546" w:type="dxa"/>
            <w:tcBorders>
              <w:top w:val="single" w:sz="8" w:space="0" w:color="BEBEBE"/>
            </w:tcBorders>
          </w:tcPr>
          <w:p w14:paraId="3533C76D" w14:textId="77777777" w:rsidR="00C462E9" w:rsidRPr="00D23944" w:rsidRDefault="00C462E9">
            <w:pPr>
              <w:pStyle w:val="TableParagraph"/>
              <w:rPr>
                <w:rFonts w:ascii="Times New Roman"/>
                <w:sz w:val="2"/>
              </w:rPr>
            </w:pPr>
          </w:p>
        </w:tc>
        <w:tc>
          <w:tcPr>
            <w:tcW w:w="610" w:type="dxa"/>
            <w:tcBorders>
              <w:top w:val="single" w:sz="8" w:space="0" w:color="BEBEBE"/>
            </w:tcBorders>
          </w:tcPr>
          <w:p w14:paraId="1E765E1E" w14:textId="77777777" w:rsidR="00C462E9" w:rsidRPr="00D23944" w:rsidRDefault="00C462E9">
            <w:pPr>
              <w:pStyle w:val="TableParagraph"/>
              <w:rPr>
                <w:rFonts w:ascii="Times New Roman"/>
                <w:sz w:val="2"/>
              </w:rPr>
            </w:pPr>
          </w:p>
        </w:tc>
        <w:tc>
          <w:tcPr>
            <w:tcW w:w="726" w:type="dxa"/>
            <w:tcBorders>
              <w:top w:val="single" w:sz="8" w:space="0" w:color="BEBEBE"/>
            </w:tcBorders>
          </w:tcPr>
          <w:p w14:paraId="3E055D3F" w14:textId="77777777" w:rsidR="00C462E9" w:rsidRPr="00D23944" w:rsidRDefault="00C462E9">
            <w:pPr>
              <w:pStyle w:val="TableParagraph"/>
              <w:rPr>
                <w:rFonts w:ascii="Times New Roman"/>
                <w:sz w:val="2"/>
              </w:rPr>
            </w:pPr>
          </w:p>
        </w:tc>
        <w:tc>
          <w:tcPr>
            <w:tcW w:w="638" w:type="dxa"/>
            <w:tcBorders>
              <w:top w:val="single" w:sz="8" w:space="0" w:color="BEBEBE"/>
            </w:tcBorders>
          </w:tcPr>
          <w:p w14:paraId="6ED70423" w14:textId="77777777" w:rsidR="00C462E9" w:rsidRPr="00D23944" w:rsidRDefault="00C462E9">
            <w:pPr>
              <w:pStyle w:val="TableParagraph"/>
              <w:rPr>
                <w:rFonts w:ascii="Times New Roman"/>
                <w:sz w:val="2"/>
              </w:rPr>
            </w:pPr>
          </w:p>
        </w:tc>
        <w:tc>
          <w:tcPr>
            <w:tcW w:w="585" w:type="dxa"/>
            <w:tcBorders>
              <w:top w:val="single" w:sz="8" w:space="0" w:color="BEBEBE"/>
            </w:tcBorders>
          </w:tcPr>
          <w:p w14:paraId="49C6B324" w14:textId="77777777" w:rsidR="00C462E9" w:rsidRPr="00D23944" w:rsidRDefault="00C462E9">
            <w:pPr>
              <w:pStyle w:val="TableParagraph"/>
              <w:rPr>
                <w:rFonts w:ascii="Times New Roman"/>
                <w:sz w:val="2"/>
              </w:rPr>
            </w:pPr>
          </w:p>
        </w:tc>
      </w:tr>
      <w:tr w:rsidR="00D23944" w:rsidRPr="00D23944" w14:paraId="640A511F" w14:textId="77777777">
        <w:trPr>
          <w:trHeight w:val="539"/>
        </w:trPr>
        <w:tc>
          <w:tcPr>
            <w:tcW w:w="616" w:type="dxa"/>
            <w:shd w:val="clear" w:color="auto" w:fill="DD8046"/>
          </w:tcPr>
          <w:p w14:paraId="541C83CC" w14:textId="77777777" w:rsidR="00C462E9" w:rsidRPr="00D23944" w:rsidRDefault="0003684E">
            <w:pPr>
              <w:pStyle w:val="TableParagraph"/>
              <w:spacing w:before="134"/>
              <w:ind w:right="104"/>
              <w:jc w:val="right"/>
              <w:rPr>
                <w:rFonts w:ascii="Arial Black"/>
                <w:sz w:val="18"/>
              </w:rPr>
            </w:pPr>
            <w:r w:rsidRPr="00D23944">
              <w:rPr>
                <w:rFonts w:ascii="Arial Black"/>
                <w:sz w:val="18"/>
              </w:rPr>
              <w:t>H2</w:t>
            </w:r>
          </w:p>
        </w:tc>
        <w:tc>
          <w:tcPr>
            <w:tcW w:w="2448" w:type="dxa"/>
            <w:tcBorders>
              <w:bottom w:val="single" w:sz="8" w:space="0" w:color="BEBEBE"/>
            </w:tcBorders>
          </w:tcPr>
          <w:p w14:paraId="64F91694" w14:textId="77777777" w:rsidR="00C462E9" w:rsidRPr="00D23944" w:rsidRDefault="0003684E">
            <w:pPr>
              <w:pStyle w:val="TableParagraph"/>
              <w:spacing w:before="47" w:line="264" w:lineRule="auto"/>
              <w:ind w:left="108" w:right="88"/>
              <w:rPr>
                <w:rFonts w:ascii="Arial Narrow"/>
                <w:sz w:val="18"/>
              </w:rPr>
            </w:pPr>
            <w:r w:rsidRPr="00D23944">
              <w:rPr>
                <w:rFonts w:ascii="Arial Narrow"/>
                <w:sz w:val="18"/>
              </w:rPr>
              <w:t xml:space="preserve">Sites for Gypsies &amp; Travellers and Travelling </w:t>
            </w:r>
            <w:proofErr w:type="spellStart"/>
            <w:r w:rsidRPr="00D23944">
              <w:rPr>
                <w:rFonts w:ascii="Arial Narrow"/>
                <w:sz w:val="18"/>
              </w:rPr>
              <w:t>Showpeople</w:t>
            </w:r>
            <w:proofErr w:type="spellEnd"/>
          </w:p>
        </w:tc>
        <w:tc>
          <w:tcPr>
            <w:tcW w:w="437" w:type="dxa"/>
            <w:tcBorders>
              <w:bottom w:val="single" w:sz="8" w:space="0" w:color="BEBEBE"/>
            </w:tcBorders>
          </w:tcPr>
          <w:p w14:paraId="42E41411"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42E2A405" w14:textId="77777777" w:rsidR="00C462E9" w:rsidRPr="00D23944" w:rsidRDefault="00C462E9">
            <w:pPr>
              <w:pStyle w:val="TableParagraph"/>
              <w:rPr>
                <w:rFonts w:ascii="Times New Roman"/>
                <w:sz w:val="20"/>
              </w:rPr>
            </w:pPr>
          </w:p>
        </w:tc>
        <w:tc>
          <w:tcPr>
            <w:tcW w:w="548" w:type="dxa"/>
            <w:tcBorders>
              <w:bottom w:val="single" w:sz="8" w:space="0" w:color="BEBEBE"/>
            </w:tcBorders>
          </w:tcPr>
          <w:p w14:paraId="0BBB3779" w14:textId="77777777" w:rsidR="00C462E9" w:rsidRPr="00D23944" w:rsidRDefault="0003684E">
            <w:pPr>
              <w:pStyle w:val="TableParagraph"/>
              <w:spacing w:before="68"/>
              <w:ind w:left="140"/>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284BE6C3" w14:textId="77777777" w:rsidR="00C462E9" w:rsidRPr="00D23944" w:rsidRDefault="00C462E9">
            <w:pPr>
              <w:pStyle w:val="TableParagraph"/>
              <w:rPr>
                <w:rFonts w:ascii="Times New Roman"/>
                <w:sz w:val="20"/>
              </w:rPr>
            </w:pPr>
          </w:p>
        </w:tc>
        <w:tc>
          <w:tcPr>
            <w:tcW w:w="755" w:type="dxa"/>
            <w:tcBorders>
              <w:bottom w:val="single" w:sz="8" w:space="0" w:color="BEBEBE"/>
            </w:tcBorders>
          </w:tcPr>
          <w:p w14:paraId="02E09D76" w14:textId="77777777" w:rsidR="00C462E9" w:rsidRPr="00D23944" w:rsidRDefault="00C462E9">
            <w:pPr>
              <w:pStyle w:val="TableParagraph"/>
              <w:rPr>
                <w:rFonts w:ascii="Times New Roman"/>
                <w:sz w:val="20"/>
              </w:rPr>
            </w:pPr>
          </w:p>
        </w:tc>
        <w:tc>
          <w:tcPr>
            <w:tcW w:w="546" w:type="dxa"/>
            <w:tcBorders>
              <w:bottom w:val="single" w:sz="8" w:space="0" w:color="BEBEBE"/>
            </w:tcBorders>
          </w:tcPr>
          <w:p w14:paraId="7E056A71"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30D16232"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6BB0ED5B"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7D8EAA0D"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651EA770" w14:textId="77777777" w:rsidR="00C462E9" w:rsidRPr="00D23944" w:rsidRDefault="0003684E">
            <w:pPr>
              <w:pStyle w:val="TableParagraph"/>
              <w:spacing w:before="68"/>
              <w:ind w:left="164"/>
              <w:rPr>
                <w:rFonts w:ascii="Arial Narrow" w:hAnsi="Arial Narrow"/>
                <w:sz w:val="32"/>
              </w:rPr>
            </w:pPr>
            <w:r w:rsidRPr="00D23944">
              <w:rPr>
                <w:rFonts w:ascii="Arial Narrow" w:hAnsi="Arial Narrow"/>
                <w:sz w:val="32"/>
              </w:rPr>
              <w:t>●</w:t>
            </w:r>
          </w:p>
        </w:tc>
      </w:tr>
      <w:tr w:rsidR="00D23944" w:rsidRPr="00D23944" w14:paraId="51016887" w14:textId="77777777">
        <w:trPr>
          <w:trHeight w:val="68"/>
        </w:trPr>
        <w:tc>
          <w:tcPr>
            <w:tcW w:w="616" w:type="dxa"/>
            <w:shd w:val="clear" w:color="auto" w:fill="DD8046"/>
          </w:tcPr>
          <w:p w14:paraId="7AD6FF81" w14:textId="77777777" w:rsidR="00C462E9" w:rsidRPr="00D23944" w:rsidRDefault="00C462E9">
            <w:pPr>
              <w:pStyle w:val="TableParagraph"/>
              <w:rPr>
                <w:rFonts w:ascii="Times New Roman"/>
                <w:sz w:val="2"/>
              </w:rPr>
            </w:pPr>
          </w:p>
        </w:tc>
        <w:tc>
          <w:tcPr>
            <w:tcW w:w="2448" w:type="dxa"/>
            <w:tcBorders>
              <w:top w:val="single" w:sz="8" w:space="0" w:color="BEBEBE"/>
            </w:tcBorders>
          </w:tcPr>
          <w:p w14:paraId="2514F1A0" w14:textId="77777777" w:rsidR="00C462E9" w:rsidRPr="00D23944" w:rsidRDefault="00C462E9">
            <w:pPr>
              <w:pStyle w:val="TableParagraph"/>
              <w:rPr>
                <w:rFonts w:ascii="Times New Roman"/>
                <w:sz w:val="2"/>
              </w:rPr>
            </w:pPr>
          </w:p>
        </w:tc>
        <w:tc>
          <w:tcPr>
            <w:tcW w:w="437" w:type="dxa"/>
            <w:tcBorders>
              <w:top w:val="single" w:sz="8" w:space="0" w:color="BEBEBE"/>
            </w:tcBorders>
          </w:tcPr>
          <w:p w14:paraId="2F86410C" w14:textId="77777777" w:rsidR="00C462E9" w:rsidRPr="00D23944" w:rsidRDefault="00C462E9">
            <w:pPr>
              <w:pStyle w:val="TableParagraph"/>
              <w:rPr>
                <w:rFonts w:ascii="Times New Roman"/>
                <w:sz w:val="2"/>
              </w:rPr>
            </w:pPr>
          </w:p>
        </w:tc>
        <w:tc>
          <w:tcPr>
            <w:tcW w:w="726" w:type="dxa"/>
            <w:tcBorders>
              <w:top w:val="single" w:sz="8" w:space="0" w:color="BEBEBE"/>
            </w:tcBorders>
          </w:tcPr>
          <w:p w14:paraId="4C7A2C7F" w14:textId="77777777" w:rsidR="00C462E9" w:rsidRPr="00D23944" w:rsidRDefault="00C462E9">
            <w:pPr>
              <w:pStyle w:val="TableParagraph"/>
              <w:rPr>
                <w:rFonts w:ascii="Times New Roman"/>
                <w:sz w:val="2"/>
              </w:rPr>
            </w:pPr>
          </w:p>
        </w:tc>
        <w:tc>
          <w:tcPr>
            <w:tcW w:w="548" w:type="dxa"/>
            <w:tcBorders>
              <w:top w:val="single" w:sz="8" w:space="0" w:color="BEBEBE"/>
            </w:tcBorders>
          </w:tcPr>
          <w:p w14:paraId="0609D464" w14:textId="77777777" w:rsidR="00C462E9" w:rsidRPr="00D23944" w:rsidRDefault="00C462E9">
            <w:pPr>
              <w:pStyle w:val="TableParagraph"/>
              <w:rPr>
                <w:rFonts w:ascii="Times New Roman"/>
                <w:sz w:val="2"/>
              </w:rPr>
            </w:pPr>
          </w:p>
        </w:tc>
        <w:tc>
          <w:tcPr>
            <w:tcW w:w="610" w:type="dxa"/>
            <w:tcBorders>
              <w:top w:val="single" w:sz="8" w:space="0" w:color="BEBEBE"/>
            </w:tcBorders>
          </w:tcPr>
          <w:p w14:paraId="4225A20C" w14:textId="77777777" w:rsidR="00C462E9" w:rsidRPr="00D23944" w:rsidRDefault="00C462E9">
            <w:pPr>
              <w:pStyle w:val="TableParagraph"/>
              <w:rPr>
                <w:rFonts w:ascii="Times New Roman"/>
                <w:sz w:val="2"/>
              </w:rPr>
            </w:pPr>
          </w:p>
        </w:tc>
        <w:tc>
          <w:tcPr>
            <w:tcW w:w="755" w:type="dxa"/>
            <w:tcBorders>
              <w:top w:val="single" w:sz="8" w:space="0" w:color="BEBEBE"/>
            </w:tcBorders>
          </w:tcPr>
          <w:p w14:paraId="38C67629" w14:textId="77777777" w:rsidR="00C462E9" w:rsidRPr="00D23944" w:rsidRDefault="00C462E9">
            <w:pPr>
              <w:pStyle w:val="TableParagraph"/>
              <w:rPr>
                <w:rFonts w:ascii="Times New Roman"/>
                <w:sz w:val="2"/>
              </w:rPr>
            </w:pPr>
          </w:p>
        </w:tc>
        <w:tc>
          <w:tcPr>
            <w:tcW w:w="546" w:type="dxa"/>
            <w:tcBorders>
              <w:top w:val="single" w:sz="8" w:space="0" w:color="BEBEBE"/>
            </w:tcBorders>
          </w:tcPr>
          <w:p w14:paraId="30AFC788" w14:textId="77777777" w:rsidR="00C462E9" w:rsidRPr="00D23944" w:rsidRDefault="00C462E9">
            <w:pPr>
              <w:pStyle w:val="TableParagraph"/>
              <w:rPr>
                <w:rFonts w:ascii="Times New Roman"/>
                <w:sz w:val="2"/>
              </w:rPr>
            </w:pPr>
          </w:p>
        </w:tc>
        <w:tc>
          <w:tcPr>
            <w:tcW w:w="610" w:type="dxa"/>
            <w:tcBorders>
              <w:top w:val="single" w:sz="8" w:space="0" w:color="BEBEBE"/>
            </w:tcBorders>
          </w:tcPr>
          <w:p w14:paraId="62866E91" w14:textId="77777777" w:rsidR="00C462E9" w:rsidRPr="00D23944" w:rsidRDefault="00C462E9">
            <w:pPr>
              <w:pStyle w:val="TableParagraph"/>
              <w:rPr>
                <w:rFonts w:ascii="Times New Roman"/>
                <w:sz w:val="2"/>
              </w:rPr>
            </w:pPr>
          </w:p>
        </w:tc>
        <w:tc>
          <w:tcPr>
            <w:tcW w:w="726" w:type="dxa"/>
            <w:tcBorders>
              <w:top w:val="single" w:sz="8" w:space="0" w:color="BEBEBE"/>
            </w:tcBorders>
          </w:tcPr>
          <w:p w14:paraId="5A4C996D" w14:textId="77777777" w:rsidR="00C462E9" w:rsidRPr="00D23944" w:rsidRDefault="00C462E9">
            <w:pPr>
              <w:pStyle w:val="TableParagraph"/>
              <w:rPr>
                <w:rFonts w:ascii="Times New Roman"/>
                <w:sz w:val="2"/>
              </w:rPr>
            </w:pPr>
          </w:p>
        </w:tc>
        <w:tc>
          <w:tcPr>
            <w:tcW w:w="638" w:type="dxa"/>
            <w:tcBorders>
              <w:top w:val="single" w:sz="8" w:space="0" w:color="BEBEBE"/>
            </w:tcBorders>
          </w:tcPr>
          <w:p w14:paraId="47A6C1E4" w14:textId="77777777" w:rsidR="00C462E9" w:rsidRPr="00D23944" w:rsidRDefault="00C462E9">
            <w:pPr>
              <w:pStyle w:val="TableParagraph"/>
              <w:rPr>
                <w:rFonts w:ascii="Times New Roman"/>
                <w:sz w:val="2"/>
              </w:rPr>
            </w:pPr>
          </w:p>
        </w:tc>
        <w:tc>
          <w:tcPr>
            <w:tcW w:w="585" w:type="dxa"/>
            <w:tcBorders>
              <w:top w:val="single" w:sz="8" w:space="0" w:color="BEBEBE"/>
            </w:tcBorders>
          </w:tcPr>
          <w:p w14:paraId="636912C1" w14:textId="77777777" w:rsidR="00C462E9" w:rsidRPr="00D23944" w:rsidRDefault="00C462E9">
            <w:pPr>
              <w:pStyle w:val="TableParagraph"/>
              <w:rPr>
                <w:rFonts w:ascii="Times New Roman"/>
                <w:sz w:val="2"/>
              </w:rPr>
            </w:pPr>
          </w:p>
        </w:tc>
      </w:tr>
      <w:tr w:rsidR="00D23944" w:rsidRPr="00D23944" w14:paraId="759E7760" w14:textId="77777777">
        <w:trPr>
          <w:trHeight w:val="544"/>
        </w:trPr>
        <w:tc>
          <w:tcPr>
            <w:tcW w:w="616" w:type="dxa"/>
            <w:shd w:val="clear" w:color="auto" w:fill="DD8046"/>
          </w:tcPr>
          <w:p w14:paraId="3E13EAE5" w14:textId="77777777" w:rsidR="00C462E9" w:rsidRPr="00D23944" w:rsidRDefault="0003684E">
            <w:pPr>
              <w:pStyle w:val="TableParagraph"/>
              <w:spacing w:before="134"/>
              <w:ind w:right="104"/>
              <w:jc w:val="right"/>
              <w:rPr>
                <w:rFonts w:ascii="Arial Black"/>
                <w:sz w:val="18"/>
              </w:rPr>
            </w:pPr>
            <w:r w:rsidRPr="00D23944">
              <w:rPr>
                <w:rFonts w:ascii="Arial Black"/>
                <w:sz w:val="18"/>
              </w:rPr>
              <w:t>H3</w:t>
            </w:r>
          </w:p>
        </w:tc>
        <w:tc>
          <w:tcPr>
            <w:tcW w:w="2448" w:type="dxa"/>
            <w:tcBorders>
              <w:bottom w:val="single" w:sz="8" w:space="0" w:color="BEBEBE"/>
            </w:tcBorders>
          </w:tcPr>
          <w:p w14:paraId="1D272398" w14:textId="77777777" w:rsidR="00C462E9" w:rsidRPr="00D23944" w:rsidRDefault="0003684E">
            <w:pPr>
              <w:pStyle w:val="TableParagraph"/>
              <w:spacing w:before="163"/>
              <w:ind w:left="108"/>
              <w:rPr>
                <w:rFonts w:ascii="Arial Narrow"/>
                <w:sz w:val="18"/>
              </w:rPr>
            </w:pPr>
            <w:r w:rsidRPr="00D23944">
              <w:rPr>
                <w:rFonts w:ascii="Arial Narrow"/>
                <w:sz w:val="18"/>
              </w:rPr>
              <w:t>Housing land lost</w:t>
            </w:r>
          </w:p>
        </w:tc>
        <w:tc>
          <w:tcPr>
            <w:tcW w:w="437" w:type="dxa"/>
            <w:tcBorders>
              <w:bottom w:val="single" w:sz="8" w:space="0" w:color="BEBEBE"/>
            </w:tcBorders>
          </w:tcPr>
          <w:p w14:paraId="018D2DE1"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2025B1EF" w14:textId="77777777" w:rsidR="00C462E9" w:rsidRPr="00D23944" w:rsidRDefault="0003684E">
            <w:pPr>
              <w:pStyle w:val="TableParagraph"/>
              <w:spacing w:before="72"/>
              <w:ind w:left="231"/>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6127E335" w14:textId="77777777" w:rsidR="00C462E9" w:rsidRPr="00D23944" w:rsidRDefault="0003684E">
            <w:pPr>
              <w:pStyle w:val="TableParagraph"/>
              <w:spacing w:before="72"/>
              <w:ind w:left="140"/>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5244553C" w14:textId="77777777" w:rsidR="00C462E9" w:rsidRPr="00D23944" w:rsidRDefault="0003684E">
            <w:pPr>
              <w:pStyle w:val="TableParagraph"/>
              <w:spacing w:before="72"/>
              <w:ind w:left="40"/>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2286D363" w14:textId="77777777" w:rsidR="00C462E9" w:rsidRPr="00D23944" w:rsidRDefault="00C462E9">
            <w:pPr>
              <w:pStyle w:val="TableParagraph"/>
              <w:rPr>
                <w:rFonts w:ascii="Times New Roman"/>
                <w:sz w:val="20"/>
              </w:rPr>
            </w:pPr>
          </w:p>
        </w:tc>
        <w:tc>
          <w:tcPr>
            <w:tcW w:w="546" w:type="dxa"/>
            <w:tcBorders>
              <w:bottom w:val="single" w:sz="8" w:space="0" w:color="BEBEBE"/>
            </w:tcBorders>
          </w:tcPr>
          <w:p w14:paraId="296848B8" w14:textId="77777777" w:rsidR="00C462E9" w:rsidRPr="00D23944" w:rsidRDefault="0003684E">
            <w:pPr>
              <w:pStyle w:val="TableParagraph"/>
              <w:spacing w:before="72"/>
              <w:ind w:left="140"/>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20BA86D3" w14:textId="77777777" w:rsidR="00C462E9" w:rsidRPr="00D23944" w:rsidRDefault="00C462E9">
            <w:pPr>
              <w:pStyle w:val="TableParagraph"/>
              <w:rPr>
                <w:rFonts w:ascii="Times New Roman"/>
                <w:sz w:val="20"/>
              </w:rPr>
            </w:pPr>
          </w:p>
        </w:tc>
        <w:tc>
          <w:tcPr>
            <w:tcW w:w="726" w:type="dxa"/>
            <w:tcBorders>
              <w:bottom w:val="single" w:sz="8" w:space="0" w:color="BEBEBE"/>
            </w:tcBorders>
          </w:tcPr>
          <w:p w14:paraId="2ED3072C"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70C6F780"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1C11E582" w14:textId="77777777" w:rsidR="00C462E9" w:rsidRPr="00D23944" w:rsidRDefault="00C462E9">
            <w:pPr>
              <w:pStyle w:val="TableParagraph"/>
              <w:rPr>
                <w:rFonts w:ascii="Times New Roman"/>
                <w:sz w:val="20"/>
              </w:rPr>
            </w:pPr>
          </w:p>
        </w:tc>
      </w:tr>
    </w:tbl>
    <w:p w14:paraId="5B56A532" w14:textId="77777777" w:rsidR="00C462E9" w:rsidRDefault="00C462E9">
      <w:pPr>
        <w:rPr>
          <w:rFonts w:ascii="Times New Roman"/>
          <w:sz w:val="20"/>
        </w:rPr>
        <w:sectPr w:rsidR="00C462E9" w:rsidSect="001376C8">
          <w:pgSz w:w="11910" w:h="16840"/>
          <w:pgMar w:top="1320" w:right="0" w:bottom="480" w:left="740" w:header="371" w:footer="293" w:gutter="0"/>
          <w:cols w:space="720"/>
        </w:sectPr>
      </w:pPr>
    </w:p>
    <w:p w14:paraId="260C4ACE" w14:textId="77777777" w:rsidR="00C462E9" w:rsidRDefault="00C462E9">
      <w:pPr>
        <w:pStyle w:val="BodyText"/>
        <w:spacing w:before="1"/>
        <w:rPr>
          <w:sz w:val="18"/>
        </w:rPr>
      </w:pPr>
    </w:p>
    <w:tbl>
      <w:tblPr>
        <w:tblW w:w="0" w:type="auto"/>
        <w:tblInd w:w="967" w:type="dxa"/>
        <w:tblLayout w:type="fixed"/>
        <w:tblCellMar>
          <w:left w:w="0" w:type="dxa"/>
          <w:right w:w="0" w:type="dxa"/>
        </w:tblCellMar>
        <w:tblLook w:val="01E0" w:firstRow="1" w:lastRow="1" w:firstColumn="1" w:lastColumn="1" w:noHBand="0" w:noVBand="0"/>
      </w:tblPr>
      <w:tblGrid>
        <w:gridCol w:w="616"/>
        <w:gridCol w:w="2421"/>
        <w:gridCol w:w="465"/>
        <w:gridCol w:w="727"/>
        <w:gridCol w:w="549"/>
        <w:gridCol w:w="611"/>
        <w:gridCol w:w="755"/>
        <w:gridCol w:w="548"/>
        <w:gridCol w:w="610"/>
        <w:gridCol w:w="725"/>
        <w:gridCol w:w="638"/>
        <w:gridCol w:w="585"/>
      </w:tblGrid>
      <w:tr w:rsidR="00C462E9" w14:paraId="780FC09D" w14:textId="77777777">
        <w:trPr>
          <w:trHeight w:val="2276"/>
        </w:trPr>
        <w:tc>
          <w:tcPr>
            <w:tcW w:w="3037" w:type="dxa"/>
            <w:gridSpan w:val="2"/>
            <w:tcBorders>
              <w:bottom w:val="single" w:sz="24" w:space="0" w:color="BEBEBE"/>
            </w:tcBorders>
          </w:tcPr>
          <w:p w14:paraId="409E79EE" w14:textId="77777777" w:rsidR="00C462E9" w:rsidRDefault="00C462E9">
            <w:pPr>
              <w:pStyle w:val="TableParagraph"/>
              <w:rPr>
                <w:sz w:val="20"/>
              </w:rPr>
            </w:pPr>
          </w:p>
          <w:p w14:paraId="1AB8890A" w14:textId="77777777" w:rsidR="00C462E9" w:rsidRDefault="00C462E9">
            <w:pPr>
              <w:pStyle w:val="TableParagraph"/>
              <w:rPr>
                <w:sz w:val="20"/>
              </w:rPr>
            </w:pPr>
          </w:p>
          <w:p w14:paraId="346DF57D" w14:textId="77777777" w:rsidR="00C462E9" w:rsidRDefault="00C462E9">
            <w:pPr>
              <w:pStyle w:val="TableParagraph"/>
              <w:rPr>
                <w:sz w:val="20"/>
              </w:rPr>
            </w:pPr>
          </w:p>
          <w:p w14:paraId="796F805E" w14:textId="77777777" w:rsidR="00C462E9" w:rsidRDefault="00C462E9">
            <w:pPr>
              <w:pStyle w:val="TableParagraph"/>
              <w:rPr>
                <w:sz w:val="20"/>
              </w:rPr>
            </w:pPr>
          </w:p>
          <w:p w14:paraId="459C8CAF" w14:textId="77777777" w:rsidR="00C462E9" w:rsidRDefault="00C462E9">
            <w:pPr>
              <w:pStyle w:val="TableParagraph"/>
              <w:rPr>
                <w:sz w:val="20"/>
              </w:rPr>
            </w:pPr>
          </w:p>
          <w:p w14:paraId="21CDFD34" w14:textId="77777777" w:rsidR="00C462E9" w:rsidRDefault="00C462E9">
            <w:pPr>
              <w:pStyle w:val="TableParagraph"/>
              <w:rPr>
                <w:sz w:val="20"/>
              </w:rPr>
            </w:pPr>
          </w:p>
          <w:p w14:paraId="76776F61" w14:textId="77777777" w:rsidR="00C462E9" w:rsidRDefault="00C462E9">
            <w:pPr>
              <w:pStyle w:val="TableParagraph"/>
              <w:rPr>
                <w:sz w:val="20"/>
              </w:rPr>
            </w:pPr>
          </w:p>
          <w:p w14:paraId="5EF8E4FB" w14:textId="77777777" w:rsidR="00C462E9" w:rsidRDefault="00C462E9">
            <w:pPr>
              <w:pStyle w:val="TableParagraph"/>
              <w:rPr>
                <w:sz w:val="20"/>
              </w:rPr>
            </w:pPr>
          </w:p>
          <w:p w14:paraId="0D755E0F" w14:textId="77777777" w:rsidR="00C462E9" w:rsidRDefault="0003684E">
            <w:pPr>
              <w:pStyle w:val="TableParagraph"/>
              <w:spacing w:before="171"/>
              <w:ind w:left="215"/>
              <w:rPr>
                <w:b/>
                <w:sz w:val="18"/>
              </w:rPr>
            </w:pPr>
            <w:r>
              <w:rPr>
                <w:b/>
                <w:sz w:val="18"/>
              </w:rPr>
              <w:t>Monitoring Report indicator</w:t>
            </w:r>
          </w:p>
        </w:tc>
        <w:tc>
          <w:tcPr>
            <w:tcW w:w="465" w:type="dxa"/>
            <w:tcBorders>
              <w:bottom w:val="single" w:sz="24" w:space="0" w:color="BEBEBE"/>
            </w:tcBorders>
            <w:textDirection w:val="btLr"/>
          </w:tcPr>
          <w:p w14:paraId="6AA61600" w14:textId="77777777" w:rsidR="00C462E9" w:rsidRDefault="0003684E">
            <w:pPr>
              <w:pStyle w:val="TableParagraph"/>
              <w:spacing w:before="94"/>
              <w:ind w:left="192"/>
              <w:rPr>
                <w:b/>
                <w:sz w:val="18"/>
              </w:rPr>
            </w:pPr>
            <w:r>
              <w:rPr>
                <w:b/>
                <w:sz w:val="18"/>
              </w:rPr>
              <w:t>Core Strategy objective</w:t>
            </w:r>
          </w:p>
        </w:tc>
        <w:tc>
          <w:tcPr>
            <w:tcW w:w="727" w:type="dxa"/>
            <w:tcBorders>
              <w:bottom w:val="single" w:sz="24" w:space="0" w:color="BEBEBE"/>
            </w:tcBorders>
            <w:textDirection w:val="btLr"/>
          </w:tcPr>
          <w:p w14:paraId="00A6F2D1" w14:textId="77777777" w:rsidR="00C462E9" w:rsidRDefault="0003684E">
            <w:pPr>
              <w:pStyle w:val="TableParagraph"/>
              <w:spacing w:before="161" w:line="268" w:lineRule="auto"/>
              <w:ind w:left="112" w:right="412"/>
              <w:rPr>
                <w:rFonts w:ascii="Arial Narrow"/>
                <w:sz w:val="18"/>
              </w:rPr>
            </w:pPr>
            <w:r>
              <w:rPr>
                <w:rFonts w:ascii="Arial Narrow"/>
                <w:sz w:val="18"/>
              </w:rPr>
              <w:t>Sustainable economic and employment growth</w:t>
            </w:r>
          </w:p>
        </w:tc>
        <w:tc>
          <w:tcPr>
            <w:tcW w:w="549" w:type="dxa"/>
            <w:tcBorders>
              <w:bottom w:val="single" w:sz="24" w:space="0" w:color="BEBEBE"/>
            </w:tcBorders>
            <w:textDirection w:val="btLr"/>
          </w:tcPr>
          <w:p w14:paraId="1FBDF639" w14:textId="77777777" w:rsidR="00C462E9" w:rsidRDefault="0003684E">
            <w:pPr>
              <w:pStyle w:val="TableParagraph"/>
              <w:spacing w:before="122"/>
              <w:ind w:left="111"/>
              <w:rPr>
                <w:rFonts w:ascii="Arial Narrow"/>
                <w:sz w:val="18"/>
              </w:rPr>
            </w:pPr>
            <w:r>
              <w:rPr>
                <w:rFonts w:ascii="Arial Narrow"/>
                <w:sz w:val="18"/>
              </w:rPr>
              <w:t>A well-balanced housing market</w:t>
            </w:r>
          </w:p>
        </w:tc>
        <w:tc>
          <w:tcPr>
            <w:tcW w:w="611" w:type="dxa"/>
            <w:tcBorders>
              <w:bottom w:val="single" w:sz="24" w:space="0" w:color="BEBEBE"/>
            </w:tcBorders>
            <w:textDirection w:val="btLr"/>
          </w:tcPr>
          <w:p w14:paraId="559BA852" w14:textId="77777777" w:rsidR="00C462E9" w:rsidRDefault="00C462E9">
            <w:pPr>
              <w:pStyle w:val="TableParagraph"/>
              <w:spacing w:before="2"/>
              <w:rPr>
                <w:sz w:val="18"/>
              </w:rPr>
            </w:pPr>
          </w:p>
          <w:p w14:paraId="4F953F4C" w14:textId="77777777" w:rsidR="00C462E9" w:rsidRDefault="0003684E">
            <w:pPr>
              <w:pStyle w:val="TableParagraph"/>
              <w:ind w:left="111"/>
              <w:rPr>
                <w:rFonts w:ascii="Arial Narrow"/>
                <w:sz w:val="18"/>
              </w:rPr>
            </w:pPr>
            <w:r>
              <w:rPr>
                <w:rFonts w:ascii="Arial Narrow"/>
                <w:sz w:val="18"/>
              </w:rPr>
              <w:t>Regeneration and transformation</w:t>
            </w:r>
          </w:p>
        </w:tc>
        <w:tc>
          <w:tcPr>
            <w:tcW w:w="755" w:type="dxa"/>
            <w:tcBorders>
              <w:bottom w:val="single" w:sz="24" w:space="0" w:color="BEBEBE"/>
            </w:tcBorders>
            <w:textDirection w:val="btLr"/>
          </w:tcPr>
          <w:p w14:paraId="2BAA1F2D" w14:textId="77777777" w:rsidR="00C462E9" w:rsidRDefault="00C462E9">
            <w:pPr>
              <w:pStyle w:val="TableParagraph"/>
              <w:spacing w:before="9"/>
              <w:rPr>
                <w:sz w:val="15"/>
              </w:rPr>
            </w:pPr>
          </w:p>
          <w:p w14:paraId="387ACFA6" w14:textId="77777777" w:rsidR="00C462E9" w:rsidRDefault="0003684E">
            <w:pPr>
              <w:pStyle w:val="TableParagraph"/>
              <w:spacing w:before="1" w:line="273" w:lineRule="auto"/>
              <w:ind w:left="111" w:right="520"/>
              <w:rPr>
                <w:rFonts w:ascii="Arial Narrow"/>
                <w:sz w:val="18"/>
              </w:rPr>
            </w:pPr>
            <w:r>
              <w:rPr>
                <w:rFonts w:ascii="Arial Narrow"/>
                <w:sz w:val="18"/>
              </w:rPr>
              <w:t>Distinctive, viable and sustainable town centres</w:t>
            </w:r>
          </w:p>
        </w:tc>
        <w:tc>
          <w:tcPr>
            <w:tcW w:w="548" w:type="dxa"/>
            <w:tcBorders>
              <w:bottom w:val="single" w:sz="24" w:space="0" w:color="BEBEBE"/>
            </w:tcBorders>
            <w:textDirection w:val="btLr"/>
          </w:tcPr>
          <w:p w14:paraId="5A7CE606" w14:textId="77777777" w:rsidR="00C462E9" w:rsidRDefault="0003684E">
            <w:pPr>
              <w:pStyle w:val="TableParagraph"/>
              <w:spacing w:before="119"/>
              <w:ind w:left="111"/>
              <w:rPr>
                <w:rFonts w:ascii="Arial Narrow"/>
                <w:sz w:val="18"/>
              </w:rPr>
            </w:pPr>
            <w:r>
              <w:rPr>
                <w:rFonts w:ascii="Arial Narrow"/>
                <w:sz w:val="18"/>
              </w:rPr>
              <w:t>Quality of place</w:t>
            </w:r>
          </w:p>
        </w:tc>
        <w:tc>
          <w:tcPr>
            <w:tcW w:w="610" w:type="dxa"/>
            <w:tcBorders>
              <w:bottom w:val="single" w:sz="24" w:space="0" w:color="BEBEBE"/>
            </w:tcBorders>
            <w:textDirection w:val="btLr"/>
          </w:tcPr>
          <w:p w14:paraId="04916267" w14:textId="77777777" w:rsidR="00C462E9" w:rsidRDefault="00C462E9">
            <w:pPr>
              <w:pStyle w:val="TableParagraph"/>
              <w:rPr>
                <w:sz w:val="18"/>
              </w:rPr>
            </w:pPr>
          </w:p>
          <w:p w14:paraId="5878C44F" w14:textId="77777777" w:rsidR="00C462E9" w:rsidRDefault="0003684E">
            <w:pPr>
              <w:pStyle w:val="TableParagraph"/>
              <w:ind w:left="111"/>
              <w:rPr>
                <w:rFonts w:ascii="Arial Narrow"/>
                <w:sz w:val="18"/>
              </w:rPr>
            </w:pPr>
            <w:r>
              <w:rPr>
                <w:rFonts w:ascii="Arial Narrow"/>
                <w:sz w:val="18"/>
              </w:rPr>
              <w:t>Sustainable transport</w:t>
            </w:r>
          </w:p>
        </w:tc>
        <w:tc>
          <w:tcPr>
            <w:tcW w:w="725" w:type="dxa"/>
            <w:tcBorders>
              <w:bottom w:val="single" w:sz="24" w:space="0" w:color="BEBEBE"/>
            </w:tcBorders>
            <w:textDirection w:val="btLr"/>
          </w:tcPr>
          <w:p w14:paraId="2C100210" w14:textId="77777777" w:rsidR="00C462E9" w:rsidRDefault="00C462E9">
            <w:pPr>
              <w:pStyle w:val="TableParagraph"/>
              <w:spacing w:before="8"/>
              <w:rPr>
                <w:sz w:val="15"/>
              </w:rPr>
            </w:pPr>
          </w:p>
          <w:p w14:paraId="7D2BE0D9" w14:textId="77777777" w:rsidR="00C462E9" w:rsidRDefault="0003684E">
            <w:pPr>
              <w:pStyle w:val="TableParagraph"/>
              <w:spacing w:before="1" w:line="268" w:lineRule="auto"/>
              <w:ind w:left="111" w:right="561"/>
              <w:rPr>
                <w:rFonts w:ascii="Arial Narrow"/>
                <w:sz w:val="18"/>
              </w:rPr>
            </w:pPr>
            <w:r>
              <w:rPr>
                <w:rFonts w:ascii="Arial Narrow"/>
                <w:sz w:val="18"/>
              </w:rPr>
              <w:t>Managed environmental resources</w:t>
            </w:r>
          </w:p>
        </w:tc>
        <w:tc>
          <w:tcPr>
            <w:tcW w:w="638" w:type="dxa"/>
            <w:tcBorders>
              <w:bottom w:val="single" w:sz="24" w:space="0" w:color="BEBEBE"/>
            </w:tcBorders>
            <w:textDirection w:val="btLr"/>
          </w:tcPr>
          <w:p w14:paraId="175DD826" w14:textId="77777777" w:rsidR="00C462E9" w:rsidRDefault="0003684E">
            <w:pPr>
              <w:pStyle w:val="TableParagraph"/>
              <w:spacing w:before="92" w:line="273" w:lineRule="auto"/>
              <w:ind w:left="111" w:right="208"/>
              <w:rPr>
                <w:rFonts w:ascii="Arial Narrow"/>
                <w:sz w:val="18"/>
              </w:rPr>
            </w:pPr>
            <w:r>
              <w:rPr>
                <w:rFonts w:ascii="Arial Narrow"/>
                <w:sz w:val="18"/>
              </w:rPr>
              <w:t>Green infrastructure and rural areas</w:t>
            </w:r>
          </w:p>
        </w:tc>
        <w:tc>
          <w:tcPr>
            <w:tcW w:w="585" w:type="dxa"/>
            <w:tcBorders>
              <w:bottom w:val="single" w:sz="24" w:space="0" w:color="BEBEBE"/>
            </w:tcBorders>
            <w:textDirection w:val="btLr"/>
          </w:tcPr>
          <w:p w14:paraId="0639F244" w14:textId="77777777" w:rsidR="00C462E9" w:rsidRDefault="0003684E">
            <w:pPr>
              <w:pStyle w:val="TableParagraph"/>
              <w:spacing w:before="90" w:line="273" w:lineRule="auto"/>
              <w:ind w:left="111" w:right="85"/>
              <w:rPr>
                <w:rFonts w:ascii="Arial Narrow"/>
                <w:sz w:val="18"/>
              </w:rPr>
            </w:pPr>
            <w:r>
              <w:rPr>
                <w:rFonts w:ascii="Arial Narrow"/>
                <w:sz w:val="18"/>
              </w:rPr>
              <w:t>Promoting health and wellbeing in Knowsley</w:t>
            </w:r>
          </w:p>
        </w:tc>
      </w:tr>
      <w:tr w:rsidR="00D23944" w:rsidRPr="00D23944" w14:paraId="2A89F2DF" w14:textId="77777777">
        <w:trPr>
          <w:trHeight w:val="500"/>
        </w:trPr>
        <w:tc>
          <w:tcPr>
            <w:tcW w:w="616" w:type="dxa"/>
            <w:tcBorders>
              <w:top w:val="single" w:sz="24" w:space="0" w:color="BEBEBE"/>
            </w:tcBorders>
            <w:shd w:val="clear" w:color="auto" w:fill="DD8046"/>
          </w:tcPr>
          <w:p w14:paraId="0F5D43CB" w14:textId="77777777" w:rsidR="00C462E9" w:rsidRPr="00D23944" w:rsidRDefault="0003684E">
            <w:pPr>
              <w:pStyle w:val="TableParagraph"/>
              <w:spacing w:before="94"/>
              <w:ind w:right="104"/>
              <w:jc w:val="right"/>
              <w:rPr>
                <w:rFonts w:ascii="Arial Black"/>
                <w:sz w:val="18"/>
              </w:rPr>
            </w:pPr>
            <w:r w:rsidRPr="00D23944">
              <w:rPr>
                <w:rFonts w:ascii="Arial Black"/>
                <w:sz w:val="18"/>
              </w:rPr>
              <w:t>H4</w:t>
            </w:r>
          </w:p>
        </w:tc>
        <w:tc>
          <w:tcPr>
            <w:tcW w:w="2421" w:type="dxa"/>
            <w:tcBorders>
              <w:top w:val="single" w:sz="24" w:space="0" w:color="BEBEBE"/>
              <w:bottom w:val="single" w:sz="8" w:space="0" w:color="BEBEBE"/>
            </w:tcBorders>
          </w:tcPr>
          <w:p w14:paraId="07FE86DC" w14:textId="77777777" w:rsidR="00C462E9" w:rsidRPr="00D23944" w:rsidRDefault="0003684E">
            <w:pPr>
              <w:pStyle w:val="TableParagraph"/>
              <w:spacing w:before="119"/>
              <w:ind w:left="108"/>
              <w:rPr>
                <w:rFonts w:ascii="Arial Narrow"/>
                <w:sz w:val="18"/>
              </w:rPr>
            </w:pPr>
            <w:r w:rsidRPr="00D23944">
              <w:rPr>
                <w:rFonts w:ascii="Arial Narrow"/>
                <w:sz w:val="18"/>
              </w:rPr>
              <w:t>Homes lost</w:t>
            </w:r>
          </w:p>
        </w:tc>
        <w:tc>
          <w:tcPr>
            <w:tcW w:w="465" w:type="dxa"/>
            <w:tcBorders>
              <w:top w:val="single" w:sz="24" w:space="0" w:color="BEBEBE"/>
              <w:bottom w:val="single" w:sz="8" w:space="0" w:color="BEBEBE"/>
            </w:tcBorders>
          </w:tcPr>
          <w:p w14:paraId="4A885DAB" w14:textId="77777777" w:rsidR="00C462E9" w:rsidRPr="00D23944" w:rsidRDefault="00C462E9">
            <w:pPr>
              <w:pStyle w:val="TableParagraph"/>
              <w:rPr>
                <w:rFonts w:ascii="Times New Roman"/>
                <w:sz w:val="20"/>
              </w:rPr>
            </w:pPr>
          </w:p>
        </w:tc>
        <w:tc>
          <w:tcPr>
            <w:tcW w:w="727" w:type="dxa"/>
            <w:tcBorders>
              <w:top w:val="single" w:sz="24" w:space="0" w:color="BEBEBE"/>
              <w:bottom w:val="single" w:sz="8" w:space="0" w:color="BEBEBE"/>
            </w:tcBorders>
          </w:tcPr>
          <w:p w14:paraId="6C7E485A" w14:textId="77777777" w:rsidR="00C462E9" w:rsidRPr="00D23944" w:rsidRDefault="00C462E9">
            <w:pPr>
              <w:pStyle w:val="TableParagraph"/>
              <w:rPr>
                <w:rFonts w:ascii="Times New Roman"/>
                <w:sz w:val="20"/>
              </w:rPr>
            </w:pPr>
          </w:p>
        </w:tc>
        <w:tc>
          <w:tcPr>
            <w:tcW w:w="549" w:type="dxa"/>
            <w:tcBorders>
              <w:top w:val="single" w:sz="24" w:space="0" w:color="BEBEBE"/>
              <w:bottom w:val="single" w:sz="8" w:space="0" w:color="BEBEBE"/>
            </w:tcBorders>
          </w:tcPr>
          <w:p w14:paraId="43AA9FBA" w14:textId="77777777" w:rsidR="00C462E9" w:rsidRPr="00D23944" w:rsidRDefault="00C462E9">
            <w:pPr>
              <w:pStyle w:val="TableParagraph"/>
              <w:rPr>
                <w:rFonts w:ascii="Times New Roman"/>
                <w:sz w:val="20"/>
              </w:rPr>
            </w:pPr>
          </w:p>
        </w:tc>
        <w:tc>
          <w:tcPr>
            <w:tcW w:w="611" w:type="dxa"/>
            <w:tcBorders>
              <w:top w:val="single" w:sz="24" w:space="0" w:color="BEBEBE"/>
              <w:bottom w:val="single" w:sz="8" w:space="0" w:color="BEBEBE"/>
            </w:tcBorders>
          </w:tcPr>
          <w:p w14:paraId="03BE864E" w14:textId="77777777" w:rsidR="00C462E9" w:rsidRPr="00D23944" w:rsidRDefault="0003684E">
            <w:pPr>
              <w:pStyle w:val="TableParagraph"/>
              <w:spacing w:before="28"/>
              <w:ind w:left="34"/>
              <w:jc w:val="center"/>
              <w:rPr>
                <w:rFonts w:ascii="Arial Narrow" w:hAnsi="Arial Narrow"/>
                <w:sz w:val="32"/>
              </w:rPr>
            </w:pPr>
            <w:r w:rsidRPr="00D23944">
              <w:rPr>
                <w:rFonts w:ascii="Arial Narrow" w:hAnsi="Arial Narrow"/>
                <w:sz w:val="32"/>
              </w:rPr>
              <w:t>●</w:t>
            </w:r>
          </w:p>
        </w:tc>
        <w:tc>
          <w:tcPr>
            <w:tcW w:w="755" w:type="dxa"/>
            <w:tcBorders>
              <w:top w:val="single" w:sz="24" w:space="0" w:color="BEBEBE"/>
              <w:bottom w:val="single" w:sz="8" w:space="0" w:color="BEBEBE"/>
            </w:tcBorders>
          </w:tcPr>
          <w:p w14:paraId="3F3308BF" w14:textId="77777777" w:rsidR="00C462E9" w:rsidRPr="00D23944" w:rsidRDefault="00C462E9">
            <w:pPr>
              <w:pStyle w:val="TableParagraph"/>
              <w:rPr>
                <w:rFonts w:ascii="Times New Roman"/>
                <w:sz w:val="20"/>
              </w:rPr>
            </w:pPr>
          </w:p>
        </w:tc>
        <w:tc>
          <w:tcPr>
            <w:tcW w:w="548" w:type="dxa"/>
            <w:tcBorders>
              <w:top w:val="single" w:sz="24" w:space="0" w:color="BEBEBE"/>
              <w:bottom w:val="single" w:sz="8" w:space="0" w:color="BEBEBE"/>
            </w:tcBorders>
          </w:tcPr>
          <w:p w14:paraId="23E359E3" w14:textId="77777777" w:rsidR="00C462E9" w:rsidRPr="00D23944" w:rsidRDefault="0003684E">
            <w:pPr>
              <w:pStyle w:val="TableParagraph"/>
              <w:spacing w:before="28"/>
              <w:ind w:left="135"/>
              <w:rPr>
                <w:rFonts w:ascii="Arial Narrow" w:hAnsi="Arial Narrow"/>
                <w:sz w:val="32"/>
              </w:rPr>
            </w:pPr>
            <w:r w:rsidRPr="00D23944">
              <w:rPr>
                <w:rFonts w:ascii="Arial Narrow" w:hAnsi="Arial Narrow"/>
                <w:sz w:val="32"/>
              </w:rPr>
              <w:t>●</w:t>
            </w:r>
          </w:p>
        </w:tc>
        <w:tc>
          <w:tcPr>
            <w:tcW w:w="610" w:type="dxa"/>
            <w:tcBorders>
              <w:top w:val="single" w:sz="24" w:space="0" w:color="BEBEBE"/>
              <w:bottom w:val="single" w:sz="8" w:space="0" w:color="BEBEBE"/>
            </w:tcBorders>
          </w:tcPr>
          <w:p w14:paraId="63FC0C6A" w14:textId="77777777" w:rsidR="00C462E9" w:rsidRPr="00D23944" w:rsidRDefault="00C462E9">
            <w:pPr>
              <w:pStyle w:val="TableParagraph"/>
              <w:rPr>
                <w:rFonts w:ascii="Times New Roman"/>
                <w:sz w:val="20"/>
              </w:rPr>
            </w:pPr>
          </w:p>
        </w:tc>
        <w:tc>
          <w:tcPr>
            <w:tcW w:w="725" w:type="dxa"/>
            <w:tcBorders>
              <w:top w:val="single" w:sz="24" w:space="0" w:color="BEBEBE"/>
              <w:bottom w:val="single" w:sz="8" w:space="0" w:color="BEBEBE"/>
            </w:tcBorders>
          </w:tcPr>
          <w:p w14:paraId="57752C20" w14:textId="77777777" w:rsidR="00C462E9" w:rsidRPr="00D23944" w:rsidRDefault="00C462E9">
            <w:pPr>
              <w:pStyle w:val="TableParagraph"/>
              <w:rPr>
                <w:rFonts w:ascii="Times New Roman"/>
                <w:sz w:val="20"/>
              </w:rPr>
            </w:pPr>
          </w:p>
        </w:tc>
        <w:tc>
          <w:tcPr>
            <w:tcW w:w="638" w:type="dxa"/>
            <w:tcBorders>
              <w:top w:val="single" w:sz="24" w:space="0" w:color="BEBEBE"/>
              <w:bottom w:val="single" w:sz="8" w:space="0" w:color="BEBEBE"/>
            </w:tcBorders>
          </w:tcPr>
          <w:p w14:paraId="452ABDDD" w14:textId="77777777" w:rsidR="00C462E9" w:rsidRPr="00D23944" w:rsidRDefault="00C462E9">
            <w:pPr>
              <w:pStyle w:val="TableParagraph"/>
              <w:rPr>
                <w:rFonts w:ascii="Times New Roman"/>
                <w:sz w:val="20"/>
              </w:rPr>
            </w:pPr>
          </w:p>
        </w:tc>
        <w:tc>
          <w:tcPr>
            <w:tcW w:w="585" w:type="dxa"/>
            <w:tcBorders>
              <w:top w:val="single" w:sz="24" w:space="0" w:color="BEBEBE"/>
              <w:bottom w:val="single" w:sz="8" w:space="0" w:color="BEBEBE"/>
            </w:tcBorders>
          </w:tcPr>
          <w:p w14:paraId="13C292E4" w14:textId="77777777" w:rsidR="00C462E9" w:rsidRPr="00D23944" w:rsidRDefault="00C462E9">
            <w:pPr>
              <w:pStyle w:val="TableParagraph"/>
              <w:rPr>
                <w:rFonts w:ascii="Times New Roman"/>
                <w:sz w:val="20"/>
              </w:rPr>
            </w:pPr>
          </w:p>
        </w:tc>
      </w:tr>
      <w:tr w:rsidR="00D23944" w:rsidRPr="00D23944" w14:paraId="44E19754" w14:textId="77777777">
        <w:trPr>
          <w:trHeight w:val="67"/>
        </w:trPr>
        <w:tc>
          <w:tcPr>
            <w:tcW w:w="616" w:type="dxa"/>
            <w:shd w:val="clear" w:color="auto" w:fill="DD8046"/>
          </w:tcPr>
          <w:p w14:paraId="093717C7"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2197DAB4" w14:textId="77777777" w:rsidR="00C462E9" w:rsidRPr="00D23944" w:rsidRDefault="00C462E9">
            <w:pPr>
              <w:pStyle w:val="TableParagraph"/>
              <w:rPr>
                <w:rFonts w:ascii="Times New Roman"/>
                <w:sz w:val="2"/>
              </w:rPr>
            </w:pPr>
          </w:p>
        </w:tc>
        <w:tc>
          <w:tcPr>
            <w:tcW w:w="465" w:type="dxa"/>
            <w:tcBorders>
              <w:top w:val="single" w:sz="8" w:space="0" w:color="BEBEBE"/>
            </w:tcBorders>
          </w:tcPr>
          <w:p w14:paraId="59ADE1B6" w14:textId="77777777" w:rsidR="00C462E9" w:rsidRPr="00D23944" w:rsidRDefault="00C462E9">
            <w:pPr>
              <w:pStyle w:val="TableParagraph"/>
              <w:rPr>
                <w:rFonts w:ascii="Times New Roman"/>
                <w:sz w:val="2"/>
              </w:rPr>
            </w:pPr>
          </w:p>
        </w:tc>
        <w:tc>
          <w:tcPr>
            <w:tcW w:w="727" w:type="dxa"/>
            <w:tcBorders>
              <w:top w:val="single" w:sz="8" w:space="0" w:color="BEBEBE"/>
            </w:tcBorders>
          </w:tcPr>
          <w:p w14:paraId="7EB8F767" w14:textId="77777777" w:rsidR="00C462E9" w:rsidRPr="00D23944" w:rsidRDefault="00C462E9">
            <w:pPr>
              <w:pStyle w:val="TableParagraph"/>
              <w:rPr>
                <w:rFonts w:ascii="Times New Roman"/>
                <w:sz w:val="2"/>
              </w:rPr>
            </w:pPr>
          </w:p>
        </w:tc>
        <w:tc>
          <w:tcPr>
            <w:tcW w:w="549" w:type="dxa"/>
            <w:tcBorders>
              <w:top w:val="single" w:sz="8" w:space="0" w:color="BEBEBE"/>
            </w:tcBorders>
          </w:tcPr>
          <w:p w14:paraId="18F82707" w14:textId="77777777" w:rsidR="00C462E9" w:rsidRPr="00D23944" w:rsidRDefault="00C462E9">
            <w:pPr>
              <w:pStyle w:val="TableParagraph"/>
              <w:rPr>
                <w:rFonts w:ascii="Times New Roman"/>
                <w:sz w:val="2"/>
              </w:rPr>
            </w:pPr>
          </w:p>
        </w:tc>
        <w:tc>
          <w:tcPr>
            <w:tcW w:w="611" w:type="dxa"/>
            <w:tcBorders>
              <w:top w:val="single" w:sz="8" w:space="0" w:color="BEBEBE"/>
            </w:tcBorders>
          </w:tcPr>
          <w:p w14:paraId="02FDEDB8" w14:textId="77777777" w:rsidR="00C462E9" w:rsidRPr="00D23944" w:rsidRDefault="00C462E9">
            <w:pPr>
              <w:pStyle w:val="TableParagraph"/>
              <w:rPr>
                <w:rFonts w:ascii="Times New Roman"/>
                <w:sz w:val="2"/>
              </w:rPr>
            </w:pPr>
          </w:p>
        </w:tc>
        <w:tc>
          <w:tcPr>
            <w:tcW w:w="755" w:type="dxa"/>
            <w:tcBorders>
              <w:top w:val="single" w:sz="8" w:space="0" w:color="BEBEBE"/>
            </w:tcBorders>
          </w:tcPr>
          <w:p w14:paraId="62956BD5" w14:textId="77777777" w:rsidR="00C462E9" w:rsidRPr="00D23944" w:rsidRDefault="00C462E9">
            <w:pPr>
              <w:pStyle w:val="TableParagraph"/>
              <w:rPr>
                <w:rFonts w:ascii="Times New Roman"/>
                <w:sz w:val="2"/>
              </w:rPr>
            </w:pPr>
          </w:p>
        </w:tc>
        <w:tc>
          <w:tcPr>
            <w:tcW w:w="548" w:type="dxa"/>
            <w:tcBorders>
              <w:top w:val="single" w:sz="8" w:space="0" w:color="BEBEBE"/>
            </w:tcBorders>
          </w:tcPr>
          <w:p w14:paraId="1956A8DE" w14:textId="77777777" w:rsidR="00C462E9" w:rsidRPr="00D23944" w:rsidRDefault="00C462E9">
            <w:pPr>
              <w:pStyle w:val="TableParagraph"/>
              <w:rPr>
                <w:rFonts w:ascii="Times New Roman"/>
                <w:sz w:val="2"/>
              </w:rPr>
            </w:pPr>
          </w:p>
        </w:tc>
        <w:tc>
          <w:tcPr>
            <w:tcW w:w="610" w:type="dxa"/>
            <w:tcBorders>
              <w:top w:val="single" w:sz="8" w:space="0" w:color="BEBEBE"/>
            </w:tcBorders>
          </w:tcPr>
          <w:p w14:paraId="2C991900" w14:textId="77777777" w:rsidR="00C462E9" w:rsidRPr="00D23944" w:rsidRDefault="00C462E9">
            <w:pPr>
              <w:pStyle w:val="TableParagraph"/>
              <w:rPr>
                <w:rFonts w:ascii="Times New Roman"/>
                <w:sz w:val="2"/>
              </w:rPr>
            </w:pPr>
          </w:p>
        </w:tc>
        <w:tc>
          <w:tcPr>
            <w:tcW w:w="725" w:type="dxa"/>
            <w:tcBorders>
              <w:top w:val="single" w:sz="8" w:space="0" w:color="BEBEBE"/>
            </w:tcBorders>
          </w:tcPr>
          <w:p w14:paraId="0860F25D" w14:textId="77777777" w:rsidR="00C462E9" w:rsidRPr="00D23944" w:rsidRDefault="00C462E9">
            <w:pPr>
              <w:pStyle w:val="TableParagraph"/>
              <w:rPr>
                <w:rFonts w:ascii="Times New Roman"/>
                <w:sz w:val="2"/>
              </w:rPr>
            </w:pPr>
          </w:p>
        </w:tc>
        <w:tc>
          <w:tcPr>
            <w:tcW w:w="638" w:type="dxa"/>
            <w:tcBorders>
              <w:top w:val="single" w:sz="8" w:space="0" w:color="BEBEBE"/>
            </w:tcBorders>
          </w:tcPr>
          <w:p w14:paraId="0A3E99B4" w14:textId="77777777" w:rsidR="00C462E9" w:rsidRPr="00D23944" w:rsidRDefault="00C462E9">
            <w:pPr>
              <w:pStyle w:val="TableParagraph"/>
              <w:rPr>
                <w:rFonts w:ascii="Times New Roman"/>
                <w:sz w:val="2"/>
              </w:rPr>
            </w:pPr>
          </w:p>
        </w:tc>
        <w:tc>
          <w:tcPr>
            <w:tcW w:w="585" w:type="dxa"/>
            <w:tcBorders>
              <w:top w:val="single" w:sz="8" w:space="0" w:color="BEBEBE"/>
            </w:tcBorders>
          </w:tcPr>
          <w:p w14:paraId="1E9B3F8C" w14:textId="77777777" w:rsidR="00C462E9" w:rsidRPr="00D23944" w:rsidRDefault="00C462E9">
            <w:pPr>
              <w:pStyle w:val="TableParagraph"/>
              <w:rPr>
                <w:rFonts w:ascii="Times New Roman"/>
                <w:sz w:val="2"/>
              </w:rPr>
            </w:pPr>
          </w:p>
        </w:tc>
      </w:tr>
      <w:tr w:rsidR="00D23944" w:rsidRPr="00D23944" w14:paraId="7F1415EA" w14:textId="77777777">
        <w:trPr>
          <w:trHeight w:val="540"/>
        </w:trPr>
        <w:tc>
          <w:tcPr>
            <w:tcW w:w="616" w:type="dxa"/>
            <w:shd w:val="clear" w:color="auto" w:fill="DD8046"/>
          </w:tcPr>
          <w:p w14:paraId="1D775792" w14:textId="77777777" w:rsidR="00C462E9" w:rsidRPr="00D23944" w:rsidRDefault="0003684E">
            <w:pPr>
              <w:pStyle w:val="TableParagraph"/>
              <w:spacing w:before="134"/>
              <w:ind w:right="104"/>
              <w:jc w:val="right"/>
              <w:rPr>
                <w:rFonts w:ascii="Arial Black"/>
                <w:sz w:val="18"/>
              </w:rPr>
            </w:pPr>
            <w:r w:rsidRPr="00D23944">
              <w:rPr>
                <w:rFonts w:ascii="Arial Black"/>
                <w:sz w:val="18"/>
              </w:rPr>
              <w:t>H5</w:t>
            </w:r>
          </w:p>
        </w:tc>
        <w:tc>
          <w:tcPr>
            <w:tcW w:w="2421" w:type="dxa"/>
            <w:tcBorders>
              <w:bottom w:val="single" w:sz="8" w:space="0" w:color="BEBEBE"/>
            </w:tcBorders>
          </w:tcPr>
          <w:p w14:paraId="06673EA7" w14:textId="77777777" w:rsidR="00C462E9" w:rsidRPr="00D23944" w:rsidRDefault="0003684E">
            <w:pPr>
              <w:pStyle w:val="TableParagraph"/>
              <w:spacing w:before="163"/>
              <w:ind w:left="108"/>
              <w:rPr>
                <w:rFonts w:ascii="Arial Narrow"/>
                <w:sz w:val="18"/>
              </w:rPr>
            </w:pPr>
            <w:r w:rsidRPr="00D23944">
              <w:rPr>
                <w:rFonts w:ascii="Arial Narrow"/>
                <w:sz w:val="18"/>
              </w:rPr>
              <w:t>Empty homes</w:t>
            </w:r>
          </w:p>
        </w:tc>
        <w:tc>
          <w:tcPr>
            <w:tcW w:w="465" w:type="dxa"/>
            <w:tcBorders>
              <w:bottom w:val="single" w:sz="8" w:space="0" w:color="BEBEBE"/>
            </w:tcBorders>
          </w:tcPr>
          <w:p w14:paraId="41DB5280"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15F8DD6E" w14:textId="77777777" w:rsidR="00C462E9" w:rsidRPr="00D23944" w:rsidRDefault="00C462E9">
            <w:pPr>
              <w:pStyle w:val="TableParagraph"/>
              <w:rPr>
                <w:rFonts w:ascii="Times New Roman"/>
                <w:sz w:val="20"/>
              </w:rPr>
            </w:pPr>
          </w:p>
        </w:tc>
        <w:tc>
          <w:tcPr>
            <w:tcW w:w="549" w:type="dxa"/>
            <w:tcBorders>
              <w:bottom w:val="single" w:sz="8" w:space="0" w:color="BEBEBE"/>
            </w:tcBorders>
          </w:tcPr>
          <w:p w14:paraId="07539224" w14:textId="77777777" w:rsidR="00C462E9" w:rsidRPr="00D23944" w:rsidRDefault="0003684E">
            <w:pPr>
              <w:pStyle w:val="TableParagraph"/>
              <w:spacing w:before="72"/>
              <w:ind w:left="138"/>
              <w:rPr>
                <w:rFonts w:ascii="Arial Narrow" w:hAnsi="Arial Narrow"/>
                <w:sz w:val="32"/>
              </w:rPr>
            </w:pPr>
            <w:r w:rsidRPr="00D23944">
              <w:rPr>
                <w:rFonts w:ascii="Arial Narrow" w:hAnsi="Arial Narrow"/>
                <w:sz w:val="32"/>
              </w:rPr>
              <w:t>●</w:t>
            </w:r>
          </w:p>
        </w:tc>
        <w:tc>
          <w:tcPr>
            <w:tcW w:w="611" w:type="dxa"/>
            <w:tcBorders>
              <w:bottom w:val="single" w:sz="8" w:space="0" w:color="BEBEBE"/>
            </w:tcBorders>
          </w:tcPr>
          <w:p w14:paraId="2C1A2601" w14:textId="77777777" w:rsidR="00C462E9" w:rsidRPr="00D23944" w:rsidRDefault="0003684E">
            <w:pPr>
              <w:pStyle w:val="TableParagraph"/>
              <w:spacing w:before="72"/>
              <w:ind w:left="33"/>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0230AD50" w14:textId="77777777" w:rsidR="00C462E9" w:rsidRPr="00D23944" w:rsidRDefault="00C462E9">
            <w:pPr>
              <w:pStyle w:val="TableParagraph"/>
              <w:rPr>
                <w:rFonts w:ascii="Times New Roman"/>
                <w:sz w:val="20"/>
              </w:rPr>
            </w:pPr>
          </w:p>
        </w:tc>
        <w:tc>
          <w:tcPr>
            <w:tcW w:w="548" w:type="dxa"/>
            <w:tcBorders>
              <w:bottom w:val="single" w:sz="8" w:space="0" w:color="BEBEBE"/>
            </w:tcBorders>
          </w:tcPr>
          <w:p w14:paraId="20758B57" w14:textId="77777777" w:rsidR="00C462E9" w:rsidRPr="00D23944" w:rsidRDefault="0003684E">
            <w:pPr>
              <w:pStyle w:val="TableParagraph"/>
              <w:spacing w:before="72"/>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586F41B4"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3F38709B"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7344B875"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2E654BA7" w14:textId="77777777" w:rsidR="00C462E9" w:rsidRPr="00D23944" w:rsidRDefault="0003684E">
            <w:pPr>
              <w:pStyle w:val="TableParagraph"/>
              <w:spacing w:before="72"/>
              <w:ind w:right="71"/>
              <w:jc w:val="center"/>
              <w:rPr>
                <w:rFonts w:ascii="Arial Narrow" w:hAnsi="Arial Narrow"/>
                <w:sz w:val="32"/>
              </w:rPr>
            </w:pPr>
            <w:r w:rsidRPr="00D23944">
              <w:rPr>
                <w:rFonts w:ascii="Arial Narrow" w:hAnsi="Arial Narrow"/>
                <w:sz w:val="32"/>
              </w:rPr>
              <w:t>●</w:t>
            </w:r>
          </w:p>
        </w:tc>
      </w:tr>
      <w:tr w:rsidR="00D23944" w:rsidRPr="00D23944" w14:paraId="2D41078C" w14:textId="77777777">
        <w:trPr>
          <w:trHeight w:val="67"/>
        </w:trPr>
        <w:tc>
          <w:tcPr>
            <w:tcW w:w="616" w:type="dxa"/>
            <w:shd w:val="clear" w:color="auto" w:fill="DD8046"/>
          </w:tcPr>
          <w:p w14:paraId="4099A074"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60AD5216" w14:textId="77777777" w:rsidR="00C462E9" w:rsidRPr="00D23944" w:rsidRDefault="00C462E9">
            <w:pPr>
              <w:pStyle w:val="TableParagraph"/>
              <w:rPr>
                <w:rFonts w:ascii="Times New Roman"/>
                <w:sz w:val="2"/>
              </w:rPr>
            </w:pPr>
          </w:p>
        </w:tc>
        <w:tc>
          <w:tcPr>
            <w:tcW w:w="465" w:type="dxa"/>
            <w:tcBorders>
              <w:top w:val="single" w:sz="8" w:space="0" w:color="BEBEBE"/>
            </w:tcBorders>
          </w:tcPr>
          <w:p w14:paraId="74330EEC" w14:textId="77777777" w:rsidR="00C462E9" w:rsidRPr="00D23944" w:rsidRDefault="00C462E9">
            <w:pPr>
              <w:pStyle w:val="TableParagraph"/>
              <w:rPr>
                <w:rFonts w:ascii="Times New Roman"/>
                <w:sz w:val="2"/>
              </w:rPr>
            </w:pPr>
          </w:p>
        </w:tc>
        <w:tc>
          <w:tcPr>
            <w:tcW w:w="727" w:type="dxa"/>
            <w:tcBorders>
              <w:top w:val="single" w:sz="8" w:space="0" w:color="BEBEBE"/>
            </w:tcBorders>
          </w:tcPr>
          <w:p w14:paraId="65D07A61" w14:textId="77777777" w:rsidR="00C462E9" w:rsidRPr="00D23944" w:rsidRDefault="00C462E9">
            <w:pPr>
              <w:pStyle w:val="TableParagraph"/>
              <w:rPr>
                <w:rFonts w:ascii="Times New Roman"/>
                <w:sz w:val="2"/>
              </w:rPr>
            </w:pPr>
          </w:p>
        </w:tc>
        <w:tc>
          <w:tcPr>
            <w:tcW w:w="549" w:type="dxa"/>
            <w:tcBorders>
              <w:top w:val="single" w:sz="8" w:space="0" w:color="BEBEBE"/>
            </w:tcBorders>
          </w:tcPr>
          <w:p w14:paraId="09F3C4D1" w14:textId="77777777" w:rsidR="00C462E9" w:rsidRPr="00D23944" w:rsidRDefault="00C462E9">
            <w:pPr>
              <w:pStyle w:val="TableParagraph"/>
              <w:rPr>
                <w:rFonts w:ascii="Times New Roman"/>
                <w:sz w:val="2"/>
              </w:rPr>
            </w:pPr>
          </w:p>
        </w:tc>
        <w:tc>
          <w:tcPr>
            <w:tcW w:w="611" w:type="dxa"/>
            <w:tcBorders>
              <w:top w:val="single" w:sz="8" w:space="0" w:color="BEBEBE"/>
            </w:tcBorders>
          </w:tcPr>
          <w:p w14:paraId="67D236C7" w14:textId="77777777" w:rsidR="00C462E9" w:rsidRPr="00D23944" w:rsidRDefault="00C462E9">
            <w:pPr>
              <w:pStyle w:val="TableParagraph"/>
              <w:rPr>
                <w:rFonts w:ascii="Times New Roman"/>
                <w:sz w:val="2"/>
              </w:rPr>
            </w:pPr>
          </w:p>
        </w:tc>
        <w:tc>
          <w:tcPr>
            <w:tcW w:w="755" w:type="dxa"/>
            <w:tcBorders>
              <w:top w:val="single" w:sz="8" w:space="0" w:color="BEBEBE"/>
            </w:tcBorders>
          </w:tcPr>
          <w:p w14:paraId="068C5A9F" w14:textId="77777777" w:rsidR="00C462E9" w:rsidRPr="00D23944" w:rsidRDefault="00C462E9">
            <w:pPr>
              <w:pStyle w:val="TableParagraph"/>
              <w:rPr>
                <w:rFonts w:ascii="Times New Roman"/>
                <w:sz w:val="2"/>
              </w:rPr>
            </w:pPr>
          </w:p>
        </w:tc>
        <w:tc>
          <w:tcPr>
            <w:tcW w:w="548" w:type="dxa"/>
            <w:tcBorders>
              <w:top w:val="single" w:sz="8" w:space="0" w:color="BEBEBE"/>
            </w:tcBorders>
          </w:tcPr>
          <w:p w14:paraId="517D2F92" w14:textId="77777777" w:rsidR="00C462E9" w:rsidRPr="00D23944" w:rsidRDefault="00C462E9">
            <w:pPr>
              <w:pStyle w:val="TableParagraph"/>
              <w:rPr>
                <w:rFonts w:ascii="Times New Roman"/>
                <w:sz w:val="2"/>
              </w:rPr>
            </w:pPr>
          </w:p>
        </w:tc>
        <w:tc>
          <w:tcPr>
            <w:tcW w:w="610" w:type="dxa"/>
            <w:tcBorders>
              <w:top w:val="single" w:sz="8" w:space="0" w:color="BEBEBE"/>
            </w:tcBorders>
          </w:tcPr>
          <w:p w14:paraId="4A96DB84" w14:textId="77777777" w:rsidR="00C462E9" w:rsidRPr="00D23944" w:rsidRDefault="00C462E9">
            <w:pPr>
              <w:pStyle w:val="TableParagraph"/>
              <w:rPr>
                <w:rFonts w:ascii="Times New Roman"/>
                <w:sz w:val="2"/>
              </w:rPr>
            </w:pPr>
          </w:p>
        </w:tc>
        <w:tc>
          <w:tcPr>
            <w:tcW w:w="725" w:type="dxa"/>
            <w:tcBorders>
              <w:top w:val="single" w:sz="8" w:space="0" w:color="BEBEBE"/>
            </w:tcBorders>
          </w:tcPr>
          <w:p w14:paraId="18702AE0" w14:textId="77777777" w:rsidR="00C462E9" w:rsidRPr="00D23944" w:rsidRDefault="00C462E9">
            <w:pPr>
              <w:pStyle w:val="TableParagraph"/>
              <w:rPr>
                <w:rFonts w:ascii="Times New Roman"/>
                <w:sz w:val="2"/>
              </w:rPr>
            </w:pPr>
          </w:p>
        </w:tc>
        <w:tc>
          <w:tcPr>
            <w:tcW w:w="638" w:type="dxa"/>
            <w:tcBorders>
              <w:top w:val="single" w:sz="8" w:space="0" w:color="BEBEBE"/>
            </w:tcBorders>
          </w:tcPr>
          <w:p w14:paraId="222997A3" w14:textId="77777777" w:rsidR="00C462E9" w:rsidRPr="00D23944" w:rsidRDefault="00C462E9">
            <w:pPr>
              <w:pStyle w:val="TableParagraph"/>
              <w:rPr>
                <w:rFonts w:ascii="Times New Roman"/>
                <w:sz w:val="2"/>
              </w:rPr>
            </w:pPr>
          </w:p>
        </w:tc>
        <w:tc>
          <w:tcPr>
            <w:tcW w:w="585" w:type="dxa"/>
            <w:tcBorders>
              <w:top w:val="single" w:sz="8" w:space="0" w:color="BEBEBE"/>
            </w:tcBorders>
          </w:tcPr>
          <w:p w14:paraId="30AB0DE6" w14:textId="77777777" w:rsidR="00C462E9" w:rsidRPr="00D23944" w:rsidRDefault="00C462E9">
            <w:pPr>
              <w:pStyle w:val="TableParagraph"/>
              <w:rPr>
                <w:rFonts w:ascii="Times New Roman"/>
                <w:sz w:val="2"/>
              </w:rPr>
            </w:pPr>
          </w:p>
        </w:tc>
      </w:tr>
      <w:tr w:rsidR="00D23944" w:rsidRPr="00D23944" w14:paraId="55DF8C8C" w14:textId="77777777">
        <w:trPr>
          <w:trHeight w:val="544"/>
        </w:trPr>
        <w:tc>
          <w:tcPr>
            <w:tcW w:w="616" w:type="dxa"/>
            <w:shd w:val="clear" w:color="auto" w:fill="DD8046"/>
          </w:tcPr>
          <w:p w14:paraId="32CB5B47" w14:textId="77777777" w:rsidR="00C462E9" w:rsidRPr="00D23944" w:rsidRDefault="0003684E">
            <w:pPr>
              <w:pStyle w:val="TableParagraph"/>
              <w:spacing w:before="134"/>
              <w:ind w:right="104"/>
              <w:jc w:val="right"/>
              <w:rPr>
                <w:rFonts w:ascii="Arial Black"/>
                <w:sz w:val="18"/>
              </w:rPr>
            </w:pPr>
            <w:r w:rsidRPr="00D23944">
              <w:rPr>
                <w:rFonts w:ascii="Arial Black"/>
                <w:sz w:val="18"/>
              </w:rPr>
              <w:t>H6</w:t>
            </w:r>
          </w:p>
        </w:tc>
        <w:tc>
          <w:tcPr>
            <w:tcW w:w="2421" w:type="dxa"/>
            <w:tcBorders>
              <w:bottom w:val="single" w:sz="8" w:space="0" w:color="BEBEBE"/>
            </w:tcBorders>
          </w:tcPr>
          <w:p w14:paraId="3E798F54" w14:textId="77777777" w:rsidR="00C462E9" w:rsidRPr="00D23944" w:rsidRDefault="0003684E">
            <w:pPr>
              <w:pStyle w:val="TableParagraph"/>
              <w:spacing w:before="163"/>
              <w:ind w:left="108"/>
              <w:rPr>
                <w:rFonts w:ascii="Arial Narrow"/>
                <w:sz w:val="18"/>
              </w:rPr>
            </w:pPr>
            <w:r w:rsidRPr="00D23944">
              <w:rPr>
                <w:rFonts w:ascii="Arial Narrow"/>
                <w:sz w:val="18"/>
              </w:rPr>
              <w:t>Housing completions</w:t>
            </w:r>
          </w:p>
        </w:tc>
        <w:tc>
          <w:tcPr>
            <w:tcW w:w="465" w:type="dxa"/>
            <w:tcBorders>
              <w:bottom w:val="single" w:sz="8" w:space="0" w:color="BEBEBE"/>
            </w:tcBorders>
          </w:tcPr>
          <w:p w14:paraId="587C6FDE"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38DC7622" w14:textId="77777777" w:rsidR="00C462E9" w:rsidRPr="00D23944" w:rsidRDefault="0003684E">
            <w:pPr>
              <w:pStyle w:val="TableParagraph"/>
              <w:spacing w:before="72"/>
              <w:ind w:left="230"/>
              <w:rPr>
                <w:rFonts w:ascii="Arial Narrow" w:hAnsi="Arial Narrow"/>
                <w:sz w:val="32"/>
              </w:rPr>
            </w:pPr>
            <w:r w:rsidRPr="00D23944">
              <w:rPr>
                <w:rFonts w:ascii="Arial Narrow" w:hAnsi="Arial Narrow"/>
                <w:sz w:val="32"/>
              </w:rPr>
              <w:t>●</w:t>
            </w:r>
          </w:p>
        </w:tc>
        <w:tc>
          <w:tcPr>
            <w:tcW w:w="549" w:type="dxa"/>
            <w:tcBorders>
              <w:bottom w:val="single" w:sz="8" w:space="0" w:color="BEBEBE"/>
            </w:tcBorders>
          </w:tcPr>
          <w:p w14:paraId="7CACD20F" w14:textId="77777777" w:rsidR="00C462E9" w:rsidRPr="00D23944" w:rsidRDefault="0003684E">
            <w:pPr>
              <w:pStyle w:val="TableParagraph"/>
              <w:spacing w:before="72"/>
              <w:ind w:left="138"/>
              <w:rPr>
                <w:rFonts w:ascii="Arial Narrow" w:hAnsi="Arial Narrow"/>
                <w:sz w:val="32"/>
              </w:rPr>
            </w:pPr>
            <w:r w:rsidRPr="00D23944">
              <w:rPr>
                <w:rFonts w:ascii="Arial Narrow" w:hAnsi="Arial Narrow"/>
                <w:sz w:val="32"/>
              </w:rPr>
              <w:t>●</w:t>
            </w:r>
          </w:p>
        </w:tc>
        <w:tc>
          <w:tcPr>
            <w:tcW w:w="611" w:type="dxa"/>
            <w:tcBorders>
              <w:bottom w:val="single" w:sz="8" w:space="0" w:color="BEBEBE"/>
            </w:tcBorders>
          </w:tcPr>
          <w:p w14:paraId="0D03963E" w14:textId="77777777" w:rsidR="00C462E9" w:rsidRPr="00D23944" w:rsidRDefault="0003684E">
            <w:pPr>
              <w:pStyle w:val="TableParagraph"/>
              <w:spacing w:before="72"/>
              <w:ind w:left="33"/>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5DA787B0" w14:textId="77777777" w:rsidR="00C462E9" w:rsidRPr="00D23944" w:rsidRDefault="0003684E">
            <w:pPr>
              <w:pStyle w:val="TableParagraph"/>
              <w:spacing w:before="72"/>
              <w:ind w:left="250"/>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7F0D497E" w14:textId="77777777" w:rsidR="00C462E9" w:rsidRPr="00D23944" w:rsidRDefault="0003684E">
            <w:pPr>
              <w:pStyle w:val="TableParagraph"/>
              <w:spacing w:before="72"/>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3BC96FD1"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39D3874F"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02FAA823"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6510F04C" w14:textId="77777777" w:rsidR="00C462E9" w:rsidRPr="00D23944" w:rsidRDefault="00C462E9">
            <w:pPr>
              <w:pStyle w:val="TableParagraph"/>
              <w:rPr>
                <w:rFonts w:ascii="Times New Roman"/>
                <w:sz w:val="20"/>
              </w:rPr>
            </w:pPr>
          </w:p>
        </w:tc>
      </w:tr>
      <w:tr w:rsidR="00D23944" w:rsidRPr="00D23944" w14:paraId="2D216D6E" w14:textId="77777777">
        <w:trPr>
          <w:trHeight w:val="67"/>
        </w:trPr>
        <w:tc>
          <w:tcPr>
            <w:tcW w:w="616" w:type="dxa"/>
            <w:shd w:val="clear" w:color="auto" w:fill="DD8046"/>
          </w:tcPr>
          <w:p w14:paraId="7C1FA7C7"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65748416" w14:textId="77777777" w:rsidR="00C462E9" w:rsidRPr="00D23944" w:rsidRDefault="00C462E9">
            <w:pPr>
              <w:pStyle w:val="TableParagraph"/>
              <w:rPr>
                <w:rFonts w:ascii="Times New Roman"/>
                <w:sz w:val="2"/>
              </w:rPr>
            </w:pPr>
          </w:p>
        </w:tc>
        <w:tc>
          <w:tcPr>
            <w:tcW w:w="465" w:type="dxa"/>
            <w:tcBorders>
              <w:top w:val="single" w:sz="8" w:space="0" w:color="BEBEBE"/>
            </w:tcBorders>
          </w:tcPr>
          <w:p w14:paraId="41FC3781" w14:textId="77777777" w:rsidR="00C462E9" w:rsidRPr="00D23944" w:rsidRDefault="00C462E9">
            <w:pPr>
              <w:pStyle w:val="TableParagraph"/>
              <w:rPr>
                <w:rFonts w:ascii="Times New Roman"/>
                <w:sz w:val="2"/>
              </w:rPr>
            </w:pPr>
          </w:p>
        </w:tc>
        <w:tc>
          <w:tcPr>
            <w:tcW w:w="727" w:type="dxa"/>
            <w:tcBorders>
              <w:top w:val="single" w:sz="8" w:space="0" w:color="BEBEBE"/>
            </w:tcBorders>
          </w:tcPr>
          <w:p w14:paraId="03EA1ED7" w14:textId="77777777" w:rsidR="00C462E9" w:rsidRPr="00D23944" w:rsidRDefault="00C462E9">
            <w:pPr>
              <w:pStyle w:val="TableParagraph"/>
              <w:rPr>
                <w:rFonts w:ascii="Times New Roman"/>
                <w:sz w:val="2"/>
              </w:rPr>
            </w:pPr>
          </w:p>
        </w:tc>
        <w:tc>
          <w:tcPr>
            <w:tcW w:w="549" w:type="dxa"/>
            <w:tcBorders>
              <w:top w:val="single" w:sz="8" w:space="0" w:color="BEBEBE"/>
            </w:tcBorders>
          </w:tcPr>
          <w:p w14:paraId="47ADE2D1" w14:textId="77777777" w:rsidR="00C462E9" w:rsidRPr="00D23944" w:rsidRDefault="00C462E9">
            <w:pPr>
              <w:pStyle w:val="TableParagraph"/>
              <w:rPr>
                <w:rFonts w:ascii="Times New Roman"/>
                <w:sz w:val="2"/>
              </w:rPr>
            </w:pPr>
          </w:p>
        </w:tc>
        <w:tc>
          <w:tcPr>
            <w:tcW w:w="611" w:type="dxa"/>
            <w:tcBorders>
              <w:top w:val="single" w:sz="8" w:space="0" w:color="BEBEBE"/>
            </w:tcBorders>
          </w:tcPr>
          <w:p w14:paraId="74E3350E" w14:textId="77777777" w:rsidR="00C462E9" w:rsidRPr="00D23944" w:rsidRDefault="00C462E9">
            <w:pPr>
              <w:pStyle w:val="TableParagraph"/>
              <w:rPr>
                <w:rFonts w:ascii="Times New Roman"/>
                <w:sz w:val="2"/>
              </w:rPr>
            </w:pPr>
          </w:p>
        </w:tc>
        <w:tc>
          <w:tcPr>
            <w:tcW w:w="755" w:type="dxa"/>
            <w:tcBorders>
              <w:top w:val="single" w:sz="8" w:space="0" w:color="BEBEBE"/>
            </w:tcBorders>
          </w:tcPr>
          <w:p w14:paraId="4B773EB7" w14:textId="77777777" w:rsidR="00C462E9" w:rsidRPr="00D23944" w:rsidRDefault="00C462E9">
            <w:pPr>
              <w:pStyle w:val="TableParagraph"/>
              <w:rPr>
                <w:rFonts w:ascii="Times New Roman"/>
                <w:sz w:val="2"/>
              </w:rPr>
            </w:pPr>
          </w:p>
        </w:tc>
        <w:tc>
          <w:tcPr>
            <w:tcW w:w="548" w:type="dxa"/>
            <w:tcBorders>
              <w:top w:val="single" w:sz="8" w:space="0" w:color="BEBEBE"/>
            </w:tcBorders>
          </w:tcPr>
          <w:p w14:paraId="38ADCA39" w14:textId="77777777" w:rsidR="00C462E9" w:rsidRPr="00D23944" w:rsidRDefault="00C462E9">
            <w:pPr>
              <w:pStyle w:val="TableParagraph"/>
              <w:rPr>
                <w:rFonts w:ascii="Times New Roman"/>
                <w:sz w:val="2"/>
              </w:rPr>
            </w:pPr>
          </w:p>
        </w:tc>
        <w:tc>
          <w:tcPr>
            <w:tcW w:w="610" w:type="dxa"/>
            <w:tcBorders>
              <w:top w:val="single" w:sz="8" w:space="0" w:color="BEBEBE"/>
            </w:tcBorders>
          </w:tcPr>
          <w:p w14:paraId="7E33BB14" w14:textId="77777777" w:rsidR="00C462E9" w:rsidRPr="00D23944" w:rsidRDefault="00C462E9">
            <w:pPr>
              <w:pStyle w:val="TableParagraph"/>
              <w:rPr>
                <w:rFonts w:ascii="Times New Roman"/>
                <w:sz w:val="2"/>
              </w:rPr>
            </w:pPr>
          </w:p>
        </w:tc>
        <w:tc>
          <w:tcPr>
            <w:tcW w:w="725" w:type="dxa"/>
            <w:tcBorders>
              <w:top w:val="single" w:sz="8" w:space="0" w:color="BEBEBE"/>
            </w:tcBorders>
          </w:tcPr>
          <w:p w14:paraId="219CEE52" w14:textId="77777777" w:rsidR="00C462E9" w:rsidRPr="00D23944" w:rsidRDefault="00C462E9">
            <w:pPr>
              <w:pStyle w:val="TableParagraph"/>
              <w:rPr>
                <w:rFonts w:ascii="Times New Roman"/>
                <w:sz w:val="2"/>
              </w:rPr>
            </w:pPr>
          </w:p>
        </w:tc>
        <w:tc>
          <w:tcPr>
            <w:tcW w:w="638" w:type="dxa"/>
            <w:tcBorders>
              <w:top w:val="single" w:sz="8" w:space="0" w:color="BEBEBE"/>
            </w:tcBorders>
          </w:tcPr>
          <w:p w14:paraId="1C6F839A" w14:textId="77777777" w:rsidR="00C462E9" w:rsidRPr="00D23944" w:rsidRDefault="00C462E9">
            <w:pPr>
              <w:pStyle w:val="TableParagraph"/>
              <w:rPr>
                <w:rFonts w:ascii="Times New Roman"/>
                <w:sz w:val="2"/>
              </w:rPr>
            </w:pPr>
          </w:p>
        </w:tc>
        <w:tc>
          <w:tcPr>
            <w:tcW w:w="585" w:type="dxa"/>
            <w:tcBorders>
              <w:top w:val="single" w:sz="8" w:space="0" w:color="BEBEBE"/>
            </w:tcBorders>
          </w:tcPr>
          <w:p w14:paraId="7D186D2E" w14:textId="77777777" w:rsidR="00C462E9" w:rsidRPr="00D23944" w:rsidRDefault="00C462E9">
            <w:pPr>
              <w:pStyle w:val="TableParagraph"/>
              <w:rPr>
                <w:rFonts w:ascii="Times New Roman"/>
                <w:sz w:val="2"/>
              </w:rPr>
            </w:pPr>
          </w:p>
        </w:tc>
      </w:tr>
      <w:tr w:rsidR="00D23944" w:rsidRPr="00D23944" w14:paraId="01BF3ACB" w14:textId="77777777">
        <w:trPr>
          <w:trHeight w:val="540"/>
        </w:trPr>
        <w:tc>
          <w:tcPr>
            <w:tcW w:w="616" w:type="dxa"/>
            <w:shd w:val="clear" w:color="auto" w:fill="DD8046"/>
          </w:tcPr>
          <w:p w14:paraId="766FE834" w14:textId="77777777" w:rsidR="00C462E9" w:rsidRPr="00D23944" w:rsidRDefault="0003684E">
            <w:pPr>
              <w:pStyle w:val="TableParagraph"/>
              <w:spacing w:before="134"/>
              <w:ind w:right="104"/>
              <w:jc w:val="right"/>
              <w:rPr>
                <w:rFonts w:ascii="Arial Black"/>
                <w:sz w:val="18"/>
              </w:rPr>
            </w:pPr>
            <w:r w:rsidRPr="00D23944">
              <w:rPr>
                <w:rFonts w:ascii="Arial Black"/>
                <w:sz w:val="18"/>
              </w:rPr>
              <w:t>H7</w:t>
            </w:r>
          </w:p>
        </w:tc>
        <w:tc>
          <w:tcPr>
            <w:tcW w:w="2421" w:type="dxa"/>
            <w:tcBorders>
              <w:bottom w:val="single" w:sz="8" w:space="0" w:color="BEBEBE"/>
            </w:tcBorders>
          </w:tcPr>
          <w:p w14:paraId="3E2C0B87" w14:textId="77777777" w:rsidR="00C462E9" w:rsidRPr="00D23944" w:rsidRDefault="0003684E">
            <w:pPr>
              <w:pStyle w:val="TableParagraph"/>
              <w:spacing w:before="159"/>
              <w:ind w:left="108"/>
              <w:rPr>
                <w:rFonts w:ascii="Arial Narrow"/>
                <w:sz w:val="18"/>
              </w:rPr>
            </w:pPr>
            <w:r w:rsidRPr="00D23944">
              <w:rPr>
                <w:rFonts w:ascii="Arial Narrow"/>
                <w:sz w:val="18"/>
              </w:rPr>
              <w:t>Housing change</w:t>
            </w:r>
          </w:p>
        </w:tc>
        <w:tc>
          <w:tcPr>
            <w:tcW w:w="465" w:type="dxa"/>
            <w:tcBorders>
              <w:bottom w:val="single" w:sz="8" w:space="0" w:color="BEBEBE"/>
            </w:tcBorders>
          </w:tcPr>
          <w:p w14:paraId="3AC2FE9A"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65AE3B80" w14:textId="77777777" w:rsidR="00C462E9" w:rsidRPr="00D23944" w:rsidRDefault="0003684E">
            <w:pPr>
              <w:pStyle w:val="TableParagraph"/>
              <w:spacing w:before="68"/>
              <w:ind w:left="230"/>
              <w:rPr>
                <w:rFonts w:ascii="Arial Narrow" w:hAnsi="Arial Narrow"/>
                <w:sz w:val="32"/>
              </w:rPr>
            </w:pPr>
            <w:r w:rsidRPr="00D23944">
              <w:rPr>
                <w:rFonts w:ascii="Arial Narrow" w:hAnsi="Arial Narrow"/>
                <w:sz w:val="32"/>
              </w:rPr>
              <w:t>●</w:t>
            </w:r>
          </w:p>
        </w:tc>
        <w:tc>
          <w:tcPr>
            <w:tcW w:w="549" w:type="dxa"/>
            <w:tcBorders>
              <w:bottom w:val="single" w:sz="8" w:space="0" w:color="BEBEBE"/>
            </w:tcBorders>
          </w:tcPr>
          <w:p w14:paraId="682D8A5E" w14:textId="77777777" w:rsidR="00C462E9" w:rsidRPr="00D23944" w:rsidRDefault="0003684E">
            <w:pPr>
              <w:pStyle w:val="TableParagraph"/>
              <w:spacing w:before="68"/>
              <w:ind w:left="138"/>
              <w:rPr>
                <w:rFonts w:ascii="Arial Narrow" w:hAnsi="Arial Narrow"/>
                <w:sz w:val="32"/>
              </w:rPr>
            </w:pPr>
            <w:r w:rsidRPr="00D23944">
              <w:rPr>
                <w:rFonts w:ascii="Arial Narrow" w:hAnsi="Arial Narrow"/>
                <w:sz w:val="32"/>
              </w:rPr>
              <w:t>●</w:t>
            </w:r>
          </w:p>
        </w:tc>
        <w:tc>
          <w:tcPr>
            <w:tcW w:w="611" w:type="dxa"/>
            <w:tcBorders>
              <w:bottom w:val="single" w:sz="8" w:space="0" w:color="BEBEBE"/>
            </w:tcBorders>
          </w:tcPr>
          <w:p w14:paraId="3622356E" w14:textId="77777777" w:rsidR="00C462E9" w:rsidRPr="00D23944" w:rsidRDefault="0003684E">
            <w:pPr>
              <w:pStyle w:val="TableParagraph"/>
              <w:spacing w:before="68"/>
              <w:ind w:left="33"/>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59688B69" w14:textId="77777777" w:rsidR="00C462E9" w:rsidRPr="00D23944" w:rsidRDefault="0003684E">
            <w:pPr>
              <w:pStyle w:val="TableParagraph"/>
              <w:spacing w:before="68"/>
              <w:ind w:left="250"/>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1AB91BCE" w14:textId="77777777" w:rsidR="00C462E9" w:rsidRPr="00D23944" w:rsidRDefault="0003684E">
            <w:pPr>
              <w:pStyle w:val="TableParagraph"/>
              <w:spacing w:before="68"/>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4A6C6D73"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3CAFB6C9"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3C0406F9"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018C6304" w14:textId="77777777" w:rsidR="00C462E9" w:rsidRPr="00D23944" w:rsidRDefault="00C462E9">
            <w:pPr>
              <w:pStyle w:val="TableParagraph"/>
              <w:rPr>
                <w:rFonts w:ascii="Times New Roman"/>
                <w:sz w:val="20"/>
              </w:rPr>
            </w:pPr>
          </w:p>
        </w:tc>
      </w:tr>
      <w:tr w:rsidR="00D23944" w:rsidRPr="00D23944" w14:paraId="035FD938" w14:textId="77777777">
        <w:trPr>
          <w:trHeight w:val="67"/>
        </w:trPr>
        <w:tc>
          <w:tcPr>
            <w:tcW w:w="616" w:type="dxa"/>
            <w:shd w:val="clear" w:color="auto" w:fill="3399FF"/>
          </w:tcPr>
          <w:p w14:paraId="203F22EA"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312B2D95" w14:textId="77777777" w:rsidR="00C462E9" w:rsidRPr="00D23944" w:rsidRDefault="00C462E9">
            <w:pPr>
              <w:pStyle w:val="TableParagraph"/>
              <w:rPr>
                <w:rFonts w:ascii="Times New Roman"/>
                <w:sz w:val="2"/>
              </w:rPr>
            </w:pPr>
          </w:p>
        </w:tc>
        <w:tc>
          <w:tcPr>
            <w:tcW w:w="465" w:type="dxa"/>
            <w:tcBorders>
              <w:top w:val="single" w:sz="8" w:space="0" w:color="BEBEBE"/>
            </w:tcBorders>
          </w:tcPr>
          <w:p w14:paraId="60806BA8" w14:textId="77777777" w:rsidR="00C462E9" w:rsidRPr="00D23944" w:rsidRDefault="00C462E9">
            <w:pPr>
              <w:pStyle w:val="TableParagraph"/>
              <w:rPr>
                <w:rFonts w:ascii="Times New Roman"/>
                <w:sz w:val="2"/>
              </w:rPr>
            </w:pPr>
          </w:p>
        </w:tc>
        <w:tc>
          <w:tcPr>
            <w:tcW w:w="727" w:type="dxa"/>
            <w:tcBorders>
              <w:top w:val="single" w:sz="8" w:space="0" w:color="BEBEBE"/>
            </w:tcBorders>
          </w:tcPr>
          <w:p w14:paraId="39AEE8E8" w14:textId="77777777" w:rsidR="00C462E9" w:rsidRPr="00D23944" w:rsidRDefault="00C462E9">
            <w:pPr>
              <w:pStyle w:val="TableParagraph"/>
              <w:rPr>
                <w:rFonts w:ascii="Times New Roman"/>
                <w:sz w:val="2"/>
              </w:rPr>
            </w:pPr>
          </w:p>
        </w:tc>
        <w:tc>
          <w:tcPr>
            <w:tcW w:w="549" w:type="dxa"/>
            <w:tcBorders>
              <w:top w:val="single" w:sz="8" w:space="0" w:color="BEBEBE"/>
            </w:tcBorders>
          </w:tcPr>
          <w:p w14:paraId="0629D86A" w14:textId="77777777" w:rsidR="00C462E9" w:rsidRPr="00D23944" w:rsidRDefault="00C462E9">
            <w:pPr>
              <w:pStyle w:val="TableParagraph"/>
              <w:rPr>
                <w:rFonts w:ascii="Times New Roman"/>
                <w:sz w:val="2"/>
              </w:rPr>
            </w:pPr>
          </w:p>
        </w:tc>
        <w:tc>
          <w:tcPr>
            <w:tcW w:w="611" w:type="dxa"/>
            <w:tcBorders>
              <w:top w:val="single" w:sz="8" w:space="0" w:color="BEBEBE"/>
            </w:tcBorders>
          </w:tcPr>
          <w:p w14:paraId="0E5FFC9B" w14:textId="77777777" w:rsidR="00C462E9" w:rsidRPr="00D23944" w:rsidRDefault="00C462E9">
            <w:pPr>
              <w:pStyle w:val="TableParagraph"/>
              <w:rPr>
                <w:rFonts w:ascii="Times New Roman"/>
                <w:sz w:val="2"/>
              </w:rPr>
            </w:pPr>
          </w:p>
        </w:tc>
        <w:tc>
          <w:tcPr>
            <w:tcW w:w="755" w:type="dxa"/>
            <w:tcBorders>
              <w:top w:val="single" w:sz="8" w:space="0" w:color="BEBEBE"/>
            </w:tcBorders>
          </w:tcPr>
          <w:p w14:paraId="136A6C3A" w14:textId="77777777" w:rsidR="00C462E9" w:rsidRPr="00D23944" w:rsidRDefault="00C462E9">
            <w:pPr>
              <w:pStyle w:val="TableParagraph"/>
              <w:rPr>
                <w:rFonts w:ascii="Times New Roman"/>
                <w:sz w:val="2"/>
              </w:rPr>
            </w:pPr>
          </w:p>
        </w:tc>
        <w:tc>
          <w:tcPr>
            <w:tcW w:w="548" w:type="dxa"/>
            <w:tcBorders>
              <w:top w:val="single" w:sz="8" w:space="0" w:color="BEBEBE"/>
            </w:tcBorders>
          </w:tcPr>
          <w:p w14:paraId="74C69D19" w14:textId="77777777" w:rsidR="00C462E9" w:rsidRPr="00D23944" w:rsidRDefault="00C462E9">
            <w:pPr>
              <w:pStyle w:val="TableParagraph"/>
              <w:rPr>
                <w:rFonts w:ascii="Times New Roman"/>
                <w:sz w:val="2"/>
              </w:rPr>
            </w:pPr>
          </w:p>
        </w:tc>
        <w:tc>
          <w:tcPr>
            <w:tcW w:w="610" w:type="dxa"/>
            <w:tcBorders>
              <w:top w:val="single" w:sz="8" w:space="0" w:color="BEBEBE"/>
            </w:tcBorders>
          </w:tcPr>
          <w:p w14:paraId="0285B27C" w14:textId="77777777" w:rsidR="00C462E9" w:rsidRPr="00D23944" w:rsidRDefault="00C462E9">
            <w:pPr>
              <w:pStyle w:val="TableParagraph"/>
              <w:rPr>
                <w:rFonts w:ascii="Times New Roman"/>
                <w:sz w:val="2"/>
              </w:rPr>
            </w:pPr>
          </w:p>
        </w:tc>
        <w:tc>
          <w:tcPr>
            <w:tcW w:w="725" w:type="dxa"/>
            <w:tcBorders>
              <w:top w:val="single" w:sz="8" w:space="0" w:color="BEBEBE"/>
            </w:tcBorders>
          </w:tcPr>
          <w:p w14:paraId="5E1CEFD3" w14:textId="77777777" w:rsidR="00C462E9" w:rsidRPr="00D23944" w:rsidRDefault="00C462E9">
            <w:pPr>
              <w:pStyle w:val="TableParagraph"/>
              <w:rPr>
                <w:rFonts w:ascii="Times New Roman"/>
                <w:sz w:val="2"/>
              </w:rPr>
            </w:pPr>
          </w:p>
        </w:tc>
        <w:tc>
          <w:tcPr>
            <w:tcW w:w="638" w:type="dxa"/>
            <w:tcBorders>
              <w:top w:val="single" w:sz="8" w:space="0" w:color="BEBEBE"/>
            </w:tcBorders>
          </w:tcPr>
          <w:p w14:paraId="17295503" w14:textId="77777777" w:rsidR="00C462E9" w:rsidRPr="00D23944" w:rsidRDefault="00C462E9">
            <w:pPr>
              <w:pStyle w:val="TableParagraph"/>
              <w:rPr>
                <w:rFonts w:ascii="Times New Roman"/>
                <w:sz w:val="2"/>
              </w:rPr>
            </w:pPr>
          </w:p>
        </w:tc>
        <w:tc>
          <w:tcPr>
            <w:tcW w:w="585" w:type="dxa"/>
            <w:tcBorders>
              <w:top w:val="single" w:sz="8" w:space="0" w:color="BEBEBE"/>
            </w:tcBorders>
          </w:tcPr>
          <w:p w14:paraId="27AF1907" w14:textId="77777777" w:rsidR="00C462E9" w:rsidRPr="00D23944" w:rsidRDefault="00C462E9">
            <w:pPr>
              <w:pStyle w:val="TableParagraph"/>
              <w:rPr>
                <w:rFonts w:ascii="Times New Roman"/>
                <w:sz w:val="2"/>
              </w:rPr>
            </w:pPr>
          </w:p>
        </w:tc>
      </w:tr>
      <w:tr w:rsidR="00D23944" w:rsidRPr="00D23944" w14:paraId="05D04DD3" w14:textId="77777777">
        <w:trPr>
          <w:trHeight w:val="540"/>
        </w:trPr>
        <w:tc>
          <w:tcPr>
            <w:tcW w:w="616" w:type="dxa"/>
            <w:shd w:val="clear" w:color="auto" w:fill="3399FF"/>
          </w:tcPr>
          <w:p w14:paraId="0F1CEB40" w14:textId="77777777" w:rsidR="00C462E9" w:rsidRPr="00D23944" w:rsidRDefault="0003684E">
            <w:pPr>
              <w:pStyle w:val="TableParagraph"/>
              <w:spacing w:before="134"/>
              <w:ind w:right="105"/>
              <w:jc w:val="right"/>
              <w:rPr>
                <w:rFonts w:ascii="Arial Black"/>
                <w:sz w:val="18"/>
              </w:rPr>
            </w:pPr>
            <w:r w:rsidRPr="00D23944">
              <w:rPr>
                <w:rFonts w:ascii="Arial Black"/>
                <w:sz w:val="18"/>
              </w:rPr>
              <w:t>R1</w:t>
            </w:r>
          </w:p>
        </w:tc>
        <w:tc>
          <w:tcPr>
            <w:tcW w:w="2421" w:type="dxa"/>
            <w:tcBorders>
              <w:bottom w:val="single" w:sz="8" w:space="0" w:color="BEBEBE"/>
            </w:tcBorders>
          </w:tcPr>
          <w:p w14:paraId="6379A8AD" w14:textId="77777777" w:rsidR="00C462E9" w:rsidRPr="00D23944" w:rsidRDefault="0003684E">
            <w:pPr>
              <w:pStyle w:val="TableParagraph"/>
              <w:spacing w:before="159"/>
              <w:ind w:left="108"/>
              <w:rPr>
                <w:rFonts w:ascii="Arial Narrow"/>
                <w:sz w:val="18"/>
              </w:rPr>
            </w:pPr>
            <w:r w:rsidRPr="00D23944">
              <w:rPr>
                <w:rFonts w:ascii="Arial Narrow"/>
                <w:sz w:val="18"/>
              </w:rPr>
              <w:t>Retail planning permissions</w:t>
            </w:r>
          </w:p>
        </w:tc>
        <w:tc>
          <w:tcPr>
            <w:tcW w:w="465" w:type="dxa"/>
            <w:tcBorders>
              <w:bottom w:val="single" w:sz="8" w:space="0" w:color="BEBEBE"/>
            </w:tcBorders>
          </w:tcPr>
          <w:p w14:paraId="4D48D80D"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7E955771" w14:textId="77777777" w:rsidR="00C462E9" w:rsidRPr="00D23944" w:rsidRDefault="0003684E">
            <w:pPr>
              <w:pStyle w:val="TableParagraph"/>
              <w:spacing w:before="68"/>
              <w:ind w:left="230"/>
              <w:rPr>
                <w:rFonts w:ascii="Arial Narrow" w:hAnsi="Arial Narrow"/>
                <w:sz w:val="32"/>
              </w:rPr>
            </w:pPr>
            <w:r w:rsidRPr="00D23944">
              <w:rPr>
                <w:rFonts w:ascii="Arial Narrow" w:hAnsi="Arial Narrow"/>
                <w:sz w:val="32"/>
              </w:rPr>
              <w:t>●</w:t>
            </w:r>
          </w:p>
        </w:tc>
        <w:tc>
          <w:tcPr>
            <w:tcW w:w="549" w:type="dxa"/>
            <w:tcBorders>
              <w:bottom w:val="single" w:sz="8" w:space="0" w:color="BEBEBE"/>
            </w:tcBorders>
          </w:tcPr>
          <w:p w14:paraId="42487965"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7165EE88" w14:textId="77777777" w:rsidR="00C462E9" w:rsidRPr="00D23944" w:rsidRDefault="0003684E">
            <w:pPr>
              <w:pStyle w:val="TableParagraph"/>
              <w:spacing w:before="68"/>
              <w:ind w:left="34"/>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6E7CC540" w14:textId="77777777" w:rsidR="00C462E9" w:rsidRPr="00D23944" w:rsidRDefault="0003684E">
            <w:pPr>
              <w:pStyle w:val="TableParagraph"/>
              <w:spacing w:before="68"/>
              <w:ind w:left="250"/>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43A80D2E" w14:textId="77777777" w:rsidR="00C462E9" w:rsidRPr="00D23944" w:rsidRDefault="0003684E">
            <w:pPr>
              <w:pStyle w:val="TableParagraph"/>
              <w:spacing w:before="68"/>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210E6AF7"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412A439F"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0D7105F4"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43FE174A" w14:textId="77777777" w:rsidR="00C462E9" w:rsidRPr="00D23944" w:rsidRDefault="00C462E9">
            <w:pPr>
              <w:pStyle w:val="TableParagraph"/>
              <w:rPr>
                <w:rFonts w:ascii="Times New Roman"/>
                <w:sz w:val="20"/>
              </w:rPr>
            </w:pPr>
          </w:p>
        </w:tc>
      </w:tr>
      <w:tr w:rsidR="00D23944" w:rsidRPr="00D23944" w14:paraId="24F8EE63" w14:textId="77777777">
        <w:trPr>
          <w:trHeight w:val="67"/>
        </w:trPr>
        <w:tc>
          <w:tcPr>
            <w:tcW w:w="616" w:type="dxa"/>
            <w:shd w:val="clear" w:color="auto" w:fill="3399FF"/>
          </w:tcPr>
          <w:p w14:paraId="23464643"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5A022B11" w14:textId="77777777" w:rsidR="00C462E9" w:rsidRPr="00D23944" w:rsidRDefault="00C462E9">
            <w:pPr>
              <w:pStyle w:val="TableParagraph"/>
              <w:rPr>
                <w:rFonts w:ascii="Times New Roman"/>
                <w:sz w:val="2"/>
              </w:rPr>
            </w:pPr>
          </w:p>
        </w:tc>
        <w:tc>
          <w:tcPr>
            <w:tcW w:w="465" w:type="dxa"/>
            <w:tcBorders>
              <w:top w:val="single" w:sz="8" w:space="0" w:color="BEBEBE"/>
            </w:tcBorders>
          </w:tcPr>
          <w:p w14:paraId="203B03E5" w14:textId="77777777" w:rsidR="00C462E9" w:rsidRPr="00D23944" w:rsidRDefault="00C462E9">
            <w:pPr>
              <w:pStyle w:val="TableParagraph"/>
              <w:rPr>
                <w:rFonts w:ascii="Times New Roman"/>
                <w:sz w:val="2"/>
              </w:rPr>
            </w:pPr>
          </w:p>
        </w:tc>
        <w:tc>
          <w:tcPr>
            <w:tcW w:w="727" w:type="dxa"/>
            <w:tcBorders>
              <w:top w:val="single" w:sz="8" w:space="0" w:color="BEBEBE"/>
            </w:tcBorders>
          </w:tcPr>
          <w:p w14:paraId="13111E11" w14:textId="77777777" w:rsidR="00C462E9" w:rsidRPr="00D23944" w:rsidRDefault="00C462E9">
            <w:pPr>
              <w:pStyle w:val="TableParagraph"/>
              <w:rPr>
                <w:rFonts w:ascii="Times New Roman"/>
                <w:sz w:val="2"/>
              </w:rPr>
            </w:pPr>
          </w:p>
        </w:tc>
        <w:tc>
          <w:tcPr>
            <w:tcW w:w="549" w:type="dxa"/>
            <w:tcBorders>
              <w:top w:val="single" w:sz="8" w:space="0" w:color="BEBEBE"/>
            </w:tcBorders>
          </w:tcPr>
          <w:p w14:paraId="12BB3CA8" w14:textId="77777777" w:rsidR="00C462E9" w:rsidRPr="00D23944" w:rsidRDefault="00C462E9">
            <w:pPr>
              <w:pStyle w:val="TableParagraph"/>
              <w:rPr>
                <w:rFonts w:ascii="Times New Roman"/>
                <w:sz w:val="2"/>
              </w:rPr>
            </w:pPr>
          </w:p>
        </w:tc>
        <w:tc>
          <w:tcPr>
            <w:tcW w:w="611" w:type="dxa"/>
            <w:tcBorders>
              <w:top w:val="single" w:sz="8" w:space="0" w:color="BEBEBE"/>
            </w:tcBorders>
          </w:tcPr>
          <w:p w14:paraId="3412C1A3" w14:textId="77777777" w:rsidR="00C462E9" w:rsidRPr="00D23944" w:rsidRDefault="00C462E9">
            <w:pPr>
              <w:pStyle w:val="TableParagraph"/>
              <w:rPr>
                <w:rFonts w:ascii="Times New Roman"/>
                <w:sz w:val="2"/>
              </w:rPr>
            </w:pPr>
          </w:p>
        </w:tc>
        <w:tc>
          <w:tcPr>
            <w:tcW w:w="755" w:type="dxa"/>
            <w:tcBorders>
              <w:top w:val="single" w:sz="8" w:space="0" w:color="BEBEBE"/>
            </w:tcBorders>
          </w:tcPr>
          <w:p w14:paraId="4E9B646E" w14:textId="77777777" w:rsidR="00C462E9" w:rsidRPr="00D23944" w:rsidRDefault="00C462E9">
            <w:pPr>
              <w:pStyle w:val="TableParagraph"/>
              <w:rPr>
                <w:rFonts w:ascii="Times New Roman"/>
                <w:sz w:val="2"/>
              </w:rPr>
            </w:pPr>
          </w:p>
        </w:tc>
        <w:tc>
          <w:tcPr>
            <w:tcW w:w="548" w:type="dxa"/>
            <w:tcBorders>
              <w:top w:val="single" w:sz="8" w:space="0" w:color="BEBEBE"/>
            </w:tcBorders>
          </w:tcPr>
          <w:p w14:paraId="3A689E1D" w14:textId="77777777" w:rsidR="00C462E9" w:rsidRPr="00D23944" w:rsidRDefault="00C462E9">
            <w:pPr>
              <w:pStyle w:val="TableParagraph"/>
              <w:rPr>
                <w:rFonts w:ascii="Times New Roman"/>
                <w:sz w:val="2"/>
              </w:rPr>
            </w:pPr>
          </w:p>
        </w:tc>
        <w:tc>
          <w:tcPr>
            <w:tcW w:w="610" w:type="dxa"/>
            <w:tcBorders>
              <w:top w:val="single" w:sz="8" w:space="0" w:color="BEBEBE"/>
            </w:tcBorders>
          </w:tcPr>
          <w:p w14:paraId="5A868351" w14:textId="77777777" w:rsidR="00C462E9" w:rsidRPr="00D23944" w:rsidRDefault="00C462E9">
            <w:pPr>
              <w:pStyle w:val="TableParagraph"/>
              <w:rPr>
                <w:rFonts w:ascii="Times New Roman"/>
                <w:sz w:val="2"/>
              </w:rPr>
            </w:pPr>
          </w:p>
        </w:tc>
        <w:tc>
          <w:tcPr>
            <w:tcW w:w="725" w:type="dxa"/>
            <w:tcBorders>
              <w:top w:val="single" w:sz="8" w:space="0" w:color="BEBEBE"/>
            </w:tcBorders>
          </w:tcPr>
          <w:p w14:paraId="7568B0E2" w14:textId="77777777" w:rsidR="00C462E9" w:rsidRPr="00D23944" w:rsidRDefault="00C462E9">
            <w:pPr>
              <w:pStyle w:val="TableParagraph"/>
              <w:rPr>
                <w:rFonts w:ascii="Times New Roman"/>
                <w:sz w:val="2"/>
              </w:rPr>
            </w:pPr>
          </w:p>
        </w:tc>
        <w:tc>
          <w:tcPr>
            <w:tcW w:w="638" w:type="dxa"/>
            <w:tcBorders>
              <w:top w:val="single" w:sz="8" w:space="0" w:color="BEBEBE"/>
            </w:tcBorders>
          </w:tcPr>
          <w:p w14:paraId="4C56D4F9" w14:textId="77777777" w:rsidR="00C462E9" w:rsidRPr="00D23944" w:rsidRDefault="00C462E9">
            <w:pPr>
              <w:pStyle w:val="TableParagraph"/>
              <w:rPr>
                <w:rFonts w:ascii="Times New Roman"/>
                <w:sz w:val="2"/>
              </w:rPr>
            </w:pPr>
          </w:p>
        </w:tc>
        <w:tc>
          <w:tcPr>
            <w:tcW w:w="585" w:type="dxa"/>
            <w:tcBorders>
              <w:top w:val="single" w:sz="8" w:space="0" w:color="BEBEBE"/>
            </w:tcBorders>
          </w:tcPr>
          <w:p w14:paraId="3A352C80" w14:textId="77777777" w:rsidR="00C462E9" w:rsidRPr="00D23944" w:rsidRDefault="00C462E9">
            <w:pPr>
              <w:pStyle w:val="TableParagraph"/>
              <w:rPr>
                <w:rFonts w:ascii="Times New Roman"/>
                <w:sz w:val="2"/>
              </w:rPr>
            </w:pPr>
          </w:p>
        </w:tc>
      </w:tr>
      <w:tr w:rsidR="00D23944" w:rsidRPr="00D23944" w14:paraId="4928ED26" w14:textId="77777777">
        <w:trPr>
          <w:trHeight w:val="535"/>
        </w:trPr>
        <w:tc>
          <w:tcPr>
            <w:tcW w:w="616" w:type="dxa"/>
            <w:shd w:val="clear" w:color="auto" w:fill="3399FF"/>
          </w:tcPr>
          <w:p w14:paraId="7CDE152B" w14:textId="77777777" w:rsidR="00C462E9" w:rsidRPr="00D23944" w:rsidRDefault="0003684E">
            <w:pPr>
              <w:pStyle w:val="TableParagraph"/>
              <w:spacing w:before="134"/>
              <w:ind w:right="105"/>
              <w:jc w:val="right"/>
              <w:rPr>
                <w:rFonts w:ascii="Arial Black"/>
                <w:sz w:val="18"/>
              </w:rPr>
            </w:pPr>
            <w:r w:rsidRPr="00D23944">
              <w:rPr>
                <w:rFonts w:ascii="Arial Black"/>
                <w:sz w:val="18"/>
              </w:rPr>
              <w:t>R2</w:t>
            </w:r>
          </w:p>
        </w:tc>
        <w:tc>
          <w:tcPr>
            <w:tcW w:w="2421" w:type="dxa"/>
            <w:tcBorders>
              <w:bottom w:val="single" w:sz="12" w:space="0" w:color="BEBEBE"/>
            </w:tcBorders>
          </w:tcPr>
          <w:p w14:paraId="6EDEFE37" w14:textId="77777777" w:rsidR="00C462E9" w:rsidRPr="00D23944" w:rsidRDefault="0003684E">
            <w:pPr>
              <w:pStyle w:val="TableParagraph"/>
              <w:spacing w:before="163"/>
              <w:ind w:left="108"/>
              <w:rPr>
                <w:rFonts w:ascii="Arial Narrow"/>
                <w:sz w:val="18"/>
              </w:rPr>
            </w:pPr>
            <w:r w:rsidRPr="00D23944">
              <w:rPr>
                <w:rFonts w:ascii="Arial Narrow"/>
                <w:sz w:val="18"/>
              </w:rPr>
              <w:t>Retail floorspace completed</w:t>
            </w:r>
          </w:p>
        </w:tc>
        <w:tc>
          <w:tcPr>
            <w:tcW w:w="465" w:type="dxa"/>
            <w:tcBorders>
              <w:bottom w:val="single" w:sz="12" w:space="0" w:color="BEBEBE"/>
            </w:tcBorders>
          </w:tcPr>
          <w:p w14:paraId="7BCB7DE3" w14:textId="77777777" w:rsidR="00C462E9" w:rsidRPr="00D23944" w:rsidRDefault="00C462E9">
            <w:pPr>
              <w:pStyle w:val="TableParagraph"/>
              <w:rPr>
                <w:rFonts w:ascii="Times New Roman"/>
                <w:sz w:val="20"/>
              </w:rPr>
            </w:pPr>
          </w:p>
        </w:tc>
        <w:tc>
          <w:tcPr>
            <w:tcW w:w="727" w:type="dxa"/>
            <w:tcBorders>
              <w:bottom w:val="single" w:sz="12" w:space="0" w:color="BEBEBE"/>
            </w:tcBorders>
          </w:tcPr>
          <w:p w14:paraId="48A95BAF" w14:textId="77777777" w:rsidR="00C462E9" w:rsidRPr="00D23944" w:rsidRDefault="0003684E">
            <w:pPr>
              <w:pStyle w:val="TableParagraph"/>
              <w:spacing w:before="72"/>
              <w:ind w:left="230"/>
              <w:rPr>
                <w:rFonts w:ascii="Arial Narrow" w:hAnsi="Arial Narrow"/>
                <w:sz w:val="32"/>
              </w:rPr>
            </w:pPr>
            <w:r w:rsidRPr="00D23944">
              <w:rPr>
                <w:rFonts w:ascii="Arial Narrow" w:hAnsi="Arial Narrow"/>
                <w:sz w:val="32"/>
              </w:rPr>
              <w:t>●</w:t>
            </w:r>
          </w:p>
        </w:tc>
        <w:tc>
          <w:tcPr>
            <w:tcW w:w="549" w:type="dxa"/>
            <w:tcBorders>
              <w:bottom w:val="single" w:sz="12" w:space="0" w:color="BEBEBE"/>
            </w:tcBorders>
          </w:tcPr>
          <w:p w14:paraId="242F29E8" w14:textId="77777777" w:rsidR="00C462E9" w:rsidRPr="00D23944" w:rsidRDefault="00C462E9">
            <w:pPr>
              <w:pStyle w:val="TableParagraph"/>
              <w:rPr>
                <w:rFonts w:ascii="Times New Roman"/>
                <w:sz w:val="20"/>
              </w:rPr>
            </w:pPr>
          </w:p>
        </w:tc>
        <w:tc>
          <w:tcPr>
            <w:tcW w:w="611" w:type="dxa"/>
            <w:tcBorders>
              <w:bottom w:val="single" w:sz="12" w:space="0" w:color="BEBEBE"/>
            </w:tcBorders>
          </w:tcPr>
          <w:p w14:paraId="4067813F" w14:textId="77777777" w:rsidR="00C462E9" w:rsidRPr="00D23944" w:rsidRDefault="0003684E">
            <w:pPr>
              <w:pStyle w:val="TableParagraph"/>
              <w:spacing w:before="72"/>
              <w:ind w:left="34"/>
              <w:jc w:val="center"/>
              <w:rPr>
                <w:rFonts w:ascii="Arial Narrow" w:hAnsi="Arial Narrow"/>
                <w:sz w:val="32"/>
              </w:rPr>
            </w:pPr>
            <w:r w:rsidRPr="00D23944">
              <w:rPr>
                <w:rFonts w:ascii="Arial Narrow" w:hAnsi="Arial Narrow"/>
                <w:sz w:val="32"/>
              </w:rPr>
              <w:t>●</w:t>
            </w:r>
          </w:p>
        </w:tc>
        <w:tc>
          <w:tcPr>
            <w:tcW w:w="755" w:type="dxa"/>
            <w:tcBorders>
              <w:bottom w:val="single" w:sz="12" w:space="0" w:color="BEBEBE"/>
            </w:tcBorders>
          </w:tcPr>
          <w:p w14:paraId="5DD6312A" w14:textId="77777777" w:rsidR="00C462E9" w:rsidRPr="00D23944" w:rsidRDefault="0003684E">
            <w:pPr>
              <w:pStyle w:val="TableParagraph"/>
              <w:spacing w:before="72"/>
              <w:ind w:left="250"/>
              <w:rPr>
                <w:rFonts w:ascii="Arial Narrow" w:hAnsi="Arial Narrow"/>
                <w:sz w:val="32"/>
              </w:rPr>
            </w:pPr>
            <w:r w:rsidRPr="00D23944">
              <w:rPr>
                <w:rFonts w:ascii="Arial Narrow" w:hAnsi="Arial Narrow"/>
                <w:sz w:val="32"/>
              </w:rPr>
              <w:t>●</w:t>
            </w:r>
          </w:p>
        </w:tc>
        <w:tc>
          <w:tcPr>
            <w:tcW w:w="548" w:type="dxa"/>
            <w:tcBorders>
              <w:bottom w:val="single" w:sz="12" w:space="0" w:color="BEBEBE"/>
            </w:tcBorders>
          </w:tcPr>
          <w:p w14:paraId="7D290BF2" w14:textId="77777777" w:rsidR="00C462E9" w:rsidRPr="00D23944" w:rsidRDefault="0003684E">
            <w:pPr>
              <w:pStyle w:val="TableParagraph"/>
              <w:spacing w:before="72"/>
              <w:ind w:left="135"/>
              <w:rPr>
                <w:rFonts w:ascii="Arial Narrow" w:hAnsi="Arial Narrow"/>
                <w:sz w:val="32"/>
              </w:rPr>
            </w:pPr>
            <w:r w:rsidRPr="00D23944">
              <w:rPr>
                <w:rFonts w:ascii="Arial Narrow" w:hAnsi="Arial Narrow"/>
                <w:sz w:val="32"/>
              </w:rPr>
              <w:t>●</w:t>
            </w:r>
          </w:p>
        </w:tc>
        <w:tc>
          <w:tcPr>
            <w:tcW w:w="610" w:type="dxa"/>
            <w:tcBorders>
              <w:bottom w:val="single" w:sz="12" w:space="0" w:color="BEBEBE"/>
            </w:tcBorders>
          </w:tcPr>
          <w:p w14:paraId="2ABC2E23" w14:textId="77777777" w:rsidR="00C462E9" w:rsidRPr="00D23944" w:rsidRDefault="00C462E9">
            <w:pPr>
              <w:pStyle w:val="TableParagraph"/>
              <w:rPr>
                <w:rFonts w:ascii="Times New Roman"/>
                <w:sz w:val="20"/>
              </w:rPr>
            </w:pPr>
          </w:p>
        </w:tc>
        <w:tc>
          <w:tcPr>
            <w:tcW w:w="725" w:type="dxa"/>
            <w:tcBorders>
              <w:bottom w:val="single" w:sz="12" w:space="0" w:color="BEBEBE"/>
            </w:tcBorders>
          </w:tcPr>
          <w:p w14:paraId="1042CBDC" w14:textId="77777777" w:rsidR="00C462E9" w:rsidRPr="00D23944" w:rsidRDefault="00C462E9">
            <w:pPr>
              <w:pStyle w:val="TableParagraph"/>
              <w:rPr>
                <w:rFonts w:ascii="Times New Roman"/>
                <w:sz w:val="20"/>
              </w:rPr>
            </w:pPr>
          </w:p>
        </w:tc>
        <w:tc>
          <w:tcPr>
            <w:tcW w:w="638" w:type="dxa"/>
            <w:tcBorders>
              <w:bottom w:val="single" w:sz="12" w:space="0" w:color="BEBEBE"/>
            </w:tcBorders>
          </w:tcPr>
          <w:p w14:paraId="6D9373E9" w14:textId="77777777" w:rsidR="00C462E9" w:rsidRPr="00D23944" w:rsidRDefault="00C462E9">
            <w:pPr>
              <w:pStyle w:val="TableParagraph"/>
              <w:rPr>
                <w:rFonts w:ascii="Times New Roman"/>
                <w:sz w:val="20"/>
              </w:rPr>
            </w:pPr>
          </w:p>
        </w:tc>
        <w:tc>
          <w:tcPr>
            <w:tcW w:w="585" w:type="dxa"/>
            <w:tcBorders>
              <w:bottom w:val="single" w:sz="12" w:space="0" w:color="BEBEBE"/>
            </w:tcBorders>
          </w:tcPr>
          <w:p w14:paraId="4CD2AC4D" w14:textId="77777777" w:rsidR="00C462E9" w:rsidRPr="00D23944" w:rsidRDefault="00C462E9">
            <w:pPr>
              <w:pStyle w:val="TableParagraph"/>
              <w:rPr>
                <w:rFonts w:ascii="Times New Roman"/>
                <w:sz w:val="20"/>
              </w:rPr>
            </w:pPr>
          </w:p>
        </w:tc>
      </w:tr>
      <w:tr w:rsidR="00D23944" w:rsidRPr="00D23944" w14:paraId="4272C7C4" w14:textId="77777777">
        <w:trPr>
          <w:trHeight w:val="62"/>
        </w:trPr>
        <w:tc>
          <w:tcPr>
            <w:tcW w:w="616" w:type="dxa"/>
            <w:shd w:val="clear" w:color="auto" w:fill="3399FF"/>
          </w:tcPr>
          <w:p w14:paraId="421EA937" w14:textId="77777777" w:rsidR="00C462E9" w:rsidRPr="00D23944" w:rsidRDefault="00C462E9">
            <w:pPr>
              <w:pStyle w:val="TableParagraph"/>
              <w:rPr>
                <w:rFonts w:ascii="Times New Roman"/>
                <w:sz w:val="2"/>
              </w:rPr>
            </w:pPr>
          </w:p>
        </w:tc>
        <w:tc>
          <w:tcPr>
            <w:tcW w:w="2421" w:type="dxa"/>
            <w:tcBorders>
              <w:top w:val="single" w:sz="12" w:space="0" w:color="BEBEBE"/>
            </w:tcBorders>
          </w:tcPr>
          <w:p w14:paraId="2D4E77BA" w14:textId="77777777" w:rsidR="00C462E9" w:rsidRPr="00D23944" w:rsidRDefault="00C462E9">
            <w:pPr>
              <w:pStyle w:val="TableParagraph"/>
              <w:rPr>
                <w:rFonts w:ascii="Times New Roman"/>
                <w:sz w:val="2"/>
              </w:rPr>
            </w:pPr>
          </w:p>
        </w:tc>
        <w:tc>
          <w:tcPr>
            <w:tcW w:w="465" w:type="dxa"/>
            <w:tcBorders>
              <w:top w:val="single" w:sz="12" w:space="0" w:color="BEBEBE"/>
            </w:tcBorders>
          </w:tcPr>
          <w:p w14:paraId="3653DEC2" w14:textId="77777777" w:rsidR="00C462E9" w:rsidRPr="00D23944" w:rsidRDefault="00C462E9">
            <w:pPr>
              <w:pStyle w:val="TableParagraph"/>
              <w:rPr>
                <w:rFonts w:ascii="Times New Roman"/>
                <w:sz w:val="2"/>
              </w:rPr>
            </w:pPr>
          </w:p>
        </w:tc>
        <w:tc>
          <w:tcPr>
            <w:tcW w:w="727" w:type="dxa"/>
            <w:tcBorders>
              <w:top w:val="single" w:sz="12" w:space="0" w:color="BEBEBE"/>
            </w:tcBorders>
          </w:tcPr>
          <w:p w14:paraId="4A957731" w14:textId="77777777" w:rsidR="00C462E9" w:rsidRPr="00D23944" w:rsidRDefault="00C462E9">
            <w:pPr>
              <w:pStyle w:val="TableParagraph"/>
              <w:rPr>
                <w:rFonts w:ascii="Times New Roman"/>
                <w:sz w:val="2"/>
              </w:rPr>
            </w:pPr>
          </w:p>
        </w:tc>
        <w:tc>
          <w:tcPr>
            <w:tcW w:w="549" w:type="dxa"/>
            <w:tcBorders>
              <w:top w:val="single" w:sz="12" w:space="0" w:color="BEBEBE"/>
            </w:tcBorders>
          </w:tcPr>
          <w:p w14:paraId="630A6DE9" w14:textId="77777777" w:rsidR="00C462E9" w:rsidRPr="00D23944" w:rsidRDefault="00C462E9">
            <w:pPr>
              <w:pStyle w:val="TableParagraph"/>
              <w:rPr>
                <w:rFonts w:ascii="Times New Roman"/>
                <w:sz w:val="2"/>
              </w:rPr>
            </w:pPr>
          </w:p>
        </w:tc>
        <w:tc>
          <w:tcPr>
            <w:tcW w:w="611" w:type="dxa"/>
            <w:tcBorders>
              <w:top w:val="single" w:sz="12" w:space="0" w:color="BEBEBE"/>
            </w:tcBorders>
          </w:tcPr>
          <w:p w14:paraId="22277F0E" w14:textId="77777777" w:rsidR="00C462E9" w:rsidRPr="00D23944" w:rsidRDefault="00C462E9">
            <w:pPr>
              <w:pStyle w:val="TableParagraph"/>
              <w:rPr>
                <w:rFonts w:ascii="Times New Roman"/>
                <w:sz w:val="2"/>
              </w:rPr>
            </w:pPr>
          </w:p>
        </w:tc>
        <w:tc>
          <w:tcPr>
            <w:tcW w:w="755" w:type="dxa"/>
            <w:tcBorders>
              <w:top w:val="single" w:sz="12" w:space="0" w:color="BEBEBE"/>
            </w:tcBorders>
          </w:tcPr>
          <w:p w14:paraId="6041F5C7" w14:textId="77777777" w:rsidR="00C462E9" w:rsidRPr="00D23944" w:rsidRDefault="00C462E9">
            <w:pPr>
              <w:pStyle w:val="TableParagraph"/>
              <w:rPr>
                <w:rFonts w:ascii="Times New Roman"/>
                <w:sz w:val="2"/>
              </w:rPr>
            </w:pPr>
          </w:p>
        </w:tc>
        <w:tc>
          <w:tcPr>
            <w:tcW w:w="548" w:type="dxa"/>
            <w:tcBorders>
              <w:top w:val="single" w:sz="12" w:space="0" w:color="BEBEBE"/>
            </w:tcBorders>
          </w:tcPr>
          <w:p w14:paraId="5D7ECE40" w14:textId="77777777" w:rsidR="00C462E9" w:rsidRPr="00D23944" w:rsidRDefault="00C462E9">
            <w:pPr>
              <w:pStyle w:val="TableParagraph"/>
              <w:rPr>
                <w:rFonts w:ascii="Times New Roman"/>
                <w:sz w:val="2"/>
              </w:rPr>
            </w:pPr>
          </w:p>
        </w:tc>
        <w:tc>
          <w:tcPr>
            <w:tcW w:w="610" w:type="dxa"/>
            <w:tcBorders>
              <w:top w:val="single" w:sz="12" w:space="0" w:color="BEBEBE"/>
            </w:tcBorders>
          </w:tcPr>
          <w:p w14:paraId="64BB49DC" w14:textId="77777777" w:rsidR="00C462E9" w:rsidRPr="00D23944" w:rsidRDefault="00C462E9">
            <w:pPr>
              <w:pStyle w:val="TableParagraph"/>
              <w:rPr>
                <w:rFonts w:ascii="Times New Roman"/>
                <w:sz w:val="2"/>
              </w:rPr>
            </w:pPr>
          </w:p>
        </w:tc>
        <w:tc>
          <w:tcPr>
            <w:tcW w:w="725" w:type="dxa"/>
            <w:tcBorders>
              <w:top w:val="single" w:sz="12" w:space="0" w:color="BEBEBE"/>
            </w:tcBorders>
          </w:tcPr>
          <w:p w14:paraId="000D6A3F" w14:textId="77777777" w:rsidR="00C462E9" w:rsidRPr="00D23944" w:rsidRDefault="00C462E9">
            <w:pPr>
              <w:pStyle w:val="TableParagraph"/>
              <w:rPr>
                <w:rFonts w:ascii="Times New Roman"/>
                <w:sz w:val="2"/>
              </w:rPr>
            </w:pPr>
          </w:p>
        </w:tc>
        <w:tc>
          <w:tcPr>
            <w:tcW w:w="638" w:type="dxa"/>
            <w:tcBorders>
              <w:top w:val="single" w:sz="12" w:space="0" w:color="BEBEBE"/>
            </w:tcBorders>
          </w:tcPr>
          <w:p w14:paraId="1DB1A6E4" w14:textId="77777777" w:rsidR="00C462E9" w:rsidRPr="00D23944" w:rsidRDefault="00C462E9">
            <w:pPr>
              <w:pStyle w:val="TableParagraph"/>
              <w:rPr>
                <w:rFonts w:ascii="Times New Roman"/>
                <w:sz w:val="2"/>
              </w:rPr>
            </w:pPr>
          </w:p>
        </w:tc>
        <w:tc>
          <w:tcPr>
            <w:tcW w:w="585" w:type="dxa"/>
            <w:tcBorders>
              <w:top w:val="single" w:sz="12" w:space="0" w:color="BEBEBE"/>
            </w:tcBorders>
          </w:tcPr>
          <w:p w14:paraId="435C2E8E" w14:textId="77777777" w:rsidR="00C462E9" w:rsidRPr="00D23944" w:rsidRDefault="00C462E9">
            <w:pPr>
              <w:pStyle w:val="TableParagraph"/>
              <w:rPr>
                <w:rFonts w:ascii="Times New Roman"/>
                <w:sz w:val="2"/>
              </w:rPr>
            </w:pPr>
          </w:p>
        </w:tc>
      </w:tr>
      <w:tr w:rsidR="00D23944" w:rsidRPr="00D23944" w14:paraId="47C0D33A" w14:textId="77777777">
        <w:trPr>
          <w:trHeight w:val="544"/>
        </w:trPr>
        <w:tc>
          <w:tcPr>
            <w:tcW w:w="616" w:type="dxa"/>
            <w:shd w:val="clear" w:color="auto" w:fill="3399FF"/>
          </w:tcPr>
          <w:p w14:paraId="48667D4C" w14:textId="77777777" w:rsidR="00C462E9" w:rsidRPr="00D23944" w:rsidRDefault="0003684E">
            <w:pPr>
              <w:pStyle w:val="TableParagraph"/>
              <w:spacing w:before="134"/>
              <w:ind w:right="105"/>
              <w:jc w:val="right"/>
              <w:rPr>
                <w:rFonts w:ascii="Arial Black"/>
                <w:sz w:val="18"/>
              </w:rPr>
            </w:pPr>
            <w:r w:rsidRPr="00D23944">
              <w:rPr>
                <w:rFonts w:ascii="Arial Black"/>
                <w:sz w:val="18"/>
              </w:rPr>
              <w:t>R3</w:t>
            </w:r>
          </w:p>
        </w:tc>
        <w:tc>
          <w:tcPr>
            <w:tcW w:w="2421" w:type="dxa"/>
            <w:tcBorders>
              <w:bottom w:val="single" w:sz="8" w:space="0" w:color="BEBEBE"/>
            </w:tcBorders>
          </w:tcPr>
          <w:p w14:paraId="1EE1B74F" w14:textId="77777777" w:rsidR="00C462E9" w:rsidRPr="00D23944" w:rsidRDefault="0003684E">
            <w:pPr>
              <w:pStyle w:val="TableParagraph"/>
              <w:spacing w:before="163"/>
              <w:ind w:left="108"/>
              <w:rPr>
                <w:rFonts w:ascii="Arial Narrow"/>
                <w:sz w:val="18"/>
              </w:rPr>
            </w:pPr>
            <w:r w:rsidRPr="00D23944">
              <w:rPr>
                <w:rFonts w:ascii="Arial Narrow"/>
                <w:sz w:val="18"/>
              </w:rPr>
              <w:t>Vacant shop units</w:t>
            </w:r>
          </w:p>
        </w:tc>
        <w:tc>
          <w:tcPr>
            <w:tcW w:w="465" w:type="dxa"/>
            <w:tcBorders>
              <w:bottom w:val="single" w:sz="8" w:space="0" w:color="BEBEBE"/>
            </w:tcBorders>
          </w:tcPr>
          <w:p w14:paraId="54421E5A"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07933592" w14:textId="77777777" w:rsidR="00C462E9" w:rsidRPr="00D23944" w:rsidRDefault="0003684E">
            <w:pPr>
              <w:pStyle w:val="TableParagraph"/>
              <w:spacing w:before="72"/>
              <w:ind w:left="230"/>
              <w:rPr>
                <w:rFonts w:ascii="Arial Narrow" w:hAnsi="Arial Narrow"/>
                <w:sz w:val="32"/>
              </w:rPr>
            </w:pPr>
            <w:r w:rsidRPr="00D23944">
              <w:rPr>
                <w:rFonts w:ascii="Arial Narrow" w:hAnsi="Arial Narrow"/>
                <w:sz w:val="32"/>
              </w:rPr>
              <w:t>●</w:t>
            </w:r>
          </w:p>
        </w:tc>
        <w:tc>
          <w:tcPr>
            <w:tcW w:w="549" w:type="dxa"/>
            <w:tcBorders>
              <w:bottom w:val="single" w:sz="8" w:space="0" w:color="BEBEBE"/>
            </w:tcBorders>
          </w:tcPr>
          <w:p w14:paraId="357AD178"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43C2C19C" w14:textId="77777777" w:rsidR="00C462E9" w:rsidRPr="00D23944" w:rsidRDefault="0003684E">
            <w:pPr>
              <w:pStyle w:val="TableParagraph"/>
              <w:spacing w:before="72"/>
              <w:ind w:left="34"/>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218A4F6C" w14:textId="77777777" w:rsidR="00C462E9" w:rsidRPr="00D23944" w:rsidRDefault="0003684E">
            <w:pPr>
              <w:pStyle w:val="TableParagraph"/>
              <w:spacing w:before="72"/>
              <w:ind w:left="250"/>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52159C3A" w14:textId="77777777" w:rsidR="00C462E9" w:rsidRPr="00D23944" w:rsidRDefault="0003684E">
            <w:pPr>
              <w:pStyle w:val="TableParagraph"/>
              <w:spacing w:before="72"/>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22174D8A"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73067342"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598099CB"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3598F376" w14:textId="77777777" w:rsidR="00C462E9" w:rsidRPr="00D23944" w:rsidRDefault="00C462E9">
            <w:pPr>
              <w:pStyle w:val="TableParagraph"/>
              <w:rPr>
                <w:rFonts w:ascii="Times New Roman"/>
                <w:sz w:val="20"/>
              </w:rPr>
            </w:pPr>
          </w:p>
        </w:tc>
      </w:tr>
      <w:tr w:rsidR="00D23944" w:rsidRPr="00D23944" w14:paraId="1A2312E1" w14:textId="77777777">
        <w:trPr>
          <w:trHeight w:val="67"/>
        </w:trPr>
        <w:tc>
          <w:tcPr>
            <w:tcW w:w="616" w:type="dxa"/>
            <w:shd w:val="clear" w:color="auto" w:fill="99CCFF"/>
          </w:tcPr>
          <w:p w14:paraId="4B743E59"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4588B3D9" w14:textId="77777777" w:rsidR="00C462E9" w:rsidRPr="00D23944" w:rsidRDefault="00C462E9">
            <w:pPr>
              <w:pStyle w:val="TableParagraph"/>
              <w:rPr>
                <w:rFonts w:ascii="Times New Roman"/>
                <w:sz w:val="2"/>
              </w:rPr>
            </w:pPr>
          </w:p>
        </w:tc>
        <w:tc>
          <w:tcPr>
            <w:tcW w:w="465" w:type="dxa"/>
            <w:tcBorders>
              <w:top w:val="single" w:sz="8" w:space="0" w:color="BEBEBE"/>
            </w:tcBorders>
          </w:tcPr>
          <w:p w14:paraId="28686BAB" w14:textId="77777777" w:rsidR="00C462E9" w:rsidRPr="00D23944" w:rsidRDefault="00C462E9">
            <w:pPr>
              <w:pStyle w:val="TableParagraph"/>
              <w:rPr>
                <w:rFonts w:ascii="Times New Roman"/>
                <w:sz w:val="2"/>
              </w:rPr>
            </w:pPr>
          </w:p>
        </w:tc>
        <w:tc>
          <w:tcPr>
            <w:tcW w:w="727" w:type="dxa"/>
            <w:tcBorders>
              <w:top w:val="single" w:sz="8" w:space="0" w:color="BEBEBE"/>
            </w:tcBorders>
          </w:tcPr>
          <w:p w14:paraId="48F73ECF" w14:textId="77777777" w:rsidR="00C462E9" w:rsidRPr="00D23944" w:rsidRDefault="00C462E9">
            <w:pPr>
              <w:pStyle w:val="TableParagraph"/>
              <w:rPr>
                <w:rFonts w:ascii="Times New Roman"/>
                <w:sz w:val="2"/>
              </w:rPr>
            </w:pPr>
          </w:p>
        </w:tc>
        <w:tc>
          <w:tcPr>
            <w:tcW w:w="549" w:type="dxa"/>
            <w:tcBorders>
              <w:top w:val="single" w:sz="8" w:space="0" w:color="BEBEBE"/>
            </w:tcBorders>
          </w:tcPr>
          <w:p w14:paraId="5031742C" w14:textId="77777777" w:rsidR="00C462E9" w:rsidRPr="00D23944" w:rsidRDefault="00C462E9">
            <w:pPr>
              <w:pStyle w:val="TableParagraph"/>
              <w:rPr>
                <w:rFonts w:ascii="Times New Roman"/>
                <w:sz w:val="2"/>
              </w:rPr>
            </w:pPr>
          </w:p>
        </w:tc>
        <w:tc>
          <w:tcPr>
            <w:tcW w:w="611" w:type="dxa"/>
            <w:tcBorders>
              <w:top w:val="single" w:sz="8" w:space="0" w:color="BEBEBE"/>
            </w:tcBorders>
          </w:tcPr>
          <w:p w14:paraId="1442A82F" w14:textId="77777777" w:rsidR="00C462E9" w:rsidRPr="00D23944" w:rsidRDefault="00C462E9">
            <w:pPr>
              <w:pStyle w:val="TableParagraph"/>
              <w:rPr>
                <w:rFonts w:ascii="Times New Roman"/>
                <w:sz w:val="2"/>
              </w:rPr>
            </w:pPr>
          </w:p>
        </w:tc>
        <w:tc>
          <w:tcPr>
            <w:tcW w:w="755" w:type="dxa"/>
            <w:tcBorders>
              <w:top w:val="single" w:sz="8" w:space="0" w:color="BEBEBE"/>
            </w:tcBorders>
          </w:tcPr>
          <w:p w14:paraId="5C3AD1A3" w14:textId="77777777" w:rsidR="00C462E9" w:rsidRPr="00D23944" w:rsidRDefault="00C462E9">
            <w:pPr>
              <w:pStyle w:val="TableParagraph"/>
              <w:rPr>
                <w:rFonts w:ascii="Times New Roman"/>
                <w:sz w:val="2"/>
              </w:rPr>
            </w:pPr>
          </w:p>
        </w:tc>
        <w:tc>
          <w:tcPr>
            <w:tcW w:w="548" w:type="dxa"/>
            <w:tcBorders>
              <w:top w:val="single" w:sz="8" w:space="0" w:color="BEBEBE"/>
            </w:tcBorders>
          </w:tcPr>
          <w:p w14:paraId="57894DC1" w14:textId="77777777" w:rsidR="00C462E9" w:rsidRPr="00D23944" w:rsidRDefault="00C462E9">
            <w:pPr>
              <w:pStyle w:val="TableParagraph"/>
              <w:rPr>
                <w:rFonts w:ascii="Times New Roman"/>
                <w:sz w:val="2"/>
              </w:rPr>
            </w:pPr>
          </w:p>
        </w:tc>
        <w:tc>
          <w:tcPr>
            <w:tcW w:w="610" w:type="dxa"/>
            <w:tcBorders>
              <w:top w:val="single" w:sz="8" w:space="0" w:color="BEBEBE"/>
            </w:tcBorders>
          </w:tcPr>
          <w:p w14:paraId="4978C266" w14:textId="77777777" w:rsidR="00C462E9" w:rsidRPr="00D23944" w:rsidRDefault="00C462E9">
            <w:pPr>
              <w:pStyle w:val="TableParagraph"/>
              <w:rPr>
                <w:rFonts w:ascii="Times New Roman"/>
                <w:sz w:val="2"/>
              </w:rPr>
            </w:pPr>
          </w:p>
        </w:tc>
        <w:tc>
          <w:tcPr>
            <w:tcW w:w="725" w:type="dxa"/>
            <w:tcBorders>
              <w:top w:val="single" w:sz="8" w:space="0" w:color="BEBEBE"/>
            </w:tcBorders>
          </w:tcPr>
          <w:p w14:paraId="38C6A25D" w14:textId="77777777" w:rsidR="00C462E9" w:rsidRPr="00D23944" w:rsidRDefault="00C462E9">
            <w:pPr>
              <w:pStyle w:val="TableParagraph"/>
              <w:rPr>
                <w:rFonts w:ascii="Times New Roman"/>
                <w:sz w:val="2"/>
              </w:rPr>
            </w:pPr>
          </w:p>
        </w:tc>
        <w:tc>
          <w:tcPr>
            <w:tcW w:w="638" w:type="dxa"/>
            <w:tcBorders>
              <w:top w:val="single" w:sz="8" w:space="0" w:color="BEBEBE"/>
            </w:tcBorders>
          </w:tcPr>
          <w:p w14:paraId="374FA56C" w14:textId="77777777" w:rsidR="00C462E9" w:rsidRPr="00D23944" w:rsidRDefault="00C462E9">
            <w:pPr>
              <w:pStyle w:val="TableParagraph"/>
              <w:rPr>
                <w:rFonts w:ascii="Times New Roman"/>
                <w:sz w:val="2"/>
              </w:rPr>
            </w:pPr>
          </w:p>
        </w:tc>
        <w:tc>
          <w:tcPr>
            <w:tcW w:w="585" w:type="dxa"/>
            <w:tcBorders>
              <w:top w:val="single" w:sz="8" w:space="0" w:color="BEBEBE"/>
            </w:tcBorders>
          </w:tcPr>
          <w:p w14:paraId="0589FFB2" w14:textId="77777777" w:rsidR="00C462E9" w:rsidRPr="00D23944" w:rsidRDefault="00C462E9">
            <w:pPr>
              <w:pStyle w:val="TableParagraph"/>
              <w:rPr>
                <w:rFonts w:ascii="Times New Roman"/>
                <w:sz w:val="2"/>
              </w:rPr>
            </w:pPr>
          </w:p>
        </w:tc>
      </w:tr>
      <w:tr w:rsidR="00D23944" w:rsidRPr="00D23944" w14:paraId="1FE95C04" w14:textId="77777777">
        <w:trPr>
          <w:trHeight w:val="535"/>
        </w:trPr>
        <w:tc>
          <w:tcPr>
            <w:tcW w:w="616" w:type="dxa"/>
            <w:shd w:val="clear" w:color="auto" w:fill="99CCFF"/>
          </w:tcPr>
          <w:p w14:paraId="4E97F297" w14:textId="77777777" w:rsidR="00C462E9" w:rsidRPr="00D23944" w:rsidRDefault="0003684E">
            <w:pPr>
              <w:pStyle w:val="TableParagraph"/>
              <w:spacing w:before="134"/>
              <w:ind w:right="105"/>
              <w:jc w:val="right"/>
              <w:rPr>
                <w:rFonts w:ascii="Arial Black"/>
                <w:sz w:val="18"/>
              </w:rPr>
            </w:pPr>
            <w:r w:rsidRPr="00D23944">
              <w:rPr>
                <w:rFonts w:ascii="Arial Black"/>
                <w:sz w:val="18"/>
              </w:rPr>
              <w:t>TC1</w:t>
            </w:r>
          </w:p>
        </w:tc>
        <w:tc>
          <w:tcPr>
            <w:tcW w:w="2421" w:type="dxa"/>
            <w:tcBorders>
              <w:bottom w:val="single" w:sz="12" w:space="0" w:color="BEBEBE"/>
            </w:tcBorders>
          </w:tcPr>
          <w:p w14:paraId="3642752E" w14:textId="77777777" w:rsidR="00C462E9" w:rsidRPr="00D23944" w:rsidRDefault="0003684E">
            <w:pPr>
              <w:pStyle w:val="TableParagraph"/>
              <w:spacing w:before="159"/>
              <w:ind w:left="108"/>
              <w:rPr>
                <w:rFonts w:ascii="Arial Narrow"/>
                <w:sz w:val="18"/>
              </w:rPr>
            </w:pPr>
            <w:r w:rsidRPr="00D23944">
              <w:rPr>
                <w:rFonts w:ascii="Arial Narrow"/>
                <w:sz w:val="18"/>
              </w:rPr>
              <w:t>Town Centres report</w:t>
            </w:r>
          </w:p>
        </w:tc>
        <w:tc>
          <w:tcPr>
            <w:tcW w:w="465" w:type="dxa"/>
            <w:tcBorders>
              <w:bottom w:val="single" w:sz="12" w:space="0" w:color="BEBEBE"/>
            </w:tcBorders>
          </w:tcPr>
          <w:p w14:paraId="2E9635E3" w14:textId="77777777" w:rsidR="00C462E9" w:rsidRPr="00D23944" w:rsidRDefault="00C462E9">
            <w:pPr>
              <w:pStyle w:val="TableParagraph"/>
              <w:rPr>
                <w:rFonts w:ascii="Times New Roman"/>
                <w:sz w:val="20"/>
              </w:rPr>
            </w:pPr>
          </w:p>
        </w:tc>
        <w:tc>
          <w:tcPr>
            <w:tcW w:w="727" w:type="dxa"/>
            <w:tcBorders>
              <w:bottom w:val="single" w:sz="12" w:space="0" w:color="BEBEBE"/>
            </w:tcBorders>
          </w:tcPr>
          <w:p w14:paraId="539E0694" w14:textId="77777777" w:rsidR="00C462E9" w:rsidRPr="00D23944" w:rsidRDefault="0003684E">
            <w:pPr>
              <w:pStyle w:val="TableParagraph"/>
              <w:spacing w:before="68"/>
              <w:ind w:left="230"/>
              <w:rPr>
                <w:rFonts w:ascii="Arial Narrow" w:hAnsi="Arial Narrow"/>
                <w:sz w:val="32"/>
              </w:rPr>
            </w:pPr>
            <w:r w:rsidRPr="00D23944">
              <w:rPr>
                <w:rFonts w:ascii="Arial Narrow" w:hAnsi="Arial Narrow"/>
                <w:sz w:val="32"/>
              </w:rPr>
              <w:t>●</w:t>
            </w:r>
          </w:p>
        </w:tc>
        <w:tc>
          <w:tcPr>
            <w:tcW w:w="549" w:type="dxa"/>
            <w:tcBorders>
              <w:bottom w:val="single" w:sz="12" w:space="0" w:color="BEBEBE"/>
            </w:tcBorders>
          </w:tcPr>
          <w:p w14:paraId="706F2FAF" w14:textId="77777777" w:rsidR="00C462E9" w:rsidRPr="00D23944" w:rsidRDefault="0003684E">
            <w:pPr>
              <w:pStyle w:val="TableParagraph"/>
              <w:spacing w:before="68"/>
              <w:ind w:left="138"/>
              <w:rPr>
                <w:rFonts w:ascii="Arial Narrow" w:hAnsi="Arial Narrow"/>
                <w:sz w:val="32"/>
              </w:rPr>
            </w:pPr>
            <w:r w:rsidRPr="00D23944">
              <w:rPr>
                <w:rFonts w:ascii="Arial Narrow" w:hAnsi="Arial Narrow"/>
                <w:sz w:val="32"/>
              </w:rPr>
              <w:t>●</w:t>
            </w:r>
          </w:p>
        </w:tc>
        <w:tc>
          <w:tcPr>
            <w:tcW w:w="611" w:type="dxa"/>
            <w:tcBorders>
              <w:bottom w:val="single" w:sz="12" w:space="0" w:color="BEBEBE"/>
            </w:tcBorders>
          </w:tcPr>
          <w:p w14:paraId="74853732" w14:textId="77777777" w:rsidR="00C462E9" w:rsidRPr="00D23944" w:rsidRDefault="0003684E">
            <w:pPr>
              <w:pStyle w:val="TableParagraph"/>
              <w:spacing w:before="68"/>
              <w:ind w:left="33"/>
              <w:jc w:val="center"/>
              <w:rPr>
                <w:rFonts w:ascii="Arial Narrow" w:hAnsi="Arial Narrow"/>
                <w:sz w:val="32"/>
              </w:rPr>
            </w:pPr>
            <w:r w:rsidRPr="00D23944">
              <w:rPr>
                <w:rFonts w:ascii="Arial Narrow" w:hAnsi="Arial Narrow"/>
                <w:sz w:val="32"/>
              </w:rPr>
              <w:t>●</w:t>
            </w:r>
          </w:p>
        </w:tc>
        <w:tc>
          <w:tcPr>
            <w:tcW w:w="755" w:type="dxa"/>
            <w:tcBorders>
              <w:bottom w:val="single" w:sz="12" w:space="0" w:color="BEBEBE"/>
            </w:tcBorders>
          </w:tcPr>
          <w:p w14:paraId="35A36549" w14:textId="77777777" w:rsidR="00C462E9" w:rsidRPr="00D23944" w:rsidRDefault="0003684E">
            <w:pPr>
              <w:pStyle w:val="TableParagraph"/>
              <w:spacing w:before="68"/>
              <w:ind w:left="250"/>
              <w:rPr>
                <w:rFonts w:ascii="Arial Narrow" w:hAnsi="Arial Narrow"/>
                <w:sz w:val="32"/>
              </w:rPr>
            </w:pPr>
            <w:r w:rsidRPr="00D23944">
              <w:rPr>
                <w:rFonts w:ascii="Arial Narrow" w:hAnsi="Arial Narrow"/>
                <w:sz w:val="32"/>
              </w:rPr>
              <w:t>●</w:t>
            </w:r>
          </w:p>
        </w:tc>
        <w:tc>
          <w:tcPr>
            <w:tcW w:w="548" w:type="dxa"/>
            <w:tcBorders>
              <w:bottom w:val="single" w:sz="12" w:space="0" w:color="BEBEBE"/>
            </w:tcBorders>
          </w:tcPr>
          <w:p w14:paraId="58717F8E" w14:textId="77777777" w:rsidR="00C462E9" w:rsidRPr="00D23944" w:rsidRDefault="0003684E">
            <w:pPr>
              <w:pStyle w:val="TableParagraph"/>
              <w:spacing w:before="68"/>
              <w:ind w:left="135"/>
              <w:rPr>
                <w:rFonts w:ascii="Arial Narrow" w:hAnsi="Arial Narrow"/>
                <w:sz w:val="32"/>
              </w:rPr>
            </w:pPr>
            <w:r w:rsidRPr="00D23944">
              <w:rPr>
                <w:rFonts w:ascii="Arial Narrow" w:hAnsi="Arial Narrow"/>
                <w:sz w:val="32"/>
              </w:rPr>
              <w:t>●</w:t>
            </w:r>
          </w:p>
        </w:tc>
        <w:tc>
          <w:tcPr>
            <w:tcW w:w="610" w:type="dxa"/>
            <w:tcBorders>
              <w:bottom w:val="single" w:sz="12" w:space="0" w:color="BEBEBE"/>
            </w:tcBorders>
          </w:tcPr>
          <w:p w14:paraId="153742DB" w14:textId="77777777" w:rsidR="00C462E9" w:rsidRPr="00D23944" w:rsidRDefault="0003684E">
            <w:pPr>
              <w:pStyle w:val="TableParagraph"/>
              <w:spacing w:before="68"/>
              <w:ind w:right="191"/>
              <w:jc w:val="right"/>
              <w:rPr>
                <w:rFonts w:ascii="Arial Narrow" w:hAnsi="Arial Narrow"/>
                <w:sz w:val="32"/>
              </w:rPr>
            </w:pPr>
            <w:r w:rsidRPr="00D23944">
              <w:rPr>
                <w:rFonts w:ascii="Arial Narrow" w:hAnsi="Arial Narrow"/>
                <w:sz w:val="32"/>
              </w:rPr>
              <w:t>●</w:t>
            </w:r>
          </w:p>
        </w:tc>
        <w:tc>
          <w:tcPr>
            <w:tcW w:w="725" w:type="dxa"/>
            <w:tcBorders>
              <w:bottom w:val="single" w:sz="12" w:space="0" w:color="BEBEBE"/>
            </w:tcBorders>
          </w:tcPr>
          <w:p w14:paraId="040C7DFD" w14:textId="77777777" w:rsidR="00C462E9" w:rsidRPr="00D23944" w:rsidRDefault="00C462E9">
            <w:pPr>
              <w:pStyle w:val="TableParagraph"/>
              <w:rPr>
                <w:rFonts w:ascii="Times New Roman"/>
                <w:sz w:val="20"/>
              </w:rPr>
            </w:pPr>
          </w:p>
        </w:tc>
        <w:tc>
          <w:tcPr>
            <w:tcW w:w="638" w:type="dxa"/>
            <w:tcBorders>
              <w:bottom w:val="single" w:sz="12" w:space="0" w:color="BEBEBE"/>
            </w:tcBorders>
          </w:tcPr>
          <w:p w14:paraId="6E4A0FC0" w14:textId="77777777" w:rsidR="00C462E9" w:rsidRPr="00D23944" w:rsidRDefault="00C462E9">
            <w:pPr>
              <w:pStyle w:val="TableParagraph"/>
              <w:rPr>
                <w:rFonts w:ascii="Times New Roman"/>
                <w:sz w:val="20"/>
              </w:rPr>
            </w:pPr>
          </w:p>
        </w:tc>
        <w:tc>
          <w:tcPr>
            <w:tcW w:w="585" w:type="dxa"/>
            <w:tcBorders>
              <w:bottom w:val="single" w:sz="12" w:space="0" w:color="BEBEBE"/>
            </w:tcBorders>
          </w:tcPr>
          <w:p w14:paraId="2A4B2579" w14:textId="77777777" w:rsidR="00C462E9" w:rsidRPr="00D23944" w:rsidRDefault="0003684E">
            <w:pPr>
              <w:pStyle w:val="TableParagraph"/>
              <w:spacing w:before="68"/>
              <w:ind w:right="71"/>
              <w:jc w:val="center"/>
              <w:rPr>
                <w:rFonts w:ascii="Arial Narrow" w:hAnsi="Arial Narrow"/>
                <w:sz w:val="32"/>
              </w:rPr>
            </w:pPr>
            <w:r w:rsidRPr="00D23944">
              <w:rPr>
                <w:rFonts w:ascii="Arial Narrow" w:hAnsi="Arial Narrow"/>
                <w:sz w:val="32"/>
              </w:rPr>
              <w:t>●</w:t>
            </w:r>
          </w:p>
        </w:tc>
      </w:tr>
      <w:tr w:rsidR="00D23944" w:rsidRPr="00D23944" w14:paraId="0091C146" w14:textId="77777777">
        <w:trPr>
          <w:trHeight w:val="62"/>
        </w:trPr>
        <w:tc>
          <w:tcPr>
            <w:tcW w:w="616" w:type="dxa"/>
            <w:shd w:val="clear" w:color="auto" w:fill="A07A36"/>
          </w:tcPr>
          <w:p w14:paraId="567BBCC0" w14:textId="77777777" w:rsidR="00C462E9" w:rsidRPr="00D23944" w:rsidRDefault="00C462E9">
            <w:pPr>
              <w:pStyle w:val="TableParagraph"/>
              <w:rPr>
                <w:rFonts w:ascii="Times New Roman"/>
                <w:sz w:val="2"/>
              </w:rPr>
            </w:pPr>
          </w:p>
        </w:tc>
        <w:tc>
          <w:tcPr>
            <w:tcW w:w="2421" w:type="dxa"/>
            <w:tcBorders>
              <w:top w:val="single" w:sz="12" w:space="0" w:color="BEBEBE"/>
            </w:tcBorders>
          </w:tcPr>
          <w:p w14:paraId="6404ED89" w14:textId="77777777" w:rsidR="00C462E9" w:rsidRPr="00D23944" w:rsidRDefault="00C462E9">
            <w:pPr>
              <w:pStyle w:val="TableParagraph"/>
              <w:rPr>
                <w:rFonts w:ascii="Times New Roman"/>
                <w:sz w:val="2"/>
              </w:rPr>
            </w:pPr>
          </w:p>
        </w:tc>
        <w:tc>
          <w:tcPr>
            <w:tcW w:w="465" w:type="dxa"/>
            <w:tcBorders>
              <w:top w:val="single" w:sz="12" w:space="0" w:color="BEBEBE"/>
            </w:tcBorders>
          </w:tcPr>
          <w:p w14:paraId="2C198E2B" w14:textId="77777777" w:rsidR="00C462E9" w:rsidRPr="00D23944" w:rsidRDefault="00C462E9">
            <w:pPr>
              <w:pStyle w:val="TableParagraph"/>
              <w:rPr>
                <w:rFonts w:ascii="Times New Roman"/>
                <w:sz w:val="2"/>
              </w:rPr>
            </w:pPr>
          </w:p>
        </w:tc>
        <w:tc>
          <w:tcPr>
            <w:tcW w:w="727" w:type="dxa"/>
            <w:tcBorders>
              <w:top w:val="single" w:sz="12" w:space="0" w:color="BEBEBE"/>
            </w:tcBorders>
          </w:tcPr>
          <w:p w14:paraId="6B6FC296" w14:textId="77777777" w:rsidR="00C462E9" w:rsidRPr="00D23944" w:rsidRDefault="00C462E9">
            <w:pPr>
              <w:pStyle w:val="TableParagraph"/>
              <w:rPr>
                <w:rFonts w:ascii="Times New Roman"/>
                <w:sz w:val="2"/>
              </w:rPr>
            </w:pPr>
          </w:p>
        </w:tc>
        <w:tc>
          <w:tcPr>
            <w:tcW w:w="549" w:type="dxa"/>
            <w:tcBorders>
              <w:top w:val="single" w:sz="12" w:space="0" w:color="BEBEBE"/>
            </w:tcBorders>
          </w:tcPr>
          <w:p w14:paraId="3988F2D2" w14:textId="77777777" w:rsidR="00C462E9" w:rsidRPr="00D23944" w:rsidRDefault="00C462E9">
            <w:pPr>
              <w:pStyle w:val="TableParagraph"/>
              <w:rPr>
                <w:rFonts w:ascii="Times New Roman"/>
                <w:sz w:val="2"/>
              </w:rPr>
            </w:pPr>
          </w:p>
        </w:tc>
        <w:tc>
          <w:tcPr>
            <w:tcW w:w="611" w:type="dxa"/>
            <w:tcBorders>
              <w:top w:val="single" w:sz="12" w:space="0" w:color="BEBEBE"/>
            </w:tcBorders>
          </w:tcPr>
          <w:p w14:paraId="55D845B8" w14:textId="77777777" w:rsidR="00C462E9" w:rsidRPr="00D23944" w:rsidRDefault="00C462E9">
            <w:pPr>
              <w:pStyle w:val="TableParagraph"/>
              <w:rPr>
                <w:rFonts w:ascii="Times New Roman"/>
                <w:sz w:val="2"/>
              </w:rPr>
            </w:pPr>
          </w:p>
        </w:tc>
        <w:tc>
          <w:tcPr>
            <w:tcW w:w="755" w:type="dxa"/>
            <w:tcBorders>
              <w:top w:val="single" w:sz="12" w:space="0" w:color="BEBEBE"/>
            </w:tcBorders>
          </w:tcPr>
          <w:p w14:paraId="64F77F1B" w14:textId="77777777" w:rsidR="00C462E9" w:rsidRPr="00D23944" w:rsidRDefault="00C462E9">
            <w:pPr>
              <w:pStyle w:val="TableParagraph"/>
              <w:rPr>
                <w:rFonts w:ascii="Times New Roman"/>
                <w:sz w:val="2"/>
              </w:rPr>
            </w:pPr>
          </w:p>
        </w:tc>
        <w:tc>
          <w:tcPr>
            <w:tcW w:w="548" w:type="dxa"/>
            <w:tcBorders>
              <w:top w:val="single" w:sz="12" w:space="0" w:color="BEBEBE"/>
            </w:tcBorders>
          </w:tcPr>
          <w:p w14:paraId="05D411CB" w14:textId="77777777" w:rsidR="00C462E9" w:rsidRPr="00D23944" w:rsidRDefault="00C462E9">
            <w:pPr>
              <w:pStyle w:val="TableParagraph"/>
              <w:rPr>
                <w:rFonts w:ascii="Times New Roman"/>
                <w:sz w:val="2"/>
              </w:rPr>
            </w:pPr>
          </w:p>
        </w:tc>
        <w:tc>
          <w:tcPr>
            <w:tcW w:w="610" w:type="dxa"/>
            <w:tcBorders>
              <w:top w:val="single" w:sz="12" w:space="0" w:color="BEBEBE"/>
            </w:tcBorders>
          </w:tcPr>
          <w:p w14:paraId="33BB4A33" w14:textId="77777777" w:rsidR="00C462E9" w:rsidRPr="00D23944" w:rsidRDefault="00C462E9">
            <w:pPr>
              <w:pStyle w:val="TableParagraph"/>
              <w:rPr>
                <w:rFonts w:ascii="Times New Roman"/>
                <w:sz w:val="2"/>
              </w:rPr>
            </w:pPr>
          </w:p>
        </w:tc>
        <w:tc>
          <w:tcPr>
            <w:tcW w:w="725" w:type="dxa"/>
            <w:tcBorders>
              <w:top w:val="single" w:sz="12" w:space="0" w:color="BEBEBE"/>
            </w:tcBorders>
          </w:tcPr>
          <w:p w14:paraId="331A5BDF" w14:textId="77777777" w:rsidR="00C462E9" w:rsidRPr="00D23944" w:rsidRDefault="00C462E9">
            <w:pPr>
              <w:pStyle w:val="TableParagraph"/>
              <w:rPr>
                <w:rFonts w:ascii="Times New Roman"/>
                <w:sz w:val="2"/>
              </w:rPr>
            </w:pPr>
          </w:p>
        </w:tc>
        <w:tc>
          <w:tcPr>
            <w:tcW w:w="638" w:type="dxa"/>
            <w:tcBorders>
              <w:top w:val="single" w:sz="12" w:space="0" w:color="BEBEBE"/>
            </w:tcBorders>
          </w:tcPr>
          <w:p w14:paraId="15434F95" w14:textId="77777777" w:rsidR="00C462E9" w:rsidRPr="00D23944" w:rsidRDefault="00C462E9">
            <w:pPr>
              <w:pStyle w:val="TableParagraph"/>
              <w:rPr>
                <w:rFonts w:ascii="Times New Roman"/>
                <w:sz w:val="2"/>
              </w:rPr>
            </w:pPr>
          </w:p>
        </w:tc>
        <w:tc>
          <w:tcPr>
            <w:tcW w:w="585" w:type="dxa"/>
            <w:tcBorders>
              <w:top w:val="single" w:sz="12" w:space="0" w:color="BEBEBE"/>
            </w:tcBorders>
          </w:tcPr>
          <w:p w14:paraId="5250CB3D" w14:textId="77777777" w:rsidR="00C462E9" w:rsidRPr="00D23944" w:rsidRDefault="00C462E9">
            <w:pPr>
              <w:pStyle w:val="TableParagraph"/>
              <w:rPr>
                <w:rFonts w:ascii="Times New Roman"/>
                <w:sz w:val="2"/>
              </w:rPr>
            </w:pPr>
          </w:p>
        </w:tc>
      </w:tr>
      <w:tr w:rsidR="00D23944" w:rsidRPr="00D23944" w14:paraId="6BC72059" w14:textId="77777777">
        <w:trPr>
          <w:trHeight w:val="540"/>
        </w:trPr>
        <w:tc>
          <w:tcPr>
            <w:tcW w:w="616" w:type="dxa"/>
            <w:shd w:val="clear" w:color="auto" w:fill="A07A36"/>
          </w:tcPr>
          <w:p w14:paraId="72B0534C" w14:textId="77777777" w:rsidR="00C462E9" w:rsidRPr="00D23944" w:rsidRDefault="0003684E">
            <w:pPr>
              <w:pStyle w:val="TableParagraph"/>
              <w:spacing w:before="134"/>
              <w:ind w:right="100"/>
              <w:jc w:val="right"/>
              <w:rPr>
                <w:rFonts w:ascii="Arial Black"/>
                <w:sz w:val="18"/>
              </w:rPr>
            </w:pPr>
            <w:r w:rsidRPr="00D23944">
              <w:rPr>
                <w:rFonts w:ascii="Arial Black"/>
                <w:sz w:val="18"/>
              </w:rPr>
              <w:t>EH1</w:t>
            </w:r>
          </w:p>
        </w:tc>
        <w:tc>
          <w:tcPr>
            <w:tcW w:w="2421" w:type="dxa"/>
            <w:tcBorders>
              <w:bottom w:val="single" w:sz="8" w:space="0" w:color="BEBEBE"/>
            </w:tcBorders>
          </w:tcPr>
          <w:p w14:paraId="717885A4" w14:textId="77777777" w:rsidR="00C462E9" w:rsidRPr="00D23944" w:rsidRDefault="0003684E">
            <w:pPr>
              <w:pStyle w:val="TableParagraph"/>
              <w:spacing w:before="159"/>
              <w:ind w:left="108"/>
              <w:rPr>
                <w:rFonts w:ascii="Arial Narrow"/>
                <w:sz w:val="18"/>
              </w:rPr>
            </w:pPr>
            <w:r w:rsidRPr="00D23944">
              <w:rPr>
                <w:rFonts w:ascii="Arial Narrow"/>
                <w:sz w:val="18"/>
              </w:rPr>
              <w:t>Listed buildings</w:t>
            </w:r>
          </w:p>
        </w:tc>
        <w:tc>
          <w:tcPr>
            <w:tcW w:w="465" w:type="dxa"/>
            <w:tcBorders>
              <w:bottom w:val="single" w:sz="8" w:space="0" w:color="BEBEBE"/>
            </w:tcBorders>
          </w:tcPr>
          <w:p w14:paraId="37ABD3B3"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55E53BE3" w14:textId="77777777" w:rsidR="00C462E9" w:rsidRPr="00D23944" w:rsidRDefault="00C462E9">
            <w:pPr>
              <w:pStyle w:val="TableParagraph"/>
              <w:rPr>
                <w:rFonts w:ascii="Times New Roman"/>
                <w:sz w:val="20"/>
              </w:rPr>
            </w:pPr>
          </w:p>
        </w:tc>
        <w:tc>
          <w:tcPr>
            <w:tcW w:w="549" w:type="dxa"/>
            <w:tcBorders>
              <w:bottom w:val="single" w:sz="8" w:space="0" w:color="BEBEBE"/>
            </w:tcBorders>
          </w:tcPr>
          <w:p w14:paraId="563766B4"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266BEF2B" w14:textId="77777777" w:rsidR="00C462E9" w:rsidRPr="00D23944" w:rsidRDefault="00C462E9">
            <w:pPr>
              <w:pStyle w:val="TableParagraph"/>
              <w:rPr>
                <w:rFonts w:ascii="Times New Roman"/>
                <w:sz w:val="20"/>
              </w:rPr>
            </w:pPr>
          </w:p>
        </w:tc>
        <w:tc>
          <w:tcPr>
            <w:tcW w:w="755" w:type="dxa"/>
            <w:tcBorders>
              <w:bottom w:val="single" w:sz="8" w:space="0" w:color="BEBEBE"/>
            </w:tcBorders>
          </w:tcPr>
          <w:p w14:paraId="15C30E0E" w14:textId="77777777" w:rsidR="00C462E9" w:rsidRPr="00D23944" w:rsidRDefault="0003684E">
            <w:pPr>
              <w:pStyle w:val="TableParagraph"/>
              <w:spacing w:before="68"/>
              <w:ind w:left="250"/>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76FEE2DC" w14:textId="77777777" w:rsidR="00C462E9" w:rsidRPr="00D23944" w:rsidRDefault="0003684E">
            <w:pPr>
              <w:pStyle w:val="TableParagraph"/>
              <w:spacing w:before="68"/>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2B51FF78"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03C267A7" w14:textId="77777777" w:rsidR="00C462E9" w:rsidRPr="00D23944" w:rsidRDefault="0003684E">
            <w:pPr>
              <w:pStyle w:val="TableParagraph"/>
              <w:spacing w:before="68"/>
              <w:ind w:right="30"/>
              <w:jc w:val="center"/>
              <w:rPr>
                <w:rFonts w:ascii="Arial Narrow" w:hAnsi="Arial Narrow"/>
                <w:sz w:val="32"/>
              </w:rPr>
            </w:pPr>
            <w:r w:rsidRPr="00D23944">
              <w:rPr>
                <w:rFonts w:ascii="Arial Narrow" w:hAnsi="Arial Narrow"/>
                <w:sz w:val="32"/>
              </w:rPr>
              <w:t>●</w:t>
            </w:r>
          </w:p>
        </w:tc>
        <w:tc>
          <w:tcPr>
            <w:tcW w:w="638" w:type="dxa"/>
            <w:tcBorders>
              <w:bottom w:val="single" w:sz="8" w:space="0" w:color="BEBEBE"/>
            </w:tcBorders>
          </w:tcPr>
          <w:p w14:paraId="540F28F7"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64A36784" w14:textId="77777777" w:rsidR="00C462E9" w:rsidRPr="00D23944" w:rsidRDefault="00C462E9">
            <w:pPr>
              <w:pStyle w:val="TableParagraph"/>
              <w:rPr>
                <w:rFonts w:ascii="Times New Roman"/>
                <w:sz w:val="20"/>
              </w:rPr>
            </w:pPr>
          </w:p>
        </w:tc>
      </w:tr>
      <w:tr w:rsidR="00D23944" w:rsidRPr="00D23944" w14:paraId="4BA9F749" w14:textId="77777777">
        <w:trPr>
          <w:trHeight w:val="67"/>
        </w:trPr>
        <w:tc>
          <w:tcPr>
            <w:tcW w:w="616" w:type="dxa"/>
            <w:shd w:val="clear" w:color="auto" w:fill="A07A36"/>
          </w:tcPr>
          <w:p w14:paraId="5130D7AA"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59CE6CCC" w14:textId="77777777" w:rsidR="00C462E9" w:rsidRPr="00D23944" w:rsidRDefault="00C462E9">
            <w:pPr>
              <w:pStyle w:val="TableParagraph"/>
              <w:rPr>
                <w:rFonts w:ascii="Times New Roman"/>
                <w:sz w:val="2"/>
              </w:rPr>
            </w:pPr>
          </w:p>
        </w:tc>
        <w:tc>
          <w:tcPr>
            <w:tcW w:w="465" w:type="dxa"/>
            <w:tcBorders>
              <w:top w:val="single" w:sz="8" w:space="0" w:color="BEBEBE"/>
            </w:tcBorders>
          </w:tcPr>
          <w:p w14:paraId="5F30B85B" w14:textId="77777777" w:rsidR="00C462E9" w:rsidRPr="00D23944" w:rsidRDefault="00C462E9">
            <w:pPr>
              <w:pStyle w:val="TableParagraph"/>
              <w:rPr>
                <w:rFonts w:ascii="Times New Roman"/>
                <w:sz w:val="2"/>
              </w:rPr>
            </w:pPr>
          </w:p>
        </w:tc>
        <w:tc>
          <w:tcPr>
            <w:tcW w:w="727" w:type="dxa"/>
            <w:tcBorders>
              <w:top w:val="single" w:sz="8" w:space="0" w:color="BEBEBE"/>
            </w:tcBorders>
          </w:tcPr>
          <w:p w14:paraId="6B1D6AA0" w14:textId="77777777" w:rsidR="00C462E9" w:rsidRPr="00D23944" w:rsidRDefault="00C462E9">
            <w:pPr>
              <w:pStyle w:val="TableParagraph"/>
              <w:rPr>
                <w:rFonts w:ascii="Times New Roman"/>
                <w:sz w:val="2"/>
              </w:rPr>
            </w:pPr>
          </w:p>
        </w:tc>
        <w:tc>
          <w:tcPr>
            <w:tcW w:w="549" w:type="dxa"/>
            <w:tcBorders>
              <w:top w:val="single" w:sz="8" w:space="0" w:color="BEBEBE"/>
            </w:tcBorders>
          </w:tcPr>
          <w:p w14:paraId="629067B8" w14:textId="77777777" w:rsidR="00C462E9" w:rsidRPr="00D23944" w:rsidRDefault="00C462E9">
            <w:pPr>
              <w:pStyle w:val="TableParagraph"/>
              <w:rPr>
                <w:rFonts w:ascii="Times New Roman"/>
                <w:sz w:val="2"/>
              </w:rPr>
            </w:pPr>
          </w:p>
        </w:tc>
        <w:tc>
          <w:tcPr>
            <w:tcW w:w="611" w:type="dxa"/>
            <w:tcBorders>
              <w:top w:val="single" w:sz="8" w:space="0" w:color="BEBEBE"/>
            </w:tcBorders>
          </w:tcPr>
          <w:p w14:paraId="58E7F7C0" w14:textId="77777777" w:rsidR="00C462E9" w:rsidRPr="00D23944" w:rsidRDefault="00C462E9">
            <w:pPr>
              <w:pStyle w:val="TableParagraph"/>
              <w:rPr>
                <w:rFonts w:ascii="Times New Roman"/>
                <w:sz w:val="2"/>
              </w:rPr>
            </w:pPr>
          </w:p>
        </w:tc>
        <w:tc>
          <w:tcPr>
            <w:tcW w:w="755" w:type="dxa"/>
            <w:tcBorders>
              <w:top w:val="single" w:sz="8" w:space="0" w:color="BEBEBE"/>
            </w:tcBorders>
          </w:tcPr>
          <w:p w14:paraId="56186EE5" w14:textId="77777777" w:rsidR="00C462E9" w:rsidRPr="00D23944" w:rsidRDefault="00C462E9">
            <w:pPr>
              <w:pStyle w:val="TableParagraph"/>
              <w:rPr>
                <w:rFonts w:ascii="Times New Roman"/>
                <w:sz w:val="2"/>
              </w:rPr>
            </w:pPr>
          </w:p>
        </w:tc>
        <w:tc>
          <w:tcPr>
            <w:tcW w:w="548" w:type="dxa"/>
            <w:tcBorders>
              <w:top w:val="single" w:sz="8" w:space="0" w:color="BEBEBE"/>
            </w:tcBorders>
          </w:tcPr>
          <w:p w14:paraId="0263217C" w14:textId="77777777" w:rsidR="00C462E9" w:rsidRPr="00D23944" w:rsidRDefault="00C462E9">
            <w:pPr>
              <w:pStyle w:val="TableParagraph"/>
              <w:rPr>
                <w:rFonts w:ascii="Times New Roman"/>
                <w:sz w:val="2"/>
              </w:rPr>
            </w:pPr>
          </w:p>
        </w:tc>
        <w:tc>
          <w:tcPr>
            <w:tcW w:w="610" w:type="dxa"/>
            <w:tcBorders>
              <w:top w:val="single" w:sz="8" w:space="0" w:color="BEBEBE"/>
            </w:tcBorders>
          </w:tcPr>
          <w:p w14:paraId="300840CE" w14:textId="77777777" w:rsidR="00C462E9" w:rsidRPr="00D23944" w:rsidRDefault="00C462E9">
            <w:pPr>
              <w:pStyle w:val="TableParagraph"/>
              <w:rPr>
                <w:rFonts w:ascii="Times New Roman"/>
                <w:sz w:val="2"/>
              </w:rPr>
            </w:pPr>
          </w:p>
        </w:tc>
        <w:tc>
          <w:tcPr>
            <w:tcW w:w="725" w:type="dxa"/>
            <w:tcBorders>
              <w:top w:val="single" w:sz="8" w:space="0" w:color="BEBEBE"/>
            </w:tcBorders>
          </w:tcPr>
          <w:p w14:paraId="47AADF80" w14:textId="77777777" w:rsidR="00C462E9" w:rsidRPr="00D23944" w:rsidRDefault="00C462E9">
            <w:pPr>
              <w:pStyle w:val="TableParagraph"/>
              <w:rPr>
                <w:rFonts w:ascii="Times New Roman"/>
                <w:sz w:val="2"/>
              </w:rPr>
            </w:pPr>
          </w:p>
        </w:tc>
        <w:tc>
          <w:tcPr>
            <w:tcW w:w="638" w:type="dxa"/>
            <w:tcBorders>
              <w:top w:val="single" w:sz="8" w:space="0" w:color="BEBEBE"/>
            </w:tcBorders>
          </w:tcPr>
          <w:p w14:paraId="014D18FB" w14:textId="77777777" w:rsidR="00C462E9" w:rsidRPr="00D23944" w:rsidRDefault="00C462E9">
            <w:pPr>
              <w:pStyle w:val="TableParagraph"/>
              <w:rPr>
                <w:rFonts w:ascii="Times New Roman"/>
                <w:sz w:val="2"/>
              </w:rPr>
            </w:pPr>
          </w:p>
        </w:tc>
        <w:tc>
          <w:tcPr>
            <w:tcW w:w="585" w:type="dxa"/>
            <w:tcBorders>
              <w:top w:val="single" w:sz="8" w:space="0" w:color="BEBEBE"/>
            </w:tcBorders>
          </w:tcPr>
          <w:p w14:paraId="05C402BE" w14:textId="77777777" w:rsidR="00C462E9" w:rsidRPr="00D23944" w:rsidRDefault="00C462E9">
            <w:pPr>
              <w:pStyle w:val="TableParagraph"/>
              <w:rPr>
                <w:rFonts w:ascii="Times New Roman"/>
                <w:sz w:val="2"/>
              </w:rPr>
            </w:pPr>
          </w:p>
        </w:tc>
      </w:tr>
      <w:tr w:rsidR="00D23944" w:rsidRPr="00D23944" w14:paraId="0F0C4E9A" w14:textId="77777777">
        <w:trPr>
          <w:trHeight w:val="540"/>
        </w:trPr>
        <w:tc>
          <w:tcPr>
            <w:tcW w:w="616" w:type="dxa"/>
            <w:shd w:val="clear" w:color="auto" w:fill="A07A36"/>
          </w:tcPr>
          <w:p w14:paraId="52807CB3" w14:textId="77777777" w:rsidR="00C462E9" w:rsidRPr="00D23944" w:rsidRDefault="0003684E">
            <w:pPr>
              <w:pStyle w:val="TableParagraph"/>
              <w:spacing w:before="134"/>
              <w:ind w:right="100"/>
              <w:jc w:val="right"/>
              <w:rPr>
                <w:rFonts w:ascii="Arial Black"/>
                <w:sz w:val="18"/>
              </w:rPr>
            </w:pPr>
            <w:r w:rsidRPr="00D23944">
              <w:rPr>
                <w:rFonts w:ascii="Arial Black"/>
                <w:sz w:val="18"/>
              </w:rPr>
              <w:t>EH2</w:t>
            </w:r>
          </w:p>
        </w:tc>
        <w:tc>
          <w:tcPr>
            <w:tcW w:w="2421" w:type="dxa"/>
            <w:tcBorders>
              <w:bottom w:val="single" w:sz="8" w:space="0" w:color="BEBEBE"/>
            </w:tcBorders>
          </w:tcPr>
          <w:p w14:paraId="263CBD10" w14:textId="77777777" w:rsidR="00C462E9" w:rsidRPr="00D23944" w:rsidRDefault="0003684E">
            <w:pPr>
              <w:pStyle w:val="TableParagraph"/>
              <w:spacing w:before="163"/>
              <w:ind w:left="108"/>
              <w:rPr>
                <w:rFonts w:ascii="Arial Narrow"/>
                <w:sz w:val="18"/>
              </w:rPr>
            </w:pPr>
            <w:r w:rsidRPr="00D23944">
              <w:rPr>
                <w:rFonts w:ascii="Arial Narrow"/>
                <w:sz w:val="18"/>
              </w:rPr>
              <w:t>Conservation</w:t>
            </w:r>
          </w:p>
        </w:tc>
        <w:tc>
          <w:tcPr>
            <w:tcW w:w="465" w:type="dxa"/>
            <w:tcBorders>
              <w:bottom w:val="single" w:sz="8" w:space="0" w:color="BEBEBE"/>
            </w:tcBorders>
          </w:tcPr>
          <w:p w14:paraId="032DE715"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1306C30F" w14:textId="77777777" w:rsidR="00C462E9" w:rsidRPr="00D23944" w:rsidRDefault="00C462E9">
            <w:pPr>
              <w:pStyle w:val="TableParagraph"/>
              <w:rPr>
                <w:rFonts w:ascii="Times New Roman"/>
                <w:sz w:val="20"/>
              </w:rPr>
            </w:pPr>
          </w:p>
        </w:tc>
        <w:tc>
          <w:tcPr>
            <w:tcW w:w="549" w:type="dxa"/>
            <w:tcBorders>
              <w:bottom w:val="single" w:sz="8" w:space="0" w:color="BEBEBE"/>
            </w:tcBorders>
          </w:tcPr>
          <w:p w14:paraId="0575D34C"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1437C19C" w14:textId="77777777" w:rsidR="00C462E9" w:rsidRPr="00D23944" w:rsidRDefault="00C462E9">
            <w:pPr>
              <w:pStyle w:val="TableParagraph"/>
              <w:rPr>
                <w:rFonts w:ascii="Times New Roman"/>
                <w:sz w:val="20"/>
              </w:rPr>
            </w:pPr>
          </w:p>
        </w:tc>
        <w:tc>
          <w:tcPr>
            <w:tcW w:w="755" w:type="dxa"/>
            <w:tcBorders>
              <w:bottom w:val="single" w:sz="8" w:space="0" w:color="BEBEBE"/>
            </w:tcBorders>
          </w:tcPr>
          <w:p w14:paraId="3A0B3D96" w14:textId="77777777" w:rsidR="00C462E9" w:rsidRPr="00D23944" w:rsidRDefault="0003684E">
            <w:pPr>
              <w:pStyle w:val="TableParagraph"/>
              <w:spacing w:before="72"/>
              <w:ind w:left="250"/>
              <w:rPr>
                <w:rFonts w:ascii="Arial Narrow" w:hAnsi="Arial Narrow"/>
                <w:sz w:val="32"/>
              </w:rPr>
            </w:pPr>
            <w:r w:rsidRPr="00D23944">
              <w:rPr>
                <w:rFonts w:ascii="Arial Narrow" w:hAnsi="Arial Narrow"/>
                <w:sz w:val="32"/>
              </w:rPr>
              <w:t>●</w:t>
            </w:r>
          </w:p>
        </w:tc>
        <w:tc>
          <w:tcPr>
            <w:tcW w:w="548" w:type="dxa"/>
            <w:tcBorders>
              <w:bottom w:val="single" w:sz="8" w:space="0" w:color="BEBEBE"/>
            </w:tcBorders>
          </w:tcPr>
          <w:p w14:paraId="5C467B02" w14:textId="77777777" w:rsidR="00C462E9" w:rsidRPr="00D23944" w:rsidRDefault="0003684E">
            <w:pPr>
              <w:pStyle w:val="TableParagraph"/>
              <w:spacing w:before="72"/>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16E9DB90"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2498E301" w14:textId="77777777" w:rsidR="00C462E9" w:rsidRPr="00D23944" w:rsidRDefault="0003684E">
            <w:pPr>
              <w:pStyle w:val="TableParagraph"/>
              <w:spacing w:before="72"/>
              <w:ind w:right="30"/>
              <w:jc w:val="center"/>
              <w:rPr>
                <w:rFonts w:ascii="Arial Narrow" w:hAnsi="Arial Narrow"/>
                <w:sz w:val="32"/>
              </w:rPr>
            </w:pPr>
            <w:r w:rsidRPr="00D23944">
              <w:rPr>
                <w:rFonts w:ascii="Arial Narrow" w:hAnsi="Arial Narrow"/>
                <w:sz w:val="32"/>
              </w:rPr>
              <w:t>●</w:t>
            </w:r>
          </w:p>
        </w:tc>
        <w:tc>
          <w:tcPr>
            <w:tcW w:w="638" w:type="dxa"/>
            <w:tcBorders>
              <w:bottom w:val="single" w:sz="8" w:space="0" w:color="BEBEBE"/>
            </w:tcBorders>
          </w:tcPr>
          <w:p w14:paraId="18495FFA"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51F3BFA7" w14:textId="77777777" w:rsidR="00C462E9" w:rsidRPr="00D23944" w:rsidRDefault="00C462E9">
            <w:pPr>
              <w:pStyle w:val="TableParagraph"/>
              <w:rPr>
                <w:rFonts w:ascii="Times New Roman"/>
                <w:sz w:val="20"/>
              </w:rPr>
            </w:pPr>
          </w:p>
        </w:tc>
      </w:tr>
      <w:tr w:rsidR="00D23944" w:rsidRPr="00D23944" w14:paraId="55C81AA7" w14:textId="77777777">
        <w:trPr>
          <w:trHeight w:val="67"/>
        </w:trPr>
        <w:tc>
          <w:tcPr>
            <w:tcW w:w="616" w:type="dxa"/>
            <w:shd w:val="clear" w:color="auto" w:fill="A07A36"/>
          </w:tcPr>
          <w:p w14:paraId="663010C2"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5CFFBFC3" w14:textId="77777777" w:rsidR="00C462E9" w:rsidRPr="00D23944" w:rsidRDefault="00C462E9">
            <w:pPr>
              <w:pStyle w:val="TableParagraph"/>
              <w:rPr>
                <w:rFonts w:ascii="Times New Roman"/>
                <w:sz w:val="2"/>
              </w:rPr>
            </w:pPr>
          </w:p>
        </w:tc>
        <w:tc>
          <w:tcPr>
            <w:tcW w:w="465" w:type="dxa"/>
            <w:tcBorders>
              <w:top w:val="single" w:sz="8" w:space="0" w:color="BEBEBE"/>
            </w:tcBorders>
          </w:tcPr>
          <w:p w14:paraId="5A6C7B26" w14:textId="77777777" w:rsidR="00C462E9" w:rsidRPr="00D23944" w:rsidRDefault="00C462E9">
            <w:pPr>
              <w:pStyle w:val="TableParagraph"/>
              <w:rPr>
                <w:rFonts w:ascii="Times New Roman"/>
                <w:sz w:val="2"/>
              </w:rPr>
            </w:pPr>
          </w:p>
        </w:tc>
        <w:tc>
          <w:tcPr>
            <w:tcW w:w="727" w:type="dxa"/>
            <w:tcBorders>
              <w:top w:val="single" w:sz="8" w:space="0" w:color="BEBEBE"/>
            </w:tcBorders>
          </w:tcPr>
          <w:p w14:paraId="0EBD3C72" w14:textId="77777777" w:rsidR="00C462E9" w:rsidRPr="00D23944" w:rsidRDefault="00C462E9">
            <w:pPr>
              <w:pStyle w:val="TableParagraph"/>
              <w:rPr>
                <w:rFonts w:ascii="Times New Roman"/>
                <w:sz w:val="2"/>
              </w:rPr>
            </w:pPr>
          </w:p>
        </w:tc>
        <w:tc>
          <w:tcPr>
            <w:tcW w:w="549" w:type="dxa"/>
            <w:tcBorders>
              <w:top w:val="single" w:sz="8" w:space="0" w:color="BEBEBE"/>
            </w:tcBorders>
          </w:tcPr>
          <w:p w14:paraId="0CC49A83" w14:textId="77777777" w:rsidR="00C462E9" w:rsidRPr="00D23944" w:rsidRDefault="00C462E9">
            <w:pPr>
              <w:pStyle w:val="TableParagraph"/>
              <w:rPr>
                <w:rFonts w:ascii="Times New Roman"/>
                <w:sz w:val="2"/>
              </w:rPr>
            </w:pPr>
          </w:p>
        </w:tc>
        <w:tc>
          <w:tcPr>
            <w:tcW w:w="611" w:type="dxa"/>
            <w:tcBorders>
              <w:top w:val="single" w:sz="8" w:space="0" w:color="BEBEBE"/>
            </w:tcBorders>
          </w:tcPr>
          <w:p w14:paraId="6D6856CC" w14:textId="77777777" w:rsidR="00C462E9" w:rsidRPr="00D23944" w:rsidRDefault="00C462E9">
            <w:pPr>
              <w:pStyle w:val="TableParagraph"/>
              <w:rPr>
                <w:rFonts w:ascii="Times New Roman"/>
                <w:sz w:val="2"/>
              </w:rPr>
            </w:pPr>
          </w:p>
        </w:tc>
        <w:tc>
          <w:tcPr>
            <w:tcW w:w="755" w:type="dxa"/>
            <w:tcBorders>
              <w:top w:val="single" w:sz="8" w:space="0" w:color="BEBEBE"/>
            </w:tcBorders>
          </w:tcPr>
          <w:p w14:paraId="56D6CDB0" w14:textId="77777777" w:rsidR="00C462E9" w:rsidRPr="00D23944" w:rsidRDefault="00C462E9">
            <w:pPr>
              <w:pStyle w:val="TableParagraph"/>
              <w:rPr>
                <w:rFonts w:ascii="Times New Roman"/>
                <w:sz w:val="2"/>
              </w:rPr>
            </w:pPr>
          </w:p>
        </w:tc>
        <w:tc>
          <w:tcPr>
            <w:tcW w:w="548" w:type="dxa"/>
            <w:tcBorders>
              <w:top w:val="single" w:sz="8" w:space="0" w:color="BEBEBE"/>
            </w:tcBorders>
          </w:tcPr>
          <w:p w14:paraId="099DC344" w14:textId="77777777" w:rsidR="00C462E9" w:rsidRPr="00D23944" w:rsidRDefault="00C462E9">
            <w:pPr>
              <w:pStyle w:val="TableParagraph"/>
              <w:rPr>
                <w:rFonts w:ascii="Times New Roman"/>
                <w:sz w:val="2"/>
              </w:rPr>
            </w:pPr>
          </w:p>
        </w:tc>
        <w:tc>
          <w:tcPr>
            <w:tcW w:w="610" w:type="dxa"/>
            <w:tcBorders>
              <w:top w:val="single" w:sz="8" w:space="0" w:color="BEBEBE"/>
            </w:tcBorders>
          </w:tcPr>
          <w:p w14:paraId="0458B184" w14:textId="77777777" w:rsidR="00C462E9" w:rsidRPr="00D23944" w:rsidRDefault="00C462E9">
            <w:pPr>
              <w:pStyle w:val="TableParagraph"/>
              <w:rPr>
                <w:rFonts w:ascii="Times New Roman"/>
                <w:sz w:val="2"/>
              </w:rPr>
            </w:pPr>
          </w:p>
        </w:tc>
        <w:tc>
          <w:tcPr>
            <w:tcW w:w="725" w:type="dxa"/>
            <w:tcBorders>
              <w:top w:val="single" w:sz="8" w:space="0" w:color="BEBEBE"/>
            </w:tcBorders>
          </w:tcPr>
          <w:p w14:paraId="599ED611" w14:textId="77777777" w:rsidR="00C462E9" w:rsidRPr="00D23944" w:rsidRDefault="00C462E9">
            <w:pPr>
              <w:pStyle w:val="TableParagraph"/>
              <w:rPr>
                <w:rFonts w:ascii="Times New Roman"/>
                <w:sz w:val="2"/>
              </w:rPr>
            </w:pPr>
          </w:p>
        </w:tc>
        <w:tc>
          <w:tcPr>
            <w:tcW w:w="638" w:type="dxa"/>
            <w:tcBorders>
              <w:top w:val="single" w:sz="8" w:space="0" w:color="BEBEBE"/>
            </w:tcBorders>
          </w:tcPr>
          <w:p w14:paraId="3D871E19" w14:textId="77777777" w:rsidR="00C462E9" w:rsidRPr="00D23944" w:rsidRDefault="00C462E9">
            <w:pPr>
              <w:pStyle w:val="TableParagraph"/>
              <w:rPr>
                <w:rFonts w:ascii="Times New Roman"/>
                <w:sz w:val="2"/>
              </w:rPr>
            </w:pPr>
          </w:p>
        </w:tc>
        <w:tc>
          <w:tcPr>
            <w:tcW w:w="585" w:type="dxa"/>
            <w:tcBorders>
              <w:top w:val="single" w:sz="8" w:space="0" w:color="BEBEBE"/>
            </w:tcBorders>
          </w:tcPr>
          <w:p w14:paraId="039A6959" w14:textId="77777777" w:rsidR="00C462E9" w:rsidRPr="00D23944" w:rsidRDefault="00C462E9">
            <w:pPr>
              <w:pStyle w:val="TableParagraph"/>
              <w:rPr>
                <w:rFonts w:ascii="Times New Roman"/>
                <w:sz w:val="2"/>
              </w:rPr>
            </w:pPr>
          </w:p>
        </w:tc>
      </w:tr>
      <w:tr w:rsidR="00D23944" w:rsidRPr="00D23944" w14:paraId="1052724F" w14:textId="77777777">
        <w:trPr>
          <w:trHeight w:val="544"/>
        </w:trPr>
        <w:tc>
          <w:tcPr>
            <w:tcW w:w="616" w:type="dxa"/>
            <w:shd w:val="clear" w:color="auto" w:fill="A07A36"/>
          </w:tcPr>
          <w:p w14:paraId="78B34FA8" w14:textId="77777777" w:rsidR="00C462E9" w:rsidRPr="00D23944" w:rsidRDefault="0003684E">
            <w:pPr>
              <w:pStyle w:val="TableParagraph"/>
              <w:spacing w:before="134"/>
              <w:ind w:right="100"/>
              <w:jc w:val="right"/>
              <w:rPr>
                <w:rFonts w:ascii="Arial Black"/>
                <w:sz w:val="18"/>
              </w:rPr>
            </w:pPr>
            <w:r w:rsidRPr="00D23944">
              <w:rPr>
                <w:rFonts w:ascii="Arial Black"/>
                <w:sz w:val="18"/>
              </w:rPr>
              <w:t>EH3</w:t>
            </w:r>
          </w:p>
        </w:tc>
        <w:tc>
          <w:tcPr>
            <w:tcW w:w="2421" w:type="dxa"/>
            <w:tcBorders>
              <w:bottom w:val="single" w:sz="8" w:space="0" w:color="BEBEBE"/>
            </w:tcBorders>
          </w:tcPr>
          <w:p w14:paraId="1203DBD1" w14:textId="77777777" w:rsidR="00C462E9" w:rsidRPr="00D23944" w:rsidRDefault="0003684E">
            <w:pPr>
              <w:pStyle w:val="TableParagraph"/>
              <w:spacing w:before="163"/>
              <w:ind w:left="108"/>
              <w:rPr>
                <w:rFonts w:ascii="Arial Narrow"/>
                <w:sz w:val="18"/>
              </w:rPr>
            </w:pPr>
            <w:r w:rsidRPr="00D23944">
              <w:rPr>
                <w:rFonts w:ascii="Arial Narrow"/>
                <w:sz w:val="18"/>
              </w:rPr>
              <w:t>Access to parks and open spaces</w:t>
            </w:r>
          </w:p>
        </w:tc>
        <w:tc>
          <w:tcPr>
            <w:tcW w:w="465" w:type="dxa"/>
            <w:tcBorders>
              <w:bottom w:val="single" w:sz="8" w:space="0" w:color="BEBEBE"/>
            </w:tcBorders>
          </w:tcPr>
          <w:p w14:paraId="3914971A"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65F5806F" w14:textId="77777777" w:rsidR="00C462E9" w:rsidRPr="00D23944" w:rsidRDefault="00C462E9">
            <w:pPr>
              <w:pStyle w:val="TableParagraph"/>
              <w:rPr>
                <w:rFonts w:ascii="Times New Roman"/>
                <w:sz w:val="20"/>
              </w:rPr>
            </w:pPr>
          </w:p>
        </w:tc>
        <w:tc>
          <w:tcPr>
            <w:tcW w:w="549" w:type="dxa"/>
            <w:tcBorders>
              <w:bottom w:val="single" w:sz="8" w:space="0" w:color="BEBEBE"/>
            </w:tcBorders>
          </w:tcPr>
          <w:p w14:paraId="164D00D0"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2324E0EA" w14:textId="77777777" w:rsidR="00C462E9" w:rsidRPr="00D23944" w:rsidRDefault="00C462E9">
            <w:pPr>
              <w:pStyle w:val="TableParagraph"/>
              <w:rPr>
                <w:rFonts w:ascii="Times New Roman"/>
                <w:sz w:val="20"/>
              </w:rPr>
            </w:pPr>
          </w:p>
        </w:tc>
        <w:tc>
          <w:tcPr>
            <w:tcW w:w="755" w:type="dxa"/>
            <w:tcBorders>
              <w:bottom w:val="single" w:sz="8" w:space="0" w:color="BEBEBE"/>
            </w:tcBorders>
          </w:tcPr>
          <w:p w14:paraId="58D53112" w14:textId="77777777" w:rsidR="00C462E9" w:rsidRPr="00D23944" w:rsidRDefault="00C462E9">
            <w:pPr>
              <w:pStyle w:val="TableParagraph"/>
              <w:rPr>
                <w:rFonts w:ascii="Times New Roman"/>
                <w:sz w:val="20"/>
              </w:rPr>
            </w:pPr>
          </w:p>
        </w:tc>
        <w:tc>
          <w:tcPr>
            <w:tcW w:w="548" w:type="dxa"/>
            <w:tcBorders>
              <w:bottom w:val="single" w:sz="8" w:space="0" w:color="BEBEBE"/>
            </w:tcBorders>
          </w:tcPr>
          <w:p w14:paraId="05C864FF" w14:textId="77777777" w:rsidR="00C462E9" w:rsidRPr="00D23944" w:rsidRDefault="0003684E">
            <w:pPr>
              <w:pStyle w:val="TableParagraph"/>
              <w:spacing w:before="72"/>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73D73BDD" w14:textId="77777777" w:rsidR="00C462E9" w:rsidRPr="00D23944" w:rsidRDefault="0003684E">
            <w:pPr>
              <w:pStyle w:val="TableParagraph"/>
              <w:spacing w:before="72"/>
              <w:ind w:right="190"/>
              <w:jc w:val="right"/>
              <w:rPr>
                <w:rFonts w:ascii="Arial Narrow" w:hAnsi="Arial Narrow"/>
                <w:sz w:val="32"/>
              </w:rPr>
            </w:pPr>
            <w:r w:rsidRPr="00D23944">
              <w:rPr>
                <w:rFonts w:ascii="Arial Narrow" w:hAnsi="Arial Narrow"/>
                <w:sz w:val="32"/>
              </w:rPr>
              <w:t>●</w:t>
            </w:r>
          </w:p>
        </w:tc>
        <w:tc>
          <w:tcPr>
            <w:tcW w:w="725" w:type="dxa"/>
            <w:tcBorders>
              <w:bottom w:val="single" w:sz="8" w:space="0" w:color="BEBEBE"/>
            </w:tcBorders>
          </w:tcPr>
          <w:p w14:paraId="23207417" w14:textId="77777777" w:rsidR="00C462E9" w:rsidRPr="00D23944" w:rsidRDefault="0003684E">
            <w:pPr>
              <w:pStyle w:val="TableParagraph"/>
              <w:spacing w:before="72"/>
              <w:ind w:right="30"/>
              <w:jc w:val="center"/>
              <w:rPr>
                <w:rFonts w:ascii="Arial Narrow" w:hAnsi="Arial Narrow"/>
                <w:sz w:val="32"/>
              </w:rPr>
            </w:pPr>
            <w:r w:rsidRPr="00D23944">
              <w:rPr>
                <w:rFonts w:ascii="Arial Narrow" w:hAnsi="Arial Narrow"/>
                <w:sz w:val="32"/>
              </w:rPr>
              <w:t>●</w:t>
            </w:r>
          </w:p>
        </w:tc>
        <w:tc>
          <w:tcPr>
            <w:tcW w:w="638" w:type="dxa"/>
            <w:tcBorders>
              <w:bottom w:val="single" w:sz="8" w:space="0" w:color="BEBEBE"/>
            </w:tcBorders>
          </w:tcPr>
          <w:p w14:paraId="2F1251ED" w14:textId="77777777" w:rsidR="00C462E9" w:rsidRPr="00D23944" w:rsidRDefault="0003684E">
            <w:pPr>
              <w:pStyle w:val="TableParagraph"/>
              <w:spacing w:before="72"/>
              <w:ind w:left="160"/>
              <w:rPr>
                <w:rFonts w:ascii="Arial Narrow" w:hAnsi="Arial Narrow"/>
                <w:sz w:val="32"/>
              </w:rPr>
            </w:pPr>
            <w:r w:rsidRPr="00D23944">
              <w:rPr>
                <w:rFonts w:ascii="Arial Narrow" w:hAnsi="Arial Narrow"/>
                <w:sz w:val="32"/>
              </w:rPr>
              <w:t>●</w:t>
            </w:r>
          </w:p>
        </w:tc>
        <w:tc>
          <w:tcPr>
            <w:tcW w:w="585" w:type="dxa"/>
            <w:tcBorders>
              <w:bottom w:val="single" w:sz="8" w:space="0" w:color="BEBEBE"/>
            </w:tcBorders>
          </w:tcPr>
          <w:p w14:paraId="6CDDB415" w14:textId="77777777" w:rsidR="00C462E9" w:rsidRPr="00D23944" w:rsidRDefault="0003684E">
            <w:pPr>
              <w:pStyle w:val="TableParagraph"/>
              <w:spacing w:before="72"/>
              <w:ind w:right="74"/>
              <w:jc w:val="center"/>
              <w:rPr>
                <w:rFonts w:ascii="Arial Narrow" w:hAnsi="Arial Narrow"/>
                <w:sz w:val="32"/>
              </w:rPr>
            </w:pPr>
            <w:r w:rsidRPr="00D23944">
              <w:rPr>
                <w:rFonts w:ascii="Arial Narrow" w:hAnsi="Arial Narrow"/>
                <w:sz w:val="32"/>
              </w:rPr>
              <w:t>●</w:t>
            </w:r>
          </w:p>
        </w:tc>
      </w:tr>
      <w:tr w:rsidR="00D23944" w:rsidRPr="00D23944" w14:paraId="3377A34E" w14:textId="77777777">
        <w:trPr>
          <w:trHeight w:val="67"/>
        </w:trPr>
        <w:tc>
          <w:tcPr>
            <w:tcW w:w="616" w:type="dxa"/>
            <w:shd w:val="clear" w:color="auto" w:fill="A07A36"/>
          </w:tcPr>
          <w:p w14:paraId="45F7EABC"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52F50450" w14:textId="77777777" w:rsidR="00C462E9" w:rsidRPr="00D23944" w:rsidRDefault="00C462E9">
            <w:pPr>
              <w:pStyle w:val="TableParagraph"/>
              <w:rPr>
                <w:rFonts w:ascii="Times New Roman"/>
                <w:sz w:val="2"/>
              </w:rPr>
            </w:pPr>
          </w:p>
        </w:tc>
        <w:tc>
          <w:tcPr>
            <w:tcW w:w="465" w:type="dxa"/>
            <w:tcBorders>
              <w:top w:val="single" w:sz="8" w:space="0" w:color="BEBEBE"/>
            </w:tcBorders>
          </w:tcPr>
          <w:p w14:paraId="1CB35EFC" w14:textId="77777777" w:rsidR="00C462E9" w:rsidRPr="00D23944" w:rsidRDefault="00C462E9">
            <w:pPr>
              <w:pStyle w:val="TableParagraph"/>
              <w:rPr>
                <w:rFonts w:ascii="Times New Roman"/>
                <w:sz w:val="2"/>
              </w:rPr>
            </w:pPr>
          </w:p>
        </w:tc>
        <w:tc>
          <w:tcPr>
            <w:tcW w:w="727" w:type="dxa"/>
            <w:tcBorders>
              <w:top w:val="single" w:sz="8" w:space="0" w:color="BEBEBE"/>
            </w:tcBorders>
          </w:tcPr>
          <w:p w14:paraId="284FAEEF" w14:textId="77777777" w:rsidR="00C462E9" w:rsidRPr="00D23944" w:rsidRDefault="00C462E9">
            <w:pPr>
              <w:pStyle w:val="TableParagraph"/>
              <w:rPr>
                <w:rFonts w:ascii="Times New Roman"/>
                <w:sz w:val="2"/>
              </w:rPr>
            </w:pPr>
          </w:p>
        </w:tc>
        <w:tc>
          <w:tcPr>
            <w:tcW w:w="549" w:type="dxa"/>
            <w:tcBorders>
              <w:top w:val="single" w:sz="8" w:space="0" w:color="BEBEBE"/>
            </w:tcBorders>
          </w:tcPr>
          <w:p w14:paraId="13F6C1F2" w14:textId="77777777" w:rsidR="00C462E9" w:rsidRPr="00D23944" w:rsidRDefault="00C462E9">
            <w:pPr>
              <w:pStyle w:val="TableParagraph"/>
              <w:rPr>
                <w:rFonts w:ascii="Times New Roman"/>
                <w:sz w:val="2"/>
              </w:rPr>
            </w:pPr>
          </w:p>
        </w:tc>
        <w:tc>
          <w:tcPr>
            <w:tcW w:w="611" w:type="dxa"/>
            <w:tcBorders>
              <w:top w:val="single" w:sz="8" w:space="0" w:color="BEBEBE"/>
            </w:tcBorders>
          </w:tcPr>
          <w:p w14:paraId="7C7B2073" w14:textId="77777777" w:rsidR="00C462E9" w:rsidRPr="00D23944" w:rsidRDefault="00C462E9">
            <w:pPr>
              <w:pStyle w:val="TableParagraph"/>
              <w:rPr>
                <w:rFonts w:ascii="Times New Roman"/>
                <w:sz w:val="2"/>
              </w:rPr>
            </w:pPr>
          </w:p>
        </w:tc>
        <w:tc>
          <w:tcPr>
            <w:tcW w:w="755" w:type="dxa"/>
            <w:tcBorders>
              <w:top w:val="single" w:sz="8" w:space="0" w:color="BEBEBE"/>
            </w:tcBorders>
          </w:tcPr>
          <w:p w14:paraId="1A98DD2E" w14:textId="77777777" w:rsidR="00C462E9" w:rsidRPr="00D23944" w:rsidRDefault="00C462E9">
            <w:pPr>
              <w:pStyle w:val="TableParagraph"/>
              <w:rPr>
                <w:rFonts w:ascii="Times New Roman"/>
                <w:sz w:val="2"/>
              </w:rPr>
            </w:pPr>
          </w:p>
        </w:tc>
        <w:tc>
          <w:tcPr>
            <w:tcW w:w="548" w:type="dxa"/>
            <w:tcBorders>
              <w:top w:val="single" w:sz="8" w:space="0" w:color="BEBEBE"/>
            </w:tcBorders>
          </w:tcPr>
          <w:p w14:paraId="7569FBDC" w14:textId="77777777" w:rsidR="00C462E9" w:rsidRPr="00D23944" w:rsidRDefault="00C462E9">
            <w:pPr>
              <w:pStyle w:val="TableParagraph"/>
              <w:rPr>
                <w:rFonts w:ascii="Times New Roman"/>
                <w:sz w:val="2"/>
              </w:rPr>
            </w:pPr>
          </w:p>
        </w:tc>
        <w:tc>
          <w:tcPr>
            <w:tcW w:w="610" w:type="dxa"/>
            <w:tcBorders>
              <w:top w:val="single" w:sz="8" w:space="0" w:color="BEBEBE"/>
            </w:tcBorders>
          </w:tcPr>
          <w:p w14:paraId="7DF01211" w14:textId="77777777" w:rsidR="00C462E9" w:rsidRPr="00D23944" w:rsidRDefault="00C462E9">
            <w:pPr>
              <w:pStyle w:val="TableParagraph"/>
              <w:rPr>
                <w:rFonts w:ascii="Times New Roman"/>
                <w:sz w:val="2"/>
              </w:rPr>
            </w:pPr>
          </w:p>
        </w:tc>
        <w:tc>
          <w:tcPr>
            <w:tcW w:w="725" w:type="dxa"/>
            <w:tcBorders>
              <w:top w:val="single" w:sz="8" w:space="0" w:color="BEBEBE"/>
            </w:tcBorders>
          </w:tcPr>
          <w:p w14:paraId="7DF20CC9" w14:textId="77777777" w:rsidR="00C462E9" w:rsidRPr="00D23944" w:rsidRDefault="00C462E9">
            <w:pPr>
              <w:pStyle w:val="TableParagraph"/>
              <w:rPr>
                <w:rFonts w:ascii="Times New Roman"/>
                <w:sz w:val="2"/>
              </w:rPr>
            </w:pPr>
          </w:p>
        </w:tc>
        <w:tc>
          <w:tcPr>
            <w:tcW w:w="638" w:type="dxa"/>
            <w:tcBorders>
              <w:top w:val="single" w:sz="8" w:space="0" w:color="BEBEBE"/>
            </w:tcBorders>
          </w:tcPr>
          <w:p w14:paraId="49E1698A" w14:textId="77777777" w:rsidR="00C462E9" w:rsidRPr="00D23944" w:rsidRDefault="00C462E9">
            <w:pPr>
              <w:pStyle w:val="TableParagraph"/>
              <w:rPr>
                <w:rFonts w:ascii="Times New Roman"/>
                <w:sz w:val="2"/>
              </w:rPr>
            </w:pPr>
          </w:p>
        </w:tc>
        <w:tc>
          <w:tcPr>
            <w:tcW w:w="585" w:type="dxa"/>
            <w:tcBorders>
              <w:top w:val="single" w:sz="8" w:space="0" w:color="BEBEBE"/>
            </w:tcBorders>
          </w:tcPr>
          <w:p w14:paraId="679AA9F9" w14:textId="77777777" w:rsidR="00C462E9" w:rsidRPr="00D23944" w:rsidRDefault="00C462E9">
            <w:pPr>
              <w:pStyle w:val="TableParagraph"/>
              <w:rPr>
                <w:rFonts w:ascii="Times New Roman"/>
                <w:sz w:val="2"/>
              </w:rPr>
            </w:pPr>
          </w:p>
        </w:tc>
      </w:tr>
      <w:tr w:rsidR="00D23944" w:rsidRPr="00D23944" w14:paraId="688C6976" w14:textId="77777777">
        <w:trPr>
          <w:trHeight w:val="540"/>
        </w:trPr>
        <w:tc>
          <w:tcPr>
            <w:tcW w:w="616" w:type="dxa"/>
            <w:shd w:val="clear" w:color="auto" w:fill="A07A36"/>
          </w:tcPr>
          <w:p w14:paraId="0FC0A5C1" w14:textId="77777777" w:rsidR="00C462E9" w:rsidRPr="00D23944" w:rsidRDefault="0003684E">
            <w:pPr>
              <w:pStyle w:val="TableParagraph"/>
              <w:spacing w:before="134"/>
              <w:ind w:right="100"/>
              <w:jc w:val="right"/>
              <w:rPr>
                <w:rFonts w:ascii="Arial Black"/>
                <w:sz w:val="18"/>
              </w:rPr>
            </w:pPr>
            <w:r w:rsidRPr="00D23944">
              <w:rPr>
                <w:rFonts w:ascii="Arial Black"/>
                <w:sz w:val="18"/>
              </w:rPr>
              <w:t>EH4</w:t>
            </w:r>
          </w:p>
        </w:tc>
        <w:tc>
          <w:tcPr>
            <w:tcW w:w="2421" w:type="dxa"/>
            <w:tcBorders>
              <w:bottom w:val="single" w:sz="8" w:space="0" w:color="BEBEBE"/>
            </w:tcBorders>
          </w:tcPr>
          <w:p w14:paraId="6CA39C5A" w14:textId="77777777" w:rsidR="00C462E9" w:rsidRPr="00D23944" w:rsidRDefault="0003684E">
            <w:pPr>
              <w:pStyle w:val="TableParagraph"/>
              <w:spacing w:before="159"/>
              <w:ind w:left="108"/>
              <w:rPr>
                <w:rFonts w:ascii="Arial Narrow"/>
                <w:sz w:val="18"/>
              </w:rPr>
            </w:pPr>
            <w:r w:rsidRPr="00D23944">
              <w:rPr>
                <w:rFonts w:ascii="Arial Narrow"/>
                <w:sz w:val="18"/>
              </w:rPr>
              <w:t>Quality of parks and open spaces</w:t>
            </w:r>
          </w:p>
        </w:tc>
        <w:tc>
          <w:tcPr>
            <w:tcW w:w="465" w:type="dxa"/>
            <w:tcBorders>
              <w:bottom w:val="single" w:sz="8" w:space="0" w:color="BEBEBE"/>
            </w:tcBorders>
          </w:tcPr>
          <w:p w14:paraId="5BB20E39"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58D87F57" w14:textId="77777777" w:rsidR="00C462E9" w:rsidRPr="00D23944" w:rsidRDefault="00C462E9">
            <w:pPr>
              <w:pStyle w:val="TableParagraph"/>
              <w:rPr>
                <w:rFonts w:ascii="Times New Roman"/>
                <w:sz w:val="20"/>
              </w:rPr>
            </w:pPr>
          </w:p>
        </w:tc>
        <w:tc>
          <w:tcPr>
            <w:tcW w:w="549" w:type="dxa"/>
            <w:tcBorders>
              <w:bottom w:val="single" w:sz="8" w:space="0" w:color="BEBEBE"/>
            </w:tcBorders>
          </w:tcPr>
          <w:p w14:paraId="049A1642"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265499CD" w14:textId="77777777" w:rsidR="00C462E9" w:rsidRPr="00D23944" w:rsidRDefault="00C462E9">
            <w:pPr>
              <w:pStyle w:val="TableParagraph"/>
              <w:rPr>
                <w:rFonts w:ascii="Times New Roman"/>
                <w:sz w:val="20"/>
              </w:rPr>
            </w:pPr>
          </w:p>
        </w:tc>
        <w:tc>
          <w:tcPr>
            <w:tcW w:w="755" w:type="dxa"/>
            <w:tcBorders>
              <w:bottom w:val="single" w:sz="8" w:space="0" w:color="BEBEBE"/>
            </w:tcBorders>
          </w:tcPr>
          <w:p w14:paraId="169D0D50" w14:textId="77777777" w:rsidR="00C462E9" w:rsidRPr="00D23944" w:rsidRDefault="00C462E9">
            <w:pPr>
              <w:pStyle w:val="TableParagraph"/>
              <w:rPr>
                <w:rFonts w:ascii="Times New Roman"/>
                <w:sz w:val="20"/>
              </w:rPr>
            </w:pPr>
          </w:p>
        </w:tc>
        <w:tc>
          <w:tcPr>
            <w:tcW w:w="548" w:type="dxa"/>
            <w:tcBorders>
              <w:bottom w:val="single" w:sz="8" w:space="0" w:color="BEBEBE"/>
            </w:tcBorders>
          </w:tcPr>
          <w:p w14:paraId="2214869D" w14:textId="77777777" w:rsidR="00C462E9" w:rsidRPr="00D23944" w:rsidRDefault="0003684E">
            <w:pPr>
              <w:pStyle w:val="TableParagraph"/>
              <w:spacing w:before="68"/>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087CF2A1"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3C74C9CE" w14:textId="77777777" w:rsidR="00C462E9" w:rsidRPr="00D23944" w:rsidRDefault="0003684E">
            <w:pPr>
              <w:pStyle w:val="TableParagraph"/>
              <w:spacing w:before="68"/>
              <w:ind w:right="29"/>
              <w:jc w:val="center"/>
              <w:rPr>
                <w:rFonts w:ascii="Arial Narrow" w:hAnsi="Arial Narrow"/>
                <w:sz w:val="32"/>
              </w:rPr>
            </w:pPr>
            <w:r w:rsidRPr="00D23944">
              <w:rPr>
                <w:rFonts w:ascii="Arial Narrow" w:hAnsi="Arial Narrow"/>
                <w:sz w:val="32"/>
              </w:rPr>
              <w:t>●</w:t>
            </w:r>
          </w:p>
        </w:tc>
        <w:tc>
          <w:tcPr>
            <w:tcW w:w="638" w:type="dxa"/>
            <w:tcBorders>
              <w:bottom w:val="single" w:sz="8" w:space="0" w:color="BEBEBE"/>
            </w:tcBorders>
          </w:tcPr>
          <w:p w14:paraId="676EA9F7" w14:textId="77777777" w:rsidR="00C462E9" w:rsidRPr="00D23944" w:rsidRDefault="0003684E">
            <w:pPr>
              <w:pStyle w:val="TableParagraph"/>
              <w:spacing w:before="68"/>
              <w:ind w:left="160"/>
              <w:rPr>
                <w:rFonts w:ascii="Arial Narrow" w:hAnsi="Arial Narrow"/>
                <w:sz w:val="32"/>
              </w:rPr>
            </w:pPr>
            <w:r w:rsidRPr="00D23944">
              <w:rPr>
                <w:rFonts w:ascii="Arial Narrow" w:hAnsi="Arial Narrow"/>
                <w:sz w:val="32"/>
              </w:rPr>
              <w:t>●</w:t>
            </w:r>
          </w:p>
        </w:tc>
        <w:tc>
          <w:tcPr>
            <w:tcW w:w="585" w:type="dxa"/>
            <w:tcBorders>
              <w:bottom w:val="single" w:sz="8" w:space="0" w:color="BEBEBE"/>
            </w:tcBorders>
          </w:tcPr>
          <w:p w14:paraId="1B7B6989" w14:textId="77777777" w:rsidR="00C462E9" w:rsidRPr="00D23944" w:rsidRDefault="0003684E">
            <w:pPr>
              <w:pStyle w:val="TableParagraph"/>
              <w:spacing w:before="68"/>
              <w:ind w:right="72"/>
              <w:jc w:val="center"/>
              <w:rPr>
                <w:rFonts w:ascii="Arial Narrow" w:hAnsi="Arial Narrow"/>
                <w:sz w:val="32"/>
              </w:rPr>
            </w:pPr>
            <w:r w:rsidRPr="00D23944">
              <w:rPr>
                <w:rFonts w:ascii="Arial Narrow" w:hAnsi="Arial Narrow"/>
                <w:sz w:val="32"/>
              </w:rPr>
              <w:t>●</w:t>
            </w:r>
          </w:p>
        </w:tc>
      </w:tr>
      <w:tr w:rsidR="00D23944" w:rsidRPr="00D23944" w14:paraId="3E067252" w14:textId="77777777">
        <w:trPr>
          <w:trHeight w:val="67"/>
        </w:trPr>
        <w:tc>
          <w:tcPr>
            <w:tcW w:w="616" w:type="dxa"/>
            <w:shd w:val="clear" w:color="auto" w:fill="A07A36"/>
          </w:tcPr>
          <w:p w14:paraId="6DB6B2A6" w14:textId="77777777" w:rsidR="00C462E9" w:rsidRPr="00D23944" w:rsidRDefault="00C462E9">
            <w:pPr>
              <w:pStyle w:val="TableParagraph"/>
              <w:rPr>
                <w:rFonts w:ascii="Times New Roman"/>
                <w:sz w:val="2"/>
              </w:rPr>
            </w:pPr>
          </w:p>
        </w:tc>
        <w:tc>
          <w:tcPr>
            <w:tcW w:w="2421" w:type="dxa"/>
            <w:tcBorders>
              <w:top w:val="single" w:sz="8" w:space="0" w:color="BEBEBE"/>
            </w:tcBorders>
          </w:tcPr>
          <w:p w14:paraId="14F081E5" w14:textId="77777777" w:rsidR="00C462E9" w:rsidRPr="00D23944" w:rsidRDefault="00C462E9">
            <w:pPr>
              <w:pStyle w:val="TableParagraph"/>
              <w:rPr>
                <w:rFonts w:ascii="Times New Roman"/>
                <w:sz w:val="2"/>
              </w:rPr>
            </w:pPr>
          </w:p>
        </w:tc>
        <w:tc>
          <w:tcPr>
            <w:tcW w:w="465" w:type="dxa"/>
            <w:tcBorders>
              <w:top w:val="single" w:sz="8" w:space="0" w:color="BEBEBE"/>
            </w:tcBorders>
          </w:tcPr>
          <w:p w14:paraId="69B3DDC5" w14:textId="77777777" w:rsidR="00C462E9" w:rsidRPr="00D23944" w:rsidRDefault="00C462E9">
            <w:pPr>
              <w:pStyle w:val="TableParagraph"/>
              <w:rPr>
                <w:rFonts w:ascii="Times New Roman"/>
                <w:sz w:val="2"/>
              </w:rPr>
            </w:pPr>
          </w:p>
        </w:tc>
        <w:tc>
          <w:tcPr>
            <w:tcW w:w="727" w:type="dxa"/>
            <w:tcBorders>
              <w:top w:val="single" w:sz="8" w:space="0" w:color="BEBEBE"/>
            </w:tcBorders>
          </w:tcPr>
          <w:p w14:paraId="344FB585" w14:textId="77777777" w:rsidR="00C462E9" w:rsidRPr="00D23944" w:rsidRDefault="00C462E9">
            <w:pPr>
              <w:pStyle w:val="TableParagraph"/>
              <w:rPr>
                <w:rFonts w:ascii="Times New Roman"/>
                <w:sz w:val="2"/>
              </w:rPr>
            </w:pPr>
          </w:p>
        </w:tc>
        <w:tc>
          <w:tcPr>
            <w:tcW w:w="549" w:type="dxa"/>
            <w:tcBorders>
              <w:top w:val="single" w:sz="8" w:space="0" w:color="BEBEBE"/>
            </w:tcBorders>
          </w:tcPr>
          <w:p w14:paraId="70F378D2" w14:textId="77777777" w:rsidR="00C462E9" w:rsidRPr="00D23944" w:rsidRDefault="00C462E9">
            <w:pPr>
              <w:pStyle w:val="TableParagraph"/>
              <w:rPr>
                <w:rFonts w:ascii="Times New Roman"/>
                <w:sz w:val="2"/>
              </w:rPr>
            </w:pPr>
          </w:p>
        </w:tc>
        <w:tc>
          <w:tcPr>
            <w:tcW w:w="611" w:type="dxa"/>
            <w:tcBorders>
              <w:top w:val="single" w:sz="8" w:space="0" w:color="BEBEBE"/>
            </w:tcBorders>
          </w:tcPr>
          <w:p w14:paraId="476EF165" w14:textId="77777777" w:rsidR="00C462E9" w:rsidRPr="00D23944" w:rsidRDefault="00C462E9">
            <w:pPr>
              <w:pStyle w:val="TableParagraph"/>
              <w:rPr>
                <w:rFonts w:ascii="Times New Roman"/>
                <w:sz w:val="2"/>
              </w:rPr>
            </w:pPr>
          </w:p>
        </w:tc>
        <w:tc>
          <w:tcPr>
            <w:tcW w:w="755" w:type="dxa"/>
            <w:tcBorders>
              <w:top w:val="single" w:sz="8" w:space="0" w:color="BEBEBE"/>
            </w:tcBorders>
          </w:tcPr>
          <w:p w14:paraId="062F991F" w14:textId="77777777" w:rsidR="00C462E9" w:rsidRPr="00D23944" w:rsidRDefault="00C462E9">
            <w:pPr>
              <w:pStyle w:val="TableParagraph"/>
              <w:rPr>
                <w:rFonts w:ascii="Times New Roman"/>
                <w:sz w:val="2"/>
              </w:rPr>
            </w:pPr>
          </w:p>
        </w:tc>
        <w:tc>
          <w:tcPr>
            <w:tcW w:w="548" w:type="dxa"/>
            <w:tcBorders>
              <w:top w:val="single" w:sz="8" w:space="0" w:color="BEBEBE"/>
            </w:tcBorders>
          </w:tcPr>
          <w:p w14:paraId="6B11DD2D" w14:textId="77777777" w:rsidR="00C462E9" w:rsidRPr="00D23944" w:rsidRDefault="00C462E9">
            <w:pPr>
              <w:pStyle w:val="TableParagraph"/>
              <w:rPr>
                <w:rFonts w:ascii="Times New Roman"/>
                <w:sz w:val="2"/>
              </w:rPr>
            </w:pPr>
          </w:p>
        </w:tc>
        <w:tc>
          <w:tcPr>
            <w:tcW w:w="610" w:type="dxa"/>
            <w:tcBorders>
              <w:top w:val="single" w:sz="8" w:space="0" w:color="BEBEBE"/>
            </w:tcBorders>
          </w:tcPr>
          <w:p w14:paraId="275EF9EA" w14:textId="77777777" w:rsidR="00C462E9" w:rsidRPr="00D23944" w:rsidRDefault="00C462E9">
            <w:pPr>
              <w:pStyle w:val="TableParagraph"/>
              <w:rPr>
                <w:rFonts w:ascii="Times New Roman"/>
                <w:sz w:val="2"/>
              </w:rPr>
            </w:pPr>
          </w:p>
        </w:tc>
        <w:tc>
          <w:tcPr>
            <w:tcW w:w="725" w:type="dxa"/>
            <w:tcBorders>
              <w:top w:val="single" w:sz="8" w:space="0" w:color="BEBEBE"/>
            </w:tcBorders>
          </w:tcPr>
          <w:p w14:paraId="01A65583" w14:textId="77777777" w:rsidR="00C462E9" w:rsidRPr="00D23944" w:rsidRDefault="00C462E9">
            <w:pPr>
              <w:pStyle w:val="TableParagraph"/>
              <w:rPr>
                <w:rFonts w:ascii="Times New Roman"/>
                <w:sz w:val="2"/>
              </w:rPr>
            </w:pPr>
          </w:p>
        </w:tc>
        <w:tc>
          <w:tcPr>
            <w:tcW w:w="638" w:type="dxa"/>
            <w:tcBorders>
              <w:top w:val="single" w:sz="8" w:space="0" w:color="BEBEBE"/>
            </w:tcBorders>
          </w:tcPr>
          <w:p w14:paraId="652B2B59" w14:textId="77777777" w:rsidR="00C462E9" w:rsidRPr="00D23944" w:rsidRDefault="00C462E9">
            <w:pPr>
              <w:pStyle w:val="TableParagraph"/>
              <w:rPr>
                <w:rFonts w:ascii="Times New Roman"/>
                <w:sz w:val="2"/>
              </w:rPr>
            </w:pPr>
          </w:p>
        </w:tc>
        <w:tc>
          <w:tcPr>
            <w:tcW w:w="585" w:type="dxa"/>
            <w:tcBorders>
              <w:top w:val="single" w:sz="8" w:space="0" w:color="BEBEBE"/>
            </w:tcBorders>
          </w:tcPr>
          <w:p w14:paraId="442AEE58" w14:textId="77777777" w:rsidR="00C462E9" w:rsidRPr="00D23944" w:rsidRDefault="00C462E9">
            <w:pPr>
              <w:pStyle w:val="TableParagraph"/>
              <w:rPr>
                <w:rFonts w:ascii="Times New Roman"/>
                <w:sz w:val="2"/>
              </w:rPr>
            </w:pPr>
          </w:p>
        </w:tc>
      </w:tr>
      <w:tr w:rsidR="00D23944" w:rsidRPr="00D23944" w14:paraId="6E8E431E" w14:textId="77777777">
        <w:trPr>
          <w:trHeight w:val="540"/>
        </w:trPr>
        <w:tc>
          <w:tcPr>
            <w:tcW w:w="616" w:type="dxa"/>
            <w:shd w:val="clear" w:color="auto" w:fill="A07A36"/>
          </w:tcPr>
          <w:p w14:paraId="185C9127" w14:textId="77777777" w:rsidR="00C462E9" w:rsidRPr="00D23944" w:rsidRDefault="0003684E">
            <w:pPr>
              <w:pStyle w:val="TableParagraph"/>
              <w:spacing w:before="134"/>
              <w:ind w:right="100"/>
              <w:jc w:val="right"/>
              <w:rPr>
                <w:rFonts w:ascii="Arial Black"/>
                <w:sz w:val="18"/>
              </w:rPr>
            </w:pPr>
            <w:r w:rsidRPr="00D23944">
              <w:rPr>
                <w:rFonts w:ascii="Arial Black"/>
                <w:sz w:val="18"/>
              </w:rPr>
              <w:t>EH5</w:t>
            </w:r>
          </w:p>
        </w:tc>
        <w:tc>
          <w:tcPr>
            <w:tcW w:w="2421" w:type="dxa"/>
            <w:tcBorders>
              <w:bottom w:val="single" w:sz="8" w:space="0" w:color="BEBEBE"/>
            </w:tcBorders>
          </w:tcPr>
          <w:p w14:paraId="32394515" w14:textId="77777777" w:rsidR="00C462E9" w:rsidRPr="00D23944" w:rsidRDefault="0003684E">
            <w:pPr>
              <w:pStyle w:val="TableParagraph"/>
              <w:spacing w:before="159"/>
              <w:ind w:left="108"/>
              <w:rPr>
                <w:rFonts w:ascii="Arial Narrow"/>
                <w:sz w:val="18"/>
              </w:rPr>
            </w:pPr>
            <w:r w:rsidRPr="00D23944">
              <w:rPr>
                <w:rFonts w:ascii="Arial Narrow"/>
                <w:sz w:val="18"/>
              </w:rPr>
              <w:t>Biodiversity</w:t>
            </w:r>
          </w:p>
        </w:tc>
        <w:tc>
          <w:tcPr>
            <w:tcW w:w="465" w:type="dxa"/>
            <w:tcBorders>
              <w:bottom w:val="single" w:sz="8" w:space="0" w:color="BEBEBE"/>
            </w:tcBorders>
          </w:tcPr>
          <w:p w14:paraId="5A1C0E25" w14:textId="77777777" w:rsidR="00C462E9" w:rsidRPr="00D23944" w:rsidRDefault="00C462E9">
            <w:pPr>
              <w:pStyle w:val="TableParagraph"/>
              <w:rPr>
                <w:rFonts w:ascii="Times New Roman"/>
                <w:sz w:val="20"/>
              </w:rPr>
            </w:pPr>
          </w:p>
        </w:tc>
        <w:tc>
          <w:tcPr>
            <w:tcW w:w="727" w:type="dxa"/>
            <w:tcBorders>
              <w:bottom w:val="single" w:sz="8" w:space="0" w:color="BEBEBE"/>
            </w:tcBorders>
          </w:tcPr>
          <w:p w14:paraId="01578147" w14:textId="77777777" w:rsidR="00C462E9" w:rsidRPr="00D23944" w:rsidRDefault="00C462E9">
            <w:pPr>
              <w:pStyle w:val="TableParagraph"/>
              <w:rPr>
                <w:rFonts w:ascii="Times New Roman"/>
                <w:sz w:val="20"/>
              </w:rPr>
            </w:pPr>
          </w:p>
        </w:tc>
        <w:tc>
          <w:tcPr>
            <w:tcW w:w="549" w:type="dxa"/>
            <w:tcBorders>
              <w:bottom w:val="single" w:sz="8" w:space="0" w:color="BEBEBE"/>
            </w:tcBorders>
          </w:tcPr>
          <w:p w14:paraId="1507407C"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524197A9" w14:textId="77777777" w:rsidR="00C462E9" w:rsidRPr="00D23944" w:rsidRDefault="00C462E9">
            <w:pPr>
              <w:pStyle w:val="TableParagraph"/>
              <w:rPr>
                <w:rFonts w:ascii="Times New Roman"/>
                <w:sz w:val="20"/>
              </w:rPr>
            </w:pPr>
          </w:p>
        </w:tc>
        <w:tc>
          <w:tcPr>
            <w:tcW w:w="755" w:type="dxa"/>
            <w:tcBorders>
              <w:bottom w:val="single" w:sz="8" w:space="0" w:color="BEBEBE"/>
            </w:tcBorders>
          </w:tcPr>
          <w:p w14:paraId="3963FFBB" w14:textId="77777777" w:rsidR="00C462E9" w:rsidRPr="00D23944" w:rsidRDefault="00C462E9">
            <w:pPr>
              <w:pStyle w:val="TableParagraph"/>
              <w:rPr>
                <w:rFonts w:ascii="Times New Roman"/>
                <w:sz w:val="20"/>
              </w:rPr>
            </w:pPr>
          </w:p>
        </w:tc>
        <w:tc>
          <w:tcPr>
            <w:tcW w:w="548" w:type="dxa"/>
            <w:tcBorders>
              <w:bottom w:val="single" w:sz="8" w:space="0" w:color="BEBEBE"/>
            </w:tcBorders>
          </w:tcPr>
          <w:p w14:paraId="4C56761C" w14:textId="77777777" w:rsidR="00C462E9" w:rsidRPr="00D23944" w:rsidRDefault="0003684E">
            <w:pPr>
              <w:pStyle w:val="TableParagraph"/>
              <w:spacing w:before="68"/>
              <w:ind w:left="135"/>
              <w:rPr>
                <w:rFonts w:ascii="Arial Narrow" w:hAnsi="Arial Narrow"/>
                <w:sz w:val="32"/>
              </w:rPr>
            </w:pPr>
            <w:r w:rsidRPr="00D23944">
              <w:rPr>
                <w:rFonts w:ascii="Arial Narrow" w:hAnsi="Arial Narrow"/>
                <w:sz w:val="32"/>
              </w:rPr>
              <w:t>●</w:t>
            </w:r>
          </w:p>
        </w:tc>
        <w:tc>
          <w:tcPr>
            <w:tcW w:w="610" w:type="dxa"/>
            <w:tcBorders>
              <w:bottom w:val="single" w:sz="8" w:space="0" w:color="BEBEBE"/>
            </w:tcBorders>
          </w:tcPr>
          <w:p w14:paraId="2BFDED76"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478B80D0" w14:textId="77777777" w:rsidR="00C462E9" w:rsidRPr="00D23944" w:rsidRDefault="0003684E">
            <w:pPr>
              <w:pStyle w:val="TableParagraph"/>
              <w:spacing w:before="68"/>
              <w:ind w:right="29"/>
              <w:jc w:val="center"/>
              <w:rPr>
                <w:rFonts w:ascii="Arial Narrow" w:hAnsi="Arial Narrow"/>
                <w:sz w:val="32"/>
              </w:rPr>
            </w:pPr>
            <w:r w:rsidRPr="00D23944">
              <w:rPr>
                <w:rFonts w:ascii="Arial Narrow" w:hAnsi="Arial Narrow"/>
                <w:sz w:val="32"/>
              </w:rPr>
              <w:t>●</w:t>
            </w:r>
          </w:p>
        </w:tc>
        <w:tc>
          <w:tcPr>
            <w:tcW w:w="638" w:type="dxa"/>
            <w:tcBorders>
              <w:bottom w:val="single" w:sz="8" w:space="0" w:color="BEBEBE"/>
            </w:tcBorders>
          </w:tcPr>
          <w:p w14:paraId="4DD98733" w14:textId="77777777" w:rsidR="00C462E9" w:rsidRPr="00D23944" w:rsidRDefault="0003684E">
            <w:pPr>
              <w:pStyle w:val="TableParagraph"/>
              <w:spacing w:before="68"/>
              <w:ind w:left="160"/>
              <w:rPr>
                <w:rFonts w:ascii="Arial Narrow" w:hAnsi="Arial Narrow"/>
                <w:sz w:val="32"/>
              </w:rPr>
            </w:pPr>
            <w:r w:rsidRPr="00D23944">
              <w:rPr>
                <w:rFonts w:ascii="Arial Narrow" w:hAnsi="Arial Narrow"/>
                <w:sz w:val="32"/>
              </w:rPr>
              <w:t>●</w:t>
            </w:r>
          </w:p>
        </w:tc>
        <w:tc>
          <w:tcPr>
            <w:tcW w:w="585" w:type="dxa"/>
            <w:tcBorders>
              <w:bottom w:val="single" w:sz="8" w:space="0" w:color="BEBEBE"/>
            </w:tcBorders>
          </w:tcPr>
          <w:p w14:paraId="2D248EFD" w14:textId="77777777" w:rsidR="00C462E9" w:rsidRPr="00D23944" w:rsidRDefault="0003684E">
            <w:pPr>
              <w:pStyle w:val="TableParagraph"/>
              <w:spacing w:before="68"/>
              <w:ind w:right="72"/>
              <w:jc w:val="center"/>
              <w:rPr>
                <w:rFonts w:ascii="Arial Narrow" w:hAnsi="Arial Narrow"/>
                <w:sz w:val="32"/>
              </w:rPr>
            </w:pPr>
            <w:r w:rsidRPr="00D23944">
              <w:rPr>
                <w:rFonts w:ascii="Arial Narrow" w:hAnsi="Arial Narrow"/>
                <w:sz w:val="32"/>
              </w:rPr>
              <w:t>●</w:t>
            </w:r>
          </w:p>
        </w:tc>
      </w:tr>
      <w:tr w:rsidR="00C462E9" w14:paraId="51F11A98" w14:textId="77777777">
        <w:trPr>
          <w:trHeight w:val="68"/>
        </w:trPr>
        <w:tc>
          <w:tcPr>
            <w:tcW w:w="616" w:type="dxa"/>
            <w:shd w:val="clear" w:color="auto" w:fill="000000"/>
          </w:tcPr>
          <w:p w14:paraId="62B1D37A" w14:textId="77777777" w:rsidR="00C462E9" w:rsidRDefault="00C462E9">
            <w:pPr>
              <w:pStyle w:val="TableParagraph"/>
              <w:rPr>
                <w:rFonts w:ascii="Times New Roman"/>
                <w:sz w:val="2"/>
              </w:rPr>
            </w:pPr>
          </w:p>
        </w:tc>
        <w:tc>
          <w:tcPr>
            <w:tcW w:w="2421" w:type="dxa"/>
            <w:tcBorders>
              <w:top w:val="single" w:sz="8" w:space="0" w:color="BEBEBE"/>
            </w:tcBorders>
          </w:tcPr>
          <w:p w14:paraId="5B0AD9A4" w14:textId="77777777" w:rsidR="00C462E9" w:rsidRDefault="00C462E9">
            <w:pPr>
              <w:pStyle w:val="TableParagraph"/>
              <w:rPr>
                <w:rFonts w:ascii="Times New Roman"/>
                <w:sz w:val="2"/>
              </w:rPr>
            </w:pPr>
          </w:p>
        </w:tc>
        <w:tc>
          <w:tcPr>
            <w:tcW w:w="465" w:type="dxa"/>
            <w:tcBorders>
              <w:top w:val="single" w:sz="8" w:space="0" w:color="BEBEBE"/>
            </w:tcBorders>
          </w:tcPr>
          <w:p w14:paraId="4A4C5F1D" w14:textId="77777777" w:rsidR="00C462E9" w:rsidRDefault="00C462E9">
            <w:pPr>
              <w:pStyle w:val="TableParagraph"/>
              <w:rPr>
                <w:rFonts w:ascii="Times New Roman"/>
                <w:sz w:val="2"/>
              </w:rPr>
            </w:pPr>
          </w:p>
        </w:tc>
        <w:tc>
          <w:tcPr>
            <w:tcW w:w="727" w:type="dxa"/>
            <w:tcBorders>
              <w:top w:val="single" w:sz="8" w:space="0" w:color="BEBEBE"/>
            </w:tcBorders>
          </w:tcPr>
          <w:p w14:paraId="6EE9C302" w14:textId="77777777" w:rsidR="00C462E9" w:rsidRDefault="00C462E9">
            <w:pPr>
              <w:pStyle w:val="TableParagraph"/>
              <w:rPr>
                <w:rFonts w:ascii="Times New Roman"/>
                <w:sz w:val="2"/>
              </w:rPr>
            </w:pPr>
          </w:p>
        </w:tc>
        <w:tc>
          <w:tcPr>
            <w:tcW w:w="549" w:type="dxa"/>
            <w:tcBorders>
              <w:top w:val="single" w:sz="8" w:space="0" w:color="BEBEBE"/>
            </w:tcBorders>
          </w:tcPr>
          <w:p w14:paraId="18EB1E03" w14:textId="77777777" w:rsidR="00C462E9" w:rsidRDefault="00C462E9">
            <w:pPr>
              <w:pStyle w:val="TableParagraph"/>
              <w:rPr>
                <w:rFonts w:ascii="Times New Roman"/>
                <w:sz w:val="2"/>
              </w:rPr>
            </w:pPr>
          </w:p>
        </w:tc>
        <w:tc>
          <w:tcPr>
            <w:tcW w:w="611" w:type="dxa"/>
            <w:tcBorders>
              <w:top w:val="single" w:sz="8" w:space="0" w:color="BEBEBE"/>
            </w:tcBorders>
          </w:tcPr>
          <w:p w14:paraId="0EEB1D5A" w14:textId="77777777" w:rsidR="00C462E9" w:rsidRDefault="00C462E9">
            <w:pPr>
              <w:pStyle w:val="TableParagraph"/>
              <w:rPr>
                <w:rFonts w:ascii="Times New Roman"/>
                <w:sz w:val="2"/>
              </w:rPr>
            </w:pPr>
          </w:p>
        </w:tc>
        <w:tc>
          <w:tcPr>
            <w:tcW w:w="755" w:type="dxa"/>
            <w:tcBorders>
              <w:top w:val="single" w:sz="8" w:space="0" w:color="BEBEBE"/>
            </w:tcBorders>
          </w:tcPr>
          <w:p w14:paraId="6CD1CB60" w14:textId="77777777" w:rsidR="00C462E9" w:rsidRDefault="00C462E9">
            <w:pPr>
              <w:pStyle w:val="TableParagraph"/>
              <w:rPr>
                <w:rFonts w:ascii="Times New Roman"/>
                <w:sz w:val="2"/>
              </w:rPr>
            </w:pPr>
          </w:p>
        </w:tc>
        <w:tc>
          <w:tcPr>
            <w:tcW w:w="548" w:type="dxa"/>
            <w:tcBorders>
              <w:top w:val="single" w:sz="8" w:space="0" w:color="BEBEBE"/>
            </w:tcBorders>
          </w:tcPr>
          <w:p w14:paraId="47741F3B" w14:textId="77777777" w:rsidR="00C462E9" w:rsidRDefault="00C462E9">
            <w:pPr>
              <w:pStyle w:val="TableParagraph"/>
              <w:rPr>
                <w:rFonts w:ascii="Times New Roman"/>
                <w:sz w:val="2"/>
              </w:rPr>
            </w:pPr>
          </w:p>
        </w:tc>
        <w:tc>
          <w:tcPr>
            <w:tcW w:w="610" w:type="dxa"/>
            <w:tcBorders>
              <w:top w:val="single" w:sz="8" w:space="0" w:color="BEBEBE"/>
            </w:tcBorders>
          </w:tcPr>
          <w:p w14:paraId="4CDEEFED" w14:textId="77777777" w:rsidR="00C462E9" w:rsidRDefault="00C462E9">
            <w:pPr>
              <w:pStyle w:val="TableParagraph"/>
              <w:rPr>
                <w:rFonts w:ascii="Times New Roman"/>
                <w:sz w:val="2"/>
              </w:rPr>
            </w:pPr>
          </w:p>
        </w:tc>
        <w:tc>
          <w:tcPr>
            <w:tcW w:w="725" w:type="dxa"/>
            <w:tcBorders>
              <w:top w:val="single" w:sz="8" w:space="0" w:color="BEBEBE"/>
            </w:tcBorders>
          </w:tcPr>
          <w:p w14:paraId="1FA73A9B" w14:textId="77777777" w:rsidR="00C462E9" w:rsidRDefault="00C462E9">
            <w:pPr>
              <w:pStyle w:val="TableParagraph"/>
              <w:rPr>
                <w:rFonts w:ascii="Times New Roman"/>
                <w:sz w:val="2"/>
              </w:rPr>
            </w:pPr>
          </w:p>
        </w:tc>
        <w:tc>
          <w:tcPr>
            <w:tcW w:w="638" w:type="dxa"/>
            <w:tcBorders>
              <w:top w:val="single" w:sz="8" w:space="0" w:color="BEBEBE"/>
            </w:tcBorders>
          </w:tcPr>
          <w:p w14:paraId="6D80082D" w14:textId="77777777" w:rsidR="00C462E9" w:rsidRDefault="00C462E9">
            <w:pPr>
              <w:pStyle w:val="TableParagraph"/>
              <w:rPr>
                <w:rFonts w:ascii="Times New Roman"/>
                <w:sz w:val="2"/>
              </w:rPr>
            </w:pPr>
          </w:p>
        </w:tc>
        <w:tc>
          <w:tcPr>
            <w:tcW w:w="585" w:type="dxa"/>
            <w:tcBorders>
              <w:top w:val="single" w:sz="8" w:space="0" w:color="BEBEBE"/>
            </w:tcBorders>
          </w:tcPr>
          <w:p w14:paraId="63C68534" w14:textId="77777777" w:rsidR="00C462E9" w:rsidRDefault="00C462E9">
            <w:pPr>
              <w:pStyle w:val="TableParagraph"/>
              <w:rPr>
                <w:rFonts w:ascii="Times New Roman"/>
                <w:sz w:val="2"/>
              </w:rPr>
            </w:pPr>
          </w:p>
        </w:tc>
      </w:tr>
      <w:tr w:rsidR="00C462E9" w14:paraId="157CE21D" w14:textId="77777777">
        <w:trPr>
          <w:trHeight w:val="540"/>
        </w:trPr>
        <w:tc>
          <w:tcPr>
            <w:tcW w:w="616" w:type="dxa"/>
            <w:shd w:val="clear" w:color="auto" w:fill="000000"/>
          </w:tcPr>
          <w:p w14:paraId="299618FB" w14:textId="77777777" w:rsidR="00C462E9" w:rsidRDefault="0003684E">
            <w:pPr>
              <w:pStyle w:val="TableParagraph"/>
              <w:spacing w:before="134"/>
              <w:ind w:right="100"/>
              <w:jc w:val="right"/>
              <w:rPr>
                <w:rFonts w:ascii="Arial Black"/>
                <w:sz w:val="18"/>
              </w:rPr>
            </w:pPr>
            <w:r>
              <w:rPr>
                <w:rFonts w:ascii="Arial Black"/>
                <w:color w:val="FFFFFF"/>
                <w:sz w:val="18"/>
              </w:rPr>
              <w:t>PP1</w:t>
            </w:r>
          </w:p>
        </w:tc>
        <w:tc>
          <w:tcPr>
            <w:tcW w:w="2421" w:type="dxa"/>
            <w:tcBorders>
              <w:bottom w:val="single" w:sz="8" w:space="0" w:color="BEBEBE"/>
            </w:tcBorders>
          </w:tcPr>
          <w:p w14:paraId="7E490DE7" w14:textId="77777777" w:rsidR="00C462E9" w:rsidRDefault="0003684E">
            <w:pPr>
              <w:pStyle w:val="TableParagraph"/>
              <w:spacing w:before="163"/>
              <w:ind w:left="108"/>
              <w:rPr>
                <w:rFonts w:ascii="Arial Narrow"/>
                <w:sz w:val="18"/>
              </w:rPr>
            </w:pPr>
            <w:r>
              <w:rPr>
                <w:rFonts w:ascii="Arial Narrow"/>
                <w:sz w:val="18"/>
              </w:rPr>
              <w:t>Planning decision performance</w:t>
            </w:r>
          </w:p>
        </w:tc>
        <w:tc>
          <w:tcPr>
            <w:tcW w:w="465" w:type="dxa"/>
            <w:tcBorders>
              <w:bottom w:val="single" w:sz="8" w:space="0" w:color="BEBEBE"/>
            </w:tcBorders>
          </w:tcPr>
          <w:p w14:paraId="53A74403" w14:textId="77777777" w:rsidR="00C462E9" w:rsidRDefault="00C462E9">
            <w:pPr>
              <w:pStyle w:val="TableParagraph"/>
              <w:rPr>
                <w:rFonts w:ascii="Times New Roman"/>
                <w:sz w:val="20"/>
              </w:rPr>
            </w:pPr>
          </w:p>
        </w:tc>
        <w:tc>
          <w:tcPr>
            <w:tcW w:w="727" w:type="dxa"/>
            <w:tcBorders>
              <w:bottom w:val="single" w:sz="8" w:space="0" w:color="BEBEBE"/>
            </w:tcBorders>
          </w:tcPr>
          <w:p w14:paraId="52E912E9" w14:textId="77777777" w:rsidR="00C462E9" w:rsidRPr="00D23944" w:rsidRDefault="0003684E">
            <w:pPr>
              <w:pStyle w:val="TableParagraph"/>
              <w:spacing w:before="72"/>
              <w:ind w:left="230"/>
              <w:rPr>
                <w:rFonts w:ascii="Arial Narrow" w:hAnsi="Arial Narrow"/>
                <w:sz w:val="32"/>
              </w:rPr>
            </w:pPr>
            <w:r w:rsidRPr="00D23944">
              <w:rPr>
                <w:rFonts w:ascii="Arial Narrow" w:hAnsi="Arial Narrow"/>
                <w:sz w:val="32"/>
              </w:rPr>
              <w:t>●</w:t>
            </w:r>
          </w:p>
        </w:tc>
        <w:tc>
          <w:tcPr>
            <w:tcW w:w="549" w:type="dxa"/>
            <w:tcBorders>
              <w:bottom w:val="single" w:sz="8" w:space="0" w:color="BEBEBE"/>
            </w:tcBorders>
          </w:tcPr>
          <w:p w14:paraId="52875D18"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2E0B4380" w14:textId="77777777" w:rsidR="00C462E9" w:rsidRPr="00D23944" w:rsidRDefault="0003684E">
            <w:pPr>
              <w:pStyle w:val="TableParagraph"/>
              <w:spacing w:before="72"/>
              <w:ind w:left="34"/>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012960EB" w14:textId="77777777" w:rsidR="00C462E9" w:rsidRPr="00D23944" w:rsidRDefault="00C462E9">
            <w:pPr>
              <w:pStyle w:val="TableParagraph"/>
              <w:rPr>
                <w:rFonts w:ascii="Times New Roman"/>
                <w:sz w:val="20"/>
              </w:rPr>
            </w:pPr>
          </w:p>
        </w:tc>
        <w:tc>
          <w:tcPr>
            <w:tcW w:w="548" w:type="dxa"/>
            <w:tcBorders>
              <w:bottom w:val="single" w:sz="8" w:space="0" w:color="BEBEBE"/>
            </w:tcBorders>
          </w:tcPr>
          <w:p w14:paraId="2B77BB90"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2B6352E4"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1C6FB010"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03C20CA0"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466B17CD" w14:textId="77777777" w:rsidR="00C462E9" w:rsidRPr="00D23944" w:rsidRDefault="00C462E9">
            <w:pPr>
              <w:pStyle w:val="TableParagraph"/>
              <w:rPr>
                <w:rFonts w:ascii="Times New Roman"/>
                <w:sz w:val="20"/>
              </w:rPr>
            </w:pPr>
          </w:p>
        </w:tc>
      </w:tr>
      <w:tr w:rsidR="00C462E9" w14:paraId="1DB69EEE" w14:textId="77777777">
        <w:trPr>
          <w:trHeight w:val="68"/>
        </w:trPr>
        <w:tc>
          <w:tcPr>
            <w:tcW w:w="616" w:type="dxa"/>
            <w:shd w:val="clear" w:color="auto" w:fill="000000"/>
          </w:tcPr>
          <w:p w14:paraId="72FB2B07" w14:textId="77777777" w:rsidR="00C462E9" w:rsidRDefault="00C462E9">
            <w:pPr>
              <w:pStyle w:val="TableParagraph"/>
              <w:rPr>
                <w:rFonts w:ascii="Times New Roman"/>
                <w:sz w:val="2"/>
              </w:rPr>
            </w:pPr>
          </w:p>
        </w:tc>
        <w:tc>
          <w:tcPr>
            <w:tcW w:w="2421" w:type="dxa"/>
            <w:tcBorders>
              <w:top w:val="single" w:sz="8" w:space="0" w:color="BEBEBE"/>
            </w:tcBorders>
          </w:tcPr>
          <w:p w14:paraId="28AEAA19" w14:textId="77777777" w:rsidR="00C462E9" w:rsidRDefault="00C462E9">
            <w:pPr>
              <w:pStyle w:val="TableParagraph"/>
              <w:rPr>
                <w:rFonts w:ascii="Times New Roman"/>
                <w:sz w:val="2"/>
              </w:rPr>
            </w:pPr>
          </w:p>
        </w:tc>
        <w:tc>
          <w:tcPr>
            <w:tcW w:w="465" w:type="dxa"/>
            <w:tcBorders>
              <w:top w:val="single" w:sz="8" w:space="0" w:color="BEBEBE"/>
            </w:tcBorders>
          </w:tcPr>
          <w:p w14:paraId="4FC052FA" w14:textId="77777777" w:rsidR="00C462E9" w:rsidRDefault="00C462E9">
            <w:pPr>
              <w:pStyle w:val="TableParagraph"/>
              <w:rPr>
                <w:rFonts w:ascii="Times New Roman"/>
                <w:sz w:val="2"/>
              </w:rPr>
            </w:pPr>
          </w:p>
        </w:tc>
        <w:tc>
          <w:tcPr>
            <w:tcW w:w="727" w:type="dxa"/>
            <w:tcBorders>
              <w:top w:val="single" w:sz="8" w:space="0" w:color="BEBEBE"/>
            </w:tcBorders>
          </w:tcPr>
          <w:p w14:paraId="203C2F1E" w14:textId="77777777" w:rsidR="00C462E9" w:rsidRPr="00D23944" w:rsidRDefault="00C462E9">
            <w:pPr>
              <w:pStyle w:val="TableParagraph"/>
              <w:rPr>
                <w:rFonts w:ascii="Times New Roman"/>
                <w:sz w:val="2"/>
              </w:rPr>
            </w:pPr>
          </w:p>
        </w:tc>
        <w:tc>
          <w:tcPr>
            <w:tcW w:w="549" w:type="dxa"/>
            <w:tcBorders>
              <w:top w:val="single" w:sz="8" w:space="0" w:color="BEBEBE"/>
            </w:tcBorders>
          </w:tcPr>
          <w:p w14:paraId="3FE853C3" w14:textId="77777777" w:rsidR="00C462E9" w:rsidRPr="00D23944" w:rsidRDefault="00C462E9">
            <w:pPr>
              <w:pStyle w:val="TableParagraph"/>
              <w:rPr>
                <w:rFonts w:ascii="Times New Roman"/>
                <w:sz w:val="2"/>
              </w:rPr>
            </w:pPr>
          </w:p>
        </w:tc>
        <w:tc>
          <w:tcPr>
            <w:tcW w:w="611" w:type="dxa"/>
            <w:tcBorders>
              <w:top w:val="single" w:sz="8" w:space="0" w:color="BEBEBE"/>
            </w:tcBorders>
          </w:tcPr>
          <w:p w14:paraId="4EE22CB7" w14:textId="77777777" w:rsidR="00C462E9" w:rsidRPr="00D23944" w:rsidRDefault="00C462E9">
            <w:pPr>
              <w:pStyle w:val="TableParagraph"/>
              <w:rPr>
                <w:rFonts w:ascii="Times New Roman"/>
                <w:sz w:val="2"/>
              </w:rPr>
            </w:pPr>
          </w:p>
        </w:tc>
        <w:tc>
          <w:tcPr>
            <w:tcW w:w="755" w:type="dxa"/>
            <w:tcBorders>
              <w:top w:val="single" w:sz="8" w:space="0" w:color="BEBEBE"/>
            </w:tcBorders>
          </w:tcPr>
          <w:p w14:paraId="55DA5041" w14:textId="77777777" w:rsidR="00C462E9" w:rsidRPr="00D23944" w:rsidRDefault="00C462E9">
            <w:pPr>
              <w:pStyle w:val="TableParagraph"/>
              <w:rPr>
                <w:rFonts w:ascii="Times New Roman"/>
                <w:sz w:val="2"/>
              </w:rPr>
            </w:pPr>
          </w:p>
        </w:tc>
        <w:tc>
          <w:tcPr>
            <w:tcW w:w="548" w:type="dxa"/>
            <w:tcBorders>
              <w:top w:val="single" w:sz="8" w:space="0" w:color="BEBEBE"/>
            </w:tcBorders>
          </w:tcPr>
          <w:p w14:paraId="3345BD68" w14:textId="77777777" w:rsidR="00C462E9" w:rsidRPr="00D23944" w:rsidRDefault="00C462E9">
            <w:pPr>
              <w:pStyle w:val="TableParagraph"/>
              <w:rPr>
                <w:rFonts w:ascii="Times New Roman"/>
                <w:sz w:val="2"/>
              </w:rPr>
            </w:pPr>
          </w:p>
        </w:tc>
        <w:tc>
          <w:tcPr>
            <w:tcW w:w="610" w:type="dxa"/>
            <w:tcBorders>
              <w:top w:val="single" w:sz="8" w:space="0" w:color="BEBEBE"/>
            </w:tcBorders>
          </w:tcPr>
          <w:p w14:paraId="158018EC" w14:textId="77777777" w:rsidR="00C462E9" w:rsidRPr="00D23944" w:rsidRDefault="00C462E9">
            <w:pPr>
              <w:pStyle w:val="TableParagraph"/>
              <w:rPr>
                <w:rFonts w:ascii="Times New Roman"/>
                <w:sz w:val="2"/>
              </w:rPr>
            </w:pPr>
          </w:p>
        </w:tc>
        <w:tc>
          <w:tcPr>
            <w:tcW w:w="725" w:type="dxa"/>
            <w:tcBorders>
              <w:top w:val="single" w:sz="8" w:space="0" w:color="BEBEBE"/>
            </w:tcBorders>
          </w:tcPr>
          <w:p w14:paraId="6E48DCEA" w14:textId="77777777" w:rsidR="00C462E9" w:rsidRPr="00D23944" w:rsidRDefault="00C462E9">
            <w:pPr>
              <w:pStyle w:val="TableParagraph"/>
              <w:rPr>
                <w:rFonts w:ascii="Times New Roman"/>
                <w:sz w:val="2"/>
              </w:rPr>
            </w:pPr>
          </w:p>
        </w:tc>
        <w:tc>
          <w:tcPr>
            <w:tcW w:w="638" w:type="dxa"/>
            <w:tcBorders>
              <w:top w:val="single" w:sz="8" w:space="0" w:color="BEBEBE"/>
            </w:tcBorders>
          </w:tcPr>
          <w:p w14:paraId="7C4FEC46" w14:textId="77777777" w:rsidR="00C462E9" w:rsidRPr="00D23944" w:rsidRDefault="00C462E9">
            <w:pPr>
              <w:pStyle w:val="TableParagraph"/>
              <w:rPr>
                <w:rFonts w:ascii="Times New Roman"/>
                <w:sz w:val="2"/>
              </w:rPr>
            </w:pPr>
          </w:p>
        </w:tc>
        <w:tc>
          <w:tcPr>
            <w:tcW w:w="585" w:type="dxa"/>
            <w:tcBorders>
              <w:top w:val="single" w:sz="8" w:space="0" w:color="BEBEBE"/>
            </w:tcBorders>
          </w:tcPr>
          <w:p w14:paraId="21282F98" w14:textId="77777777" w:rsidR="00C462E9" w:rsidRPr="00D23944" w:rsidRDefault="00C462E9">
            <w:pPr>
              <w:pStyle w:val="TableParagraph"/>
              <w:rPr>
                <w:rFonts w:ascii="Times New Roman"/>
                <w:sz w:val="2"/>
              </w:rPr>
            </w:pPr>
          </w:p>
        </w:tc>
      </w:tr>
      <w:tr w:rsidR="00C462E9" w14:paraId="56ADE206" w14:textId="77777777">
        <w:trPr>
          <w:trHeight w:val="543"/>
        </w:trPr>
        <w:tc>
          <w:tcPr>
            <w:tcW w:w="616" w:type="dxa"/>
            <w:shd w:val="clear" w:color="auto" w:fill="000000"/>
          </w:tcPr>
          <w:p w14:paraId="01FBD998" w14:textId="77777777" w:rsidR="00C462E9" w:rsidRDefault="0003684E">
            <w:pPr>
              <w:pStyle w:val="TableParagraph"/>
              <w:spacing w:before="134"/>
              <w:ind w:right="100"/>
              <w:jc w:val="right"/>
              <w:rPr>
                <w:rFonts w:ascii="Arial Black"/>
                <w:sz w:val="18"/>
              </w:rPr>
            </w:pPr>
            <w:r>
              <w:rPr>
                <w:rFonts w:ascii="Arial Black"/>
                <w:color w:val="FFFFFF"/>
                <w:sz w:val="18"/>
              </w:rPr>
              <w:t>PP2</w:t>
            </w:r>
          </w:p>
        </w:tc>
        <w:tc>
          <w:tcPr>
            <w:tcW w:w="2421" w:type="dxa"/>
            <w:tcBorders>
              <w:bottom w:val="single" w:sz="8" w:space="0" w:color="BEBEBE"/>
            </w:tcBorders>
          </w:tcPr>
          <w:p w14:paraId="35D75A7C" w14:textId="77777777" w:rsidR="00C462E9" w:rsidRDefault="0003684E">
            <w:pPr>
              <w:pStyle w:val="TableParagraph"/>
              <w:spacing w:before="163"/>
              <w:ind w:left="108"/>
              <w:rPr>
                <w:rFonts w:ascii="Arial Narrow"/>
                <w:sz w:val="18"/>
              </w:rPr>
            </w:pPr>
            <w:r>
              <w:rPr>
                <w:rFonts w:ascii="Arial Narrow"/>
                <w:sz w:val="18"/>
              </w:rPr>
              <w:t>Planning appeals</w:t>
            </w:r>
          </w:p>
        </w:tc>
        <w:tc>
          <w:tcPr>
            <w:tcW w:w="465" w:type="dxa"/>
            <w:tcBorders>
              <w:bottom w:val="single" w:sz="8" w:space="0" w:color="BEBEBE"/>
            </w:tcBorders>
          </w:tcPr>
          <w:p w14:paraId="21B71EB8" w14:textId="77777777" w:rsidR="00C462E9" w:rsidRDefault="00C462E9">
            <w:pPr>
              <w:pStyle w:val="TableParagraph"/>
              <w:rPr>
                <w:rFonts w:ascii="Times New Roman"/>
                <w:sz w:val="20"/>
              </w:rPr>
            </w:pPr>
          </w:p>
        </w:tc>
        <w:tc>
          <w:tcPr>
            <w:tcW w:w="727" w:type="dxa"/>
            <w:tcBorders>
              <w:bottom w:val="single" w:sz="8" w:space="0" w:color="BEBEBE"/>
            </w:tcBorders>
          </w:tcPr>
          <w:p w14:paraId="092230E5" w14:textId="77777777" w:rsidR="00C462E9" w:rsidRPr="00D23944" w:rsidRDefault="0003684E">
            <w:pPr>
              <w:pStyle w:val="TableParagraph"/>
              <w:spacing w:before="72"/>
              <w:ind w:left="230"/>
              <w:rPr>
                <w:rFonts w:ascii="Arial Narrow" w:hAnsi="Arial Narrow"/>
                <w:sz w:val="32"/>
              </w:rPr>
            </w:pPr>
            <w:r w:rsidRPr="00D23944">
              <w:rPr>
                <w:rFonts w:ascii="Arial Narrow" w:hAnsi="Arial Narrow"/>
                <w:sz w:val="32"/>
              </w:rPr>
              <w:t>●</w:t>
            </w:r>
          </w:p>
        </w:tc>
        <w:tc>
          <w:tcPr>
            <w:tcW w:w="549" w:type="dxa"/>
            <w:tcBorders>
              <w:bottom w:val="single" w:sz="8" w:space="0" w:color="BEBEBE"/>
            </w:tcBorders>
          </w:tcPr>
          <w:p w14:paraId="7FBA6F92" w14:textId="77777777" w:rsidR="00C462E9" w:rsidRPr="00D23944" w:rsidRDefault="00C462E9">
            <w:pPr>
              <w:pStyle w:val="TableParagraph"/>
              <w:rPr>
                <w:rFonts w:ascii="Times New Roman"/>
                <w:sz w:val="20"/>
              </w:rPr>
            </w:pPr>
          </w:p>
        </w:tc>
        <w:tc>
          <w:tcPr>
            <w:tcW w:w="611" w:type="dxa"/>
            <w:tcBorders>
              <w:bottom w:val="single" w:sz="8" w:space="0" w:color="BEBEBE"/>
            </w:tcBorders>
          </w:tcPr>
          <w:p w14:paraId="2E571E97" w14:textId="77777777" w:rsidR="00C462E9" w:rsidRPr="00D23944" w:rsidRDefault="0003684E">
            <w:pPr>
              <w:pStyle w:val="TableParagraph"/>
              <w:spacing w:before="72"/>
              <w:ind w:left="34"/>
              <w:jc w:val="center"/>
              <w:rPr>
                <w:rFonts w:ascii="Arial Narrow" w:hAnsi="Arial Narrow"/>
                <w:sz w:val="32"/>
              </w:rPr>
            </w:pPr>
            <w:r w:rsidRPr="00D23944">
              <w:rPr>
                <w:rFonts w:ascii="Arial Narrow" w:hAnsi="Arial Narrow"/>
                <w:sz w:val="32"/>
              </w:rPr>
              <w:t>●</w:t>
            </w:r>
          </w:p>
        </w:tc>
        <w:tc>
          <w:tcPr>
            <w:tcW w:w="755" w:type="dxa"/>
            <w:tcBorders>
              <w:bottom w:val="single" w:sz="8" w:space="0" w:color="BEBEBE"/>
            </w:tcBorders>
          </w:tcPr>
          <w:p w14:paraId="5F3D45B8" w14:textId="77777777" w:rsidR="00C462E9" w:rsidRPr="00D23944" w:rsidRDefault="00C462E9">
            <w:pPr>
              <w:pStyle w:val="TableParagraph"/>
              <w:rPr>
                <w:rFonts w:ascii="Times New Roman"/>
                <w:sz w:val="20"/>
              </w:rPr>
            </w:pPr>
          </w:p>
        </w:tc>
        <w:tc>
          <w:tcPr>
            <w:tcW w:w="548" w:type="dxa"/>
            <w:tcBorders>
              <w:bottom w:val="single" w:sz="8" w:space="0" w:color="BEBEBE"/>
            </w:tcBorders>
          </w:tcPr>
          <w:p w14:paraId="4CA88CE5" w14:textId="77777777" w:rsidR="00C462E9" w:rsidRPr="00D23944" w:rsidRDefault="00C462E9">
            <w:pPr>
              <w:pStyle w:val="TableParagraph"/>
              <w:rPr>
                <w:rFonts w:ascii="Times New Roman"/>
                <w:sz w:val="20"/>
              </w:rPr>
            </w:pPr>
          </w:p>
        </w:tc>
        <w:tc>
          <w:tcPr>
            <w:tcW w:w="610" w:type="dxa"/>
            <w:tcBorders>
              <w:bottom w:val="single" w:sz="8" w:space="0" w:color="BEBEBE"/>
            </w:tcBorders>
          </w:tcPr>
          <w:p w14:paraId="7931F9FD" w14:textId="77777777" w:rsidR="00C462E9" w:rsidRPr="00D23944" w:rsidRDefault="00C462E9">
            <w:pPr>
              <w:pStyle w:val="TableParagraph"/>
              <w:rPr>
                <w:rFonts w:ascii="Times New Roman"/>
                <w:sz w:val="20"/>
              </w:rPr>
            </w:pPr>
          </w:p>
        </w:tc>
        <w:tc>
          <w:tcPr>
            <w:tcW w:w="725" w:type="dxa"/>
            <w:tcBorders>
              <w:bottom w:val="single" w:sz="8" w:space="0" w:color="BEBEBE"/>
            </w:tcBorders>
          </w:tcPr>
          <w:p w14:paraId="0D506616" w14:textId="77777777" w:rsidR="00C462E9" w:rsidRPr="00D23944" w:rsidRDefault="00C462E9">
            <w:pPr>
              <w:pStyle w:val="TableParagraph"/>
              <w:rPr>
                <w:rFonts w:ascii="Times New Roman"/>
                <w:sz w:val="20"/>
              </w:rPr>
            </w:pPr>
          </w:p>
        </w:tc>
        <w:tc>
          <w:tcPr>
            <w:tcW w:w="638" w:type="dxa"/>
            <w:tcBorders>
              <w:bottom w:val="single" w:sz="8" w:space="0" w:color="BEBEBE"/>
            </w:tcBorders>
          </w:tcPr>
          <w:p w14:paraId="6069012E" w14:textId="77777777" w:rsidR="00C462E9" w:rsidRPr="00D23944" w:rsidRDefault="00C462E9">
            <w:pPr>
              <w:pStyle w:val="TableParagraph"/>
              <w:rPr>
                <w:rFonts w:ascii="Times New Roman"/>
                <w:sz w:val="20"/>
              </w:rPr>
            </w:pPr>
          </w:p>
        </w:tc>
        <w:tc>
          <w:tcPr>
            <w:tcW w:w="585" w:type="dxa"/>
            <w:tcBorders>
              <w:bottom w:val="single" w:sz="8" w:space="0" w:color="BEBEBE"/>
            </w:tcBorders>
          </w:tcPr>
          <w:p w14:paraId="375F1B7A" w14:textId="77777777" w:rsidR="00C462E9" w:rsidRPr="00D23944" w:rsidRDefault="00C462E9">
            <w:pPr>
              <w:pStyle w:val="TableParagraph"/>
              <w:rPr>
                <w:rFonts w:ascii="Times New Roman"/>
                <w:sz w:val="20"/>
              </w:rPr>
            </w:pPr>
          </w:p>
        </w:tc>
      </w:tr>
      <w:tr w:rsidR="00C462E9" w14:paraId="48653E2F" w14:textId="77777777">
        <w:trPr>
          <w:trHeight w:val="68"/>
        </w:trPr>
        <w:tc>
          <w:tcPr>
            <w:tcW w:w="616" w:type="dxa"/>
            <w:shd w:val="clear" w:color="auto" w:fill="000000"/>
          </w:tcPr>
          <w:p w14:paraId="67C4DDB0" w14:textId="77777777" w:rsidR="00C462E9" w:rsidRDefault="00C462E9">
            <w:pPr>
              <w:pStyle w:val="TableParagraph"/>
              <w:rPr>
                <w:rFonts w:ascii="Times New Roman"/>
                <w:sz w:val="2"/>
              </w:rPr>
            </w:pPr>
          </w:p>
        </w:tc>
        <w:tc>
          <w:tcPr>
            <w:tcW w:w="2421" w:type="dxa"/>
            <w:tcBorders>
              <w:top w:val="single" w:sz="8" w:space="0" w:color="BEBEBE"/>
            </w:tcBorders>
          </w:tcPr>
          <w:p w14:paraId="06799D28" w14:textId="77777777" w:rsidR="00C462E9" w:rsidRDefault="00C462E9">
            <w:pPr>
              <w:pStyle w:val="TableParagraph"/>
              <w:rPr>
                <w:rFonts w:ascii="Times New Roman"/>
                <w:sz w:val="2"/>
              </w:rPr>
            </w:pPr>
          </w:p>
        </w:tc>
        <w:tc>
          <w:tcPr>
            <w:tcW w:w="465" w:type="dxa"/>
            <w:tcBorders>
              <w:top w:val="single" w:sz="8" w:space="0" w:color="BEBEBE"/>
            </w:tcBorders>
          </w:tcPr>
          <w:p w14:paraId="028EB072" w14:textId="77777777" w:rsidR="00C462E9" w:rsidRDefault="00C462E9">
            <w:pPr>
              <w:pStyle w:val="TableParagraph"/>
              <w:rPr>
                <w:rFonts w:ascii="Times New Roman"/>
                <w:sz w:val="2"/>
              </w:rPr>
            </w:pPr>
          </w:p>
        </w:tc>
        <w:tc>
          <w:tcPr>
            <w:tcW w:w="727" w:type="dxa"/>
            <w:tcBorders>
              <w:top w:val="single" w:sz="8" w:space="0" w:color="BEBEBE"/>
            </w:tcBorders>
          </w:tcPr>
          <w:p w14:paraId="3713BFA2" w14:textId="77777777" w:rsidR="00C462E9" w:rsidRPr="00D23944" w:rsidRDefault="00C462E9">
            <w:pPr>
              <w:pStyle w:val="TableParagraph"/>
              <w:rPr>
                <w:rFonts w:ascii="Times New Roman"/>
                <w:sz w:val="2"/>
              </w:rPr>
            </w:pPr>
          </w:p>
        </w:tc>
        <w:tc>
          <w:tcPr>
            <w:tcW w:w="549" w:type="dxa"/>
            <w:tcBorders>
              <w:top w:val="single" w:sz="8" w:space="0" w:color="BEBEBE"/>
            </w:tcBorders>
          </w:tcPr>
          <w:p w14:paraId="0BAB88DE" w14:textId="77777777" w:rsidR="00C462E9" w:rsidRPr="00D23944" w:rsidRDefault="00C462E9">
            <w:pPr>
              <w:pStyle w:val="TableParagraph"/>
              <w:rPr>
                <w:rFonts w:ascii="Times New Roman"/>
                <w:sz w:val="2"/>
              </w:rPr>
            </w:pPr>
          </w:p>
        </w:tc>
        <w:tc>
          <w:tcPr>
            <w:tcW w:w="611" w:type="dxa"/>
            <w:tcBorders>
              <w:top w:val="single" w:sz="8" w:space="0" w:color="BEBEBE"/>
            </w:tcBorders>
          </w:tcPr>
          <w:p w14:paraId="4EAE5D0D" w14:textId="77777777" w:rsidR="00C462E9" w:rsidRPr="00D23944" w:rsidRDefault="00C462E9">
            <w:pPr>
              <w:pStyle w:val="TableParagraph"/>
              <w:rPr>
                <w:rFonts w:ascii="Times New Roman"/>
                <w:sz w:val="2"/>
              </w:rPr>
            </w:pPr>
          </w:p>
        </w:tc>
        <w:tc>
          <w:tcPr>
            <w:tcW w:w="755" w:type="dxa"/>
            <w:tcBorders>
              <w:top w:val="single" w:sz="8" w:space="0" w:color="BEBEBE"/>
            </w:tcBorders>
          </w:tcPr>
          <w:p w14:paraId="1234A29A" w14:textId="77777777" w:rsidR="00C462E9" w:rsidRPr="00D23944" w:rsidRDefault="00C462E9">
            <w:pPr>
              <w:pStyle w:val="TableParagraph"/>
              <w:rPr>
                <w:rFonts w:ascii="Times New Roman"/>
                <w:sz w:val="2"/>
              </w:rPr>
            </w:pPr>
          </w:p>
        </w:tc>
        <w:tc>
          <w:tcPr>
            <w:tcW w:w="548" w:type="dxa"/>
            <w:tcBorders>
              <w:top w:val="single" w:sz="8" w:space="0" w:color="BEBEBE"/>
            </w:tcBorders>
          </w:tcPr>
          <w:p w14:paraId="084EB07C" w14:textId="77777777" w:rsidR="00C462E9" w:rsidRPr="00D23944" w:rsidRDefault="00C462E9">
            <w:pPr>
              <w:pStyle w:val="TableParagraph"/>
              <w:rPr>
                <w:rFonts w:ascii="Times New Roman"/>
                <w:sz w:val="2"/>
              </w:rPr>
            </w:pPr>
          </w:p>
        </w:tc>
        <w:tc>
          <w:tcPr>
            <w:tcW w:w="610" w:type="dxa"/>
            <w:tcBorders>
              <w:top w:val="single" w:sz="8" w:space="0" w:color="BEBEBE"/>
            </w:tcBorders>
          </w:tcPr>
          <w:p w14:paraId="4DD543E9" w14:textId="77777777" w:rsidR="00C462E9" w:rsidRPr="00D23944" w:rsidRDefault="00C462E9">
            <w:pPr>
              <w:pStyle w:val="TableParagraph"/>
              <w:rPr>
                <w:rFonts w:ascii="Times New Roman"/>
                <w:sz w:val="2"/>
              </w:rPr>
            </w:pPr>
          </w:p>
        </w:tc>
        <w:tc>
          <w:tcPr>
            <w:tcW w:w="725" w:type="dxa"/>
            <w:tcBorders>
              <w:top w:val="single" w:sz="8" w:space="0" w:color="BEBEBE"/>
            </w:tcBorders>
          </w:tcPr>
          <w:p w14:paraId="099B2AB3" w14:textId="77777777" w:rsidR="00C462E9" w:rsidRPr="00D23944" w:rsidRDefault="00C462E9">
            <w:pPr>
              <w:pStyle w:val="TableParagraph"/>
              <w:rPr>
                <w:rFonts w:ascii="Times New Roman"/>
                <w:sz w:val="2"/>
              </w:rPr>
            </w:pPr>
          </w:p>
        </w:tc>
        <w:tc>
          <w:tcPr>
            <w:tcW w:w="638" w:type="dxa"/>
            <w:tcBorders>
              <w:top w:val="single" w:sz="8" w:space="0" w:color="BEBEBE"/>
            </w:tcBorders>
          </w:tcPr>
          <w:p w14:paraId="20C1BB78" w14:textId="77777777" w:rsidR="00C462E9" w:rsidRPr="00D23944" w:rsidRDefault="00C462E9">
            <w:pPr>
              <w:pStyle w:val="TableParagraph"/>
              <w:rPr>
                <w:rFonts w:ascii="Times New Roman"/>
                <w:sz w:val="2"/>
              </w:rPr>
            </w:pPr>
          </w:p>
        </w:tc>
        <w:tc>
          <w:tcPr>
            <w:tcW w:w="585" w:type="dxa"/>
            <w:tcBorders>
              <w:top w:val="single" w:sz="8" w:space="0" w:color="BEBEBE"/>
            </w:tcBorders>
          </w:tcPr>
          <w:p w14:paraId="4341A50A" w14:textId="77777777" w:rsidR="00C462E9" w:rsidRPr="00D23944" w:rsidRDefault="00C462E9">
            <w:pPr>
              <w:pStyle w:val="TableParagraph"/>
              <w:rPr>
                <w:rFonts w:ascii="Times New Roman"/>
                <w:sz w:val="2"/>
              </w:rPr>
            </w:pPr>
          </w:p>
        </w:tc>
      </w:tr>
      <w:tr w:rsidR="00C462E9" w14:paraId="15B8BA40" w14:textId="77777777">
        <w:trPr>
          <w:trHeight w:val="540"/>
        </w:trPr>
        <w:tc>
          <w:tcPr>
            <w:tcW w:w="616" w:type="dxa"/>
            <w:shd w:val="clear" w:color="auto" w:fill="000000"/>
          </w:tcPr>
          <w:p w14:paraId="6F0F6AD6" w14:textId="77777777" w:rsidR="00C462E9" w:rsidRDefault="0003684E">
            <w:pPr>
              <w:pStyle w:val="TableParagraph"/>
              <w:spacing w:before="134"/>
              <w:ind w:right="100"/>
              <w:jc w:val="right"/>
              <w:rPr>
                <w:rFonts w:ascii="Arial Black"/>
                <w:sz w:val="18"/>
              </w:rPr>
            </w:pPr>
            <w:r>
              <w:rPr>
                <w:rFonts w:ascii="Arial Black"/>
                <w:color w:val="FFFFFF"/>
                <w:sz w:val="18"/>
              </w:rPr>
              <w:t>PP3</w:t>
            </w:r>
          </w:p>
        </w:tc>
        <w:tc>
          <w:tcPr>
            <w:tcW w:w="2421" w:type="dxa"/>
          </w:tcPr>
          <w:p w14:paraId="3D8284CF" w14:textId="77777777" w:rsidR="00C462E9" w:rsidRDefault="0003684E">
            <w:pPr>
              <w:pStyle w:val="TableParagraph"/>
              <w:spacing w:before="159"/>
              <w:ind w:left="108"/>
              <w:rPr>
                <w:rFonts w:ascii="Arial Narrow"/>
                <w:sz w:val="18"/>
              </w:rPr>
            </w:pPr>
            <w:r>
              <w:rPr>
                <w:rFonts w:ascii="Arial Narrow"/>
                <w:sz w:val="18"/>
              </w:rPr>
              <w:t>Developer contributions</w:t>
            </w:r>
          </w:p>
        </w:tc>
        <w:tc>
          <w:tcPr>
            <w:tcW w:w="465" w:type="dxa"/>
          </w:tcPr>
          <w:p w14:paraId="532DD6C9" w14:textId="77777777" w:rsidR="00C462E9" w:rsidRDefault="00C462E9">
            <w:pPr>
              <w:pStyle w:val="TableParagraph"/>
              <w:rPr>
                <w:rFonts w:ascii="Times New Roman"/>
                <w:sz w:val="20"/>
              </w:rPr>
            </w:pPr>
          </w:p>
        </w:tc>
        <w:tc>
          <w:tcPr>
            <w:tcW w:w="727" w:type="dxa"/>
          </w:tcPr>
          <w:p w14:paraId="2095B1D7" w14:textId="77777777" w:rsidR="00C462E9" w:rsidRPr="00D23944" w:rsidRDefault="0003684E">
            <w:pPr>
              <w:pStyle w:val="TableParagraph"/>
              <w:spacing w:before="68"/>
              <w:ind w:left="230"/>
              <w:rPr>
                <w:rFonts w:ascii="Arial Narrow" w:hAnsi="Arial Narrow"/>
                <w:sz w:val="32"/>
              </w:rPr>
            </w:pPr>
            <w:r w:rsidRPr="00D23944">
              <w:rPr>
                <w:rFonts w:ascii="Arial Narrow" w:hAnsi="Arial Narrow"/>
                <w:sz w:val="32"/>
              </w:rPr>
              <w:t>●</w:t>
            </w:r>
          </w:p>
        </w:tc>
        <w:tc>
          <w:tcPr>
            <w:tcW w:w="549" w:type="dxa"/>
          </w:tcPr>
          <w:p w14:paraId="29D45043" w14:textId="77777777" w:rsidR="00C462E9" w:rsidRPr="00D23944" w:rsidRDefault="00C462E9">
            <w:pPr>
              <w:pStyle w:val="TableParagraph"/>
              <w:rPr>
                <w:rFonts w:ascii="Times New Roman"/>
                <w:sz w:val="20"/>
              </w:rPr>
            </w:pPr>
          </w:p>
        </w:tc>
        <w:tc>
          <w:tcPr>
            <w:tcW w:w="611" w:type="dxa"/>
          </w:tcPr>
          <w:p w14:paraId="5117D4EF" w14:textId="77777777" w:rsidR="00C462E9" w:rsidRPr="00D23944" w:rsidRDefault="0003684E">
            <w:pPr>
              <w:pStyle w:val="TableParagraph"/>
              <w:spacing w:before="68"/>
              <w:ind w:left="34"/>
              <w:jc w:val="center"/>
              <w:rPr>
                <w:rFonts w:ascii="Arial Narrow" w:hAnsi="Arial Narrow"/>
                <w:sz w:val="32"/>
              </w:rPr>
            </w:pPr>
            <w:r w:rsidRPr="00D23944">
              <w:rPr>
                <w:rFonts w:ascii="Arial Narrow" w:hAnsi="Arial Narrow"/>
                <w:sz w:val="32"/>
              </w:rPr>
              <w:t>●</w:t>
            </w:r>
          </w:p>
        </w:tc>
        <w:tc>
          <w:tcPr>
            <w:tcW w:w="755" w:type="dxa"/>
          </w:tcPr>
          <w:p w14:paraId="1A50B050" w14:textId="77777777" w:rsidR="00C462E9" w:rsidRPr="00D23944" w:rsidRDefault="00C462E9">
            <w:pPr>
              <w:pStyle w:val="TableParagraph"/>
              <w:rPr>
                <w:rFonts w:ascii="Times New Roman"/>
                <w:sz w:val="20"/>
              </w:rPr>
            </w:pPr>
          </w:p>
        </w:tc>
        <w:tc>
          <w:tcPr>
            <w:tcW w:w="548" w:type="dxa"/>
          </w:tcPr>
          <w:p w14:paraId="2488BE96" w14:textId="77777777" w:rsidR="00C462E9" w:rsidRPr="00D23944" w:rsidRDefault="0003684E">
            <w:pPr>
              <w:pStyle w:val="TableParagraph"/>
              <w:spacing w:before="68"/>
              <w:ind w:left="135"/>
              <w:rPr>
                <w:rFonts w:ascii="Arial Narrow" w:hAnsi="Arial Narrow"/>
                <w:sz w:val="32"/>
              </w:rPr>
            </w:pPr>
            <w:r w:rsidRPr="00D23944">
              <w:rPr>
                <w:rFonts w:ascii="Arial Narrow" w:hAnsi="Arial Narrow"/>
                <w:sz w:val="32"/>
              </w:rPr>
              <w:t>●</w:t>
            </w:r>
          </w:p>
        </w:tc>
        <w:tc>
          <w:tcPr>
            <w:tcW w:w="610" w:type="dxa"/>
          </w:tcPr>
          <w:p w14:paraId="2D044BF2" w14:textId="77777777" w:rsidR="00C462E9" w:rsidRPr="00D23944" w:rsidRDefault="0003684E">
            <w:pPr>
              <w:pStyle w:val="TableParagraph"/>
              <w:spacing w:before="68"/>
              <w:ind w:right="190"/>
              <w:jc w:val="right"/>
              <w:rPr>
                <w:rFonts w:ascii="Arial Narrow" w:hAnsi="Arial Narrow"/>
                <w:sz w:val="32"/>
              </w:rPr>
            </w:pPr>
            <w:r w:rsidRPr="00D23944">
              <w:rPr>
                <w:rFonts w:ascii="Arial Narrow" w:hAnsi="Arial Narrow"/>
                <w:sz w:val="32"/>
              </w:rPr>
              <w:t>●</w:t>
            </w:r>
          </w:p>
        </w:tc>
        <w:tc>
          <w:tcPr>
            <w:tcW w:w="725" w:type="dxa"/>
          </w:tcPr>
          <w:p w14:paraId="18E25962" w14:textId="77777777" w:rsidR="00C462E9" w:rsidRPr="00D23944" w:rsidRDefault="0003684E">
            <w:pPr>
              <w:pStyle w:val="TableParagraph"/>
              <w:spacing w:before="68"/>
              <w:ind w:right="30"/>
              <w:jc w:val="center"/>
              <w:rPr>
                <w:rFonts w:ascii="Arial Narrow" w:hAnsi="Arial Narrow"/>
                <w:sz w:val="32"/>
              </w:rPr>
            </w:pPr>
            <w:r w:rsidRPr="00D23944">
              <w:rPr>
                <w:rFonts w:ascii="Arial Narrow" w:hAnsi="Arial Narrow"/>
                <w:sz w:val="32"/>
              </w:rPr>
              <w:t>●</w:t>
            </w:r>
          </w:p>
        </w:tc>
        <w:tc>
          <w:tcPr>
            <w:tcW w:w="638" w:type="dxa"/>
          </w:tcPr>
          <w:p w14:paraId="3E8BCF9B" w14:textId="77777777" w:rsidR="00C462E9" w:rsidRPr="00D23944" w:rsidRDefault="0003684E">
            <w:pPr>
              <w:pStyle w:val="TableParagraph"/>
              <w:spacing w:before="68"/>
              <w:ind w:left="160"/>
              <w:rPr>
                <w:rFonts w:ascii="Arial Narrow" w:hAnsi="Arial Narrow"/>
                <w:sz w:val="32"/>
              </w:rPr>
            </w:pPr>
            <w:r w:rsidRPr="00D23944">
              <w:rPr>
                <w:rFonts w:ascii="Arial Narrow" w:hAnsi="Arial Narrow"/>
                <w:sz w:val="32"/>
              </w:rPr>
              <w:t>●</w:t>
            </w:r>
          </w:p>
        </w:tc>
        <w:tc>
          <w:tcPr>
            <w:tcW w:w="585" w:type="dxa"/>
          </w:tcPr>
          <w:p w14:paraId="14A84055" w14:textId="77777777" w:rsidR="00C462E9" w:rsidRPr="00D23944" w:rsidRDefault="0003684E">
            <w:pPr>
              <w:pStyle w:val="TableParagraph"/>
              <w:spacing w:before="68"/>
              <w:ind w:right="74"/>
              <w:jc w:val="center"/>
              <w:rPr>
                <w:rFonts w:ascii="Arial Narrow" w:hAnsi="Arial Narrow"/>
                <w:sz w:val="32"/>
              </w:rPr>
            </w:pPr>
            <w:r w:rsidRPr="00D23944">
              <w:rPr>
                <w:rFonts w:ascii="Arial Narrow" w:hAnsi="Arial Narrow"/>
                <w:sz w:val="32"/>
              </w:rPr>
              <w:t>●</w:t>
            </w:r>
          </w:p>
        </w:tc>
      </w:tr>
    </w:tbl>
    <w:p w14:paraId="6ACDD3A8" w14:textId="77777777" w:rsidR="00C462E9" w:rsidRDefault="00C462E9">
      <w:pPr>
        <w:jc w:val="center"/>
        <w:rPr>
          <w:rFonts w:ascii="Arial Narrow" w:hAnsi="Arial Narrow"/>
          <w:sz w:val="32"/>
        </w:rPr>
        <w:sectPr w:rsidR="00C462E9" w:rsidSect="001376C8">
          <w:pgSz w:w="11910" w:h="16840"/>
          <w:pgMar w:top="1320" w:right="0" w:bottom="480" w:left="740" w:header="371" w:footer="293" w:gutter="0"/>
          <w:cols w:space="720"/>
        </w:sectPr>
      </w:pPr>
    </w:p>
    <w:p w14:paraId="753DCCE3" w14:textId="77777777" w:rsidR="00C462E9" w:rsidRDefault="0003684E">
      <w:pPr>
        <w:pStyle w:val="Heading2"/>
        <w:spacing w:line="278" w:lineRule="auto"/>
        <w:ind w:right="1633" w:firstLine="0"/>
      </w:pPr>
      <w:bookmarkStart w:id="199" w:name="Data_sources_for_indicators_no_longer_in"/>
      <w:bookmarkStart w:id="200" w:name="_bookmark55"/>
      <w:bookmarkStart w:id="201" w:name="_Toc159340260"/>
      <w:bookmarkEnd w:id="199"/>
      <w:bookmarkEnd w:id="200"/>
      <w:r w:rsidRPr="00D23944">
        <w:rPr>
          <w:color w:val="1F497D" w:themeColor="text2"/>
        </w:rPr>
        <w:t>Data sources for indicators no longer included in the Monitoring Report</w:t>
      </w:r>
      <w:bookmarkEnd w:id="201"/>
    </w:p>
    <w:p w14:paraId="5EEA2037" w14:textId="77777777" w:rsidR="00C462E9" w:rsidRDefault="00C462E9">
      <w:pPr>
        <w:pStyle w:val="BodyText"/>
        <w:rPr>
          <w:b/>
          <w:sz w:val="1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9"/>
        <w:gridCol w:w="4044"/>
      </w:tblGrid>
      <w:tr w:rsidR="00C462E9" w14:paraId="1F050B4B" w14:textId="77777777" w:rsidTr="001770D2">
        <w:trPr>
          <w:trHeight w:val="370"/>
        </w:trPr>
        <w:tc>
          <w:tcPr>
            <w:tcW w:w="812" w:type="dxa"/>
            <w:tcBorders>
              <w:bottom w:val="single" w:sz="6" w:space="0" w:color="CCBCB7"/>
            </w:tcBorders>
            <w:shd w:val="clear" w:color="auto" w:fill="auto"/>
          </w:tcPr>
          <w:p w14:paraId="56E2D2A5" w14:textId="77777777" w:rsidR="00C462E9" w:rsidRPr="002F375B" w:rsidRDefault="00C462E9">
            <w:pPr>
              <w:pStyle w:val="TableParagraph"/>
              <w:rPr>
                <w:rFonts w:ascii="Times New Roman"/>
                <w:sz w:val="20"/>
              </w:rPr>
            </w:pPr>
          </w:p>
        </w:tc>
        <w:tc>
          <w:tcPr>
            <w:tcW w:w="4149" w:type="dxa"/>
            <w:tcBorders>
              <w:bottom w:val="single" w:sz="6" w:space="0" w:color="CCBCB7"/>
            </w:tcBorders>
            <w:shd w:val="clear" w:color="auto" w:fill="auto"/>
          </w:tcPr>
          <w:p w14:paraId="56B7D6A9" w14:textId="77777777" w:rsidR="00C462E9" w:rsidRPr="002F375B" w:rsidRDefault="0003684E">
            <w:pPr>
              <w:pStyle w:val="TableParagraph"/>
              <w:spacing w:before="60"/>
              <w:ind w:left="256"/>
              <w:rPr>
                <w:b/>
                <w:sz w:val="20"/>
              </w:rPr>
            </w:pPr>
            <w:r w:rsidRPr="001770D2">
              <w:rPr>
                <w:b/>
                <w:sz w:val="20"/>
              </w:rPr>
              <w:t>Measure</w:t>
            </w:r>
          </w:p>
        </w:tc>
        <w:tc>
          <w:tcPr>
            <w:tcW w:w="4044" w:type="dxa"/>
            <w:tcBorders>
              <w:bottom w:val="single" w:sz="6" w:space="0" w:color="CCBCB7"/>
            </w:tcBorders>
            <w:shd w:val="clear" w:color="auto" w:fill="auto"/>
          </w:tcPr>
          <w:p w14:paraId="65B2FF9D" w14:textId="77777777" w:rsidR="00C462E9" w:rsidRPr="002F375B" w:rsidRDefault="0003684E">
            <w:pPr>
              <w:pStyle w:val="TableParagraph"/>
              <w:spacing w:before="60"/>
              <w:ind w:left="131"/>
              <w:rPr>
                <w:b/>
                <w:sz w:val="20"/>
              </w:rPr>
            </w:pPr>
            <w:r w:rsidRPr="001770D2">
              <w:rPr>
                <w:b/>
                <w:sz w:val="20"/>
              </w:rPr>
              <w:t>Alternative data source</w:t>
            </w:r>
          </w:p>
        </w:tc>
      </w:tr>
      <w:tr w:rsidR="00C462E9" w14:paraId="742EE21A" w14:textId="77777777">
        <w:trPr>
          <w:trHeight w:val="876"/>
        </w:trPr>
        <w:tc>
          <w:tcPr>
            <w:tcW w:w="812" w:type="dxa"/>
            <w:tcBorders>
              <w:top w:val="single" w:sz="6" w:space="0" w:color="CCBCB7"/>
              <w:bottom w:val="single" w:sz="6" w:space="0" w:color="CCBCB7"/>
            </w:tcBorders>
          </w:tcPr>
          <w:p w14:paraId="1F8F0D3F" w14:textId="77777777" w:rsidR="00C462E9" w:rsidRDefault="0003684E">
            <w:pPr>
              <w:pStyle w:val="TableParagraph"/>
              <w:spacing w:before="63"/>
              <w:ind w:left="108"/>
              <w:rPr>
                <w:sz w:val="20"/>
              </w:rPr>
            </w:pPr>
            <w:r>
              <w:rPr>
                <w:sz w:val="20"/>
              </w:rPr>
              <w:t>MI5</w:t>
            </w:r>
          </w:p>
        </w:tc>
        <w:tc>
          <w:tcPr>
            <w:tcW w:w="4149" w:type="dxa"/>
            <w:tcBorders>
              <w:top w:val="single" w:sz="6" w:space="0" w:color="CCBCB7"/>
              <w:bottom w:val="single" w:sz="6" w:space="0" w:color="CCBCB7"/>
            </w:tcBorders>
          </w:tcPr>
          <w:p w14:paraId="4DFBEAED" w14:textId="77777777" w:rsidR="00C462E9" w:rsidRDefault="0003684E">
            <w:pPr>
              <w:pStyle w:val="TableParagraph"/>
              <w:spacing w:before="63" w:line="264" w:lineRule="auto"/>
              <w:ind w:left="256" w:right="226"/>
              <w:rPr>
                <w:sz w:val="20"/>
              </w:rPr>
            </w:pPr>
            <w:r>
              <w:rPr>
                <w:sz w:val="20"/>
              </w:rPr>
              <w:t>Surplus/deficit of deliverable employment land within five years relative to employment requirement</w:t>
            </w:r>
          </w:p>
        </w:tc>
        <w:tc>
          <w:tcPr>
            <w:tcW w:w="4044" w:type="dxa"/>
            <w:tcBorders>
              <w:top w:val="single" w:sz="6" w:space="0" w:color="CCBCB7"/>
              <w:bottom w:val="single" w:sz="6" w:space="0" w:color="CCBCB7"/>
            </w:tcBorders>
          </w:tcPr>
          <w:p w14:paraId="5470530C" w14:textId="77777777" w:rsidR="00C462E9" w:rsidRDefault="0003684E">
            <w:pPr>
              <w:pStyle w:val="TableParagraph"/>
              <w:spacing w:before="63"/>
              <w:ind w:left="131"/>
              <w:rPr>
                <w:sz w:val="20"/>
              </w:rPr>
            </w:pPr>
            <w:r>
              <w:rPr>
                <w:sz w:val="20"/>
              </w:rPr>
              <w:t>None.</w:t>
            </w:r>
          </w:p>
        </w:tc>
      </w:tr>
      <w:tr w:rsidR="00001418" w:rsidRPr="00001418" w14:paraId="74DBC4D6" w14:textId="77777777">
        <w:trPr>
          <w:trHeight w:val="1192"/>
        </w:trPr>
        <w:tc>
          <w:tcPr>
            <w:tcW w:w="812" w:type="dxa"/>
            <w:tcBorders>
              <w:top w:val="single" w:sz="6" w:space="0" w:color="CCBCB7"/>
              <w:bottom w:val="single" w:sz="6" w:space="0" w:color="CCBCB7"/>
            </w:tcBorders>
          </w:tcPr>
          <w:p w14:paraId="45A4EB1E" w14:textId="77777777" w:rsidR="00C462E9" w:rsidRPr="00001418" w:rsidRDefault="0003684E">
            <w:pPr>
              <w:pStyle w:val="TableParagraph"/>
              <w:spacing w:before="63"/>
              <w:ind w:left="108"/>
              <w:rPr>
                <w:sz w:val="20"/>
              </w:rPr>
            </w:pPr>
            <w:r w:rsidRPr="00001418">
              <w:rPr>
                <w:sz w:val="20"/>
              </w:rPr>
              <w:t>MI7</w:t>
            </w:r>
          </w:p>
        </w:tc>
        <w:tc>
          <w:tcPr>
            <w:tcW w:w="4149" w:type="dxa"/>
            <w:tcBorders>
              <w:top w:val="single" w:sz="6" w:space="0" w:color="CCBCB7"/>
              <w:bottom w:val="single" w:sz="6" w:space="0" w:color="CCBCB7"/>
            </w:tcBorders>
          </w:tcPr>
          <w:p w14:paraId="62DCB87C" w14:textId="77777777" w:rsidR="00C462E9" w:rsidRPr="00001418" w:rsidRDefault="0003684E">
            <w:pPr>
              <w:pStyle w:val="TableParagraph"/>
              <w:spacing w:before="63"/>
              <w:ind w:left="256"/>
              <w:rPr>
                <w:sz w:val="20"/>
              </w:rPr>
            </w:pPr>
            <w:r w:rsidRPr="00001418">
              <w:rPr>
                <w:sz w:val="20"/>
              </w:rPr>
              <w:t>Total number of active businesses</w:t>
            </w:r>
          </w:p>
        </w:tc>
        <w:tc>
          <w:tcPr>
            <w:tcW w:w="4044" w:type="dxa"/>
            <w:tcBorders>
              <w:top w:val="single" w:sz="6" w:space="0" w:color="CCBCB7"/>
              <w:bottom w:val="single" w:sz="6" w:space="0" w:color="CCBCB7"/>
            </w:tcBorders>
          </w:tcPr>
          <w:p w14:paraId="489E5E0A" w14:textId="77777777" w:rsidR="00C462E9" w:rsidRPr="00001418" w:rsidRDefault="0003684E">
            <w:pPr>
              <w:pStyle w:val="TableParagraph"/>
              <w:spacing w:before="63" w:line="264" w:lineRule="auto"/>
              <w:ind w:left="131" w:right="202"/>
              <w:rPr>
                <w:sz w:val="20"/>
              </w:rPr>
            </w:pPr>
            <w:r w:rsidRPr="00001418">
              <w:rPr>
                <w:sz w:val="20"/>
              </w:rPr>
              <w:t>ONS Business Activity, Size and Location dataset:</w:t>
            </w:r>
          </w:p>
          <w:p w14:paraId="7E8A7C2C" w14:textId="77777777" w:rsidR="00C462E9" w:rsidRPr="00001418" w:rsidRDefault="00000000">
            <w:pPr>
              <w:pStyle w:val="TableParagraph"/>
              <w:spacing w:before="62"/>
              <w:ind w:left="131"/>
              <w:rPr>
                <w:sz w:val="20"/>
              </w:rPr>
            </w:pPr>
            <w:hyperlink r:id="rId91">
              <w:r w:rsidR="0003684E" w:rsidRPr="00001418">
                <w:rPr>
                  <w:sz w:val="20"/>
                  <w:u w:val="single" w:color="DD8046"/>
                </w:rPr>
                <w:t>www.ons.gov.uk/businessindustryandtrade</w:t>
              </w:r>
            </w:hyperlink>
          </w:p>
          <w:p w14:paraId="21CA9C52" w14:textId="77777777" w:rsidR="00C462E9" w:rsidRPr="00001418" w:rsidRDefault="00000000">
            <w:pPr>
              <w:pStyle w:val="TableParagraph"/>
              <w:spacing w:before="22"/>
              <w:ind w:left="131"/>
              <w:rPr>
                <w:sz w:val="20"/>
              </w:rPr>
            </w:pPr>
            <w:hyperlink r:id="rId92">
              <w:r w:rsidR="0003684E" w:rsidRPr="00001418">
                <w:rPr>
                  <w:sz w:val="20"/>
                  <w:u w:val="single" w:color="DD8046"/>
                </w:rPr>
                <w:t>/business/</w:t>
              </w:r>
              <w:proofErr w:type="spellStart"/>
              <w:r w:rsidR="0003684E" w:rsidRPr="00001418">
                <w:rPr>
                  <w:sz w:val="20"/>
                  <w:u w:val="single" w:color="DD8046"/>
                </w:rPr>
                <w:t>activitysizeandlocation</w:t>
              </w:r>
              <w:proofErr w:type="spellEnd"/>
            </w:hyperlink>
          </w:p>
        </w:tc>
      </w:tr>
      <w:tr w:rsidR="00001418" w:rsidRPr="00001418" w14:paraId="46D666EF" w14:textId="77777777">
        <w:trPr>
          <w:trHeight w:val="1953"/>
        </w:trPr>
        <w:tc>
          <w:tcPr>
            <w:tcW w:w="812" w:type="dxa"/>
            <w:tcBorders>
              <w:top w:val="single" w:sz="6" w:space="0" w:color="CCBCB7"/>
              <w:bottom w:val="single" w:sz="6" w:space="0" w:color="CCBCB7"/>
            </w:tcBorders>
          </w:tcPr>
          <w:p w14:paraId="2E1B37C9" w14:textId="77777777" w:rsidR="00C462E9" w:rsidRPr="00001418" w:rsidRDefault="0003684E">
            <w:pPr>
              <w:pStyle w:val="TableParagraph"/>
              <w:spacing w:before="63"/>
              <w:ind w:left="108"/>
              <w:rPr>
                <w:sz w:val="20"/>
              </w:rPr>
            </w:pPr>
            <w:r w:rsidRPr="00001418">
              <w:rPr>
                <w:sz w:val="20"/>
              </w:rPr>
              <w:t>MI8</w:t>
            </w:r>
          </w:p>
        </w:tc>
        <w:tc>
          <w:tcPr>
            <w:tcW w:w="4149" w:type="dxa"/>
            <w:tcBorders>
              <w:top w:val="single" w:sz="6" w:space="0" w:color="CCBCB7"/>
              <w:bottom w:val="single" w:sz="6" w:space="0" w:color="CCBCB7"/>
            </w:tcBorders>
          </w:tcPr>
          <w:p w14:paraId="6537DF2D" w14:textId="77777777" w:rsidR="00C462E9" w:rsidRPr="00001418" w:rsidRDefault="0003684E">
            <w:pPr>
              <w:pStyle w:val="TableParagraph"/>
              <w:spacing w:before="63"/>
              <w:ind w:left="256"/>
              <w:rPr>
                <w:sz w:val="20"/>
              </w:rPr>
            </w:pPr>
            <w:r w:rsidRPr="00001418">
              <w:rPr>
                <w:sz w:val="20"/>
              </w:rPr>
              <w:t>Business density</w:t>
            </w:r>
          </w:p>
        </w:tc>
        <w:tc>
          <w:tcPr>
            <w:tcW w:w="4044" w:type="dxa"/>
            <w:tcBorders>
              <w:top w:val="single" w:sz="6" w:space="0" w:color="CCBCB7"/>
              <w:bottom w:val="single" w:sz="6" w:space="0" w:color="CCBCB7"/>
            </w:tcBorders>
          </w:tcPr>
          <w:p w14:paraId="2B79B44A" w14:textId="77777777" w:rsidR="00C462E9" w:rsidRPr="00001418" w:rsidRDefault="0003684E">
            <w:pPr>
              <w:pStyle w:val="TableParagraph"/>
              <w:spacing w:before="63" w:line="264" w:lineRule="auto"/>
              <w:ind w:left="131" w:right="140"/>
              <w:jc w:val="both"/>
              <w:rPr>
                <w:sz w:val="20"/>
              </w:rPr>
            </w:pPr>
            <w:r w:rsidRPr="00001418">
              <w:rPr>
                <w:sz w:val="20"/>
              </w:rPr>
              <w:t>Can be calculated from MI7 and ONS Mid- Year Population Estimates:</w:t>
            </w:r>
          </w:p>
          <w:p w14:paraId="770646C8" w14:textId="77777777" w:rsidR="00C462E9" w:rsidRPr="00001418" w:rsidRDefault="00000000">
            <w:pPr>
              <w:pStyle w:val="TableParagraph"/>
              <w:spacing w:before="58" w:line="264" w:lineRule="auto"/>
              <w:ind w:left="131" w:right="159"/>
              <w:jc w:val="both"/>
              <w:rPr>
                <w:sz w:val="20"/>
              </w:rPr>
            </w:pPr>
            <w:hyperlink r:id="rId93">
              <w:r w:rsidR="0003684E" w:rsidRPr="00001418">
                <w:rPr>
                  <w:sz w:val="20"/>
                  <w:u w:val="single" w:color="DD8046"/>
                </w:rPr>
                <w:t>www.ons.gov.uk/peoplepopulationandcom</w:t>
              </w:r>
            </w:hyperlink>
            <w:r w:rsidR="0003684E" w:rsidRPr="00001418">
              <w:rPr>
                <w:sz w:val="20"/>
              </w:rPr>
              <w:t xml:space="preserve"> </w:t>
            </w:r>
            <w:hyperlink r:id="rId94">
              <w:r w:rsidR="0003684E" w:rsidRPr="00001418">
                <w:rPr>
                  <w:sz w:val="20"/>
                  <w:u w:val="single" w:color="DD8046"/>
                </w:rPr>
                <w:t>munity/</w:t>
              </w:r>
              <w:proofErr w:type="spellStart"/>
              <w:r w:rsidR="0003684E" w:rsidRPr="00001418">
                <w:rPr>
                  <w:sz w:val="20"/>
                  <w:u w:val="single" w:color="DD8046"/>
                </w:rPr>
                <w:t>populationandmigration</w:t>
              </w:r>
              <w:proofErr w:type="spellEnd"/>
              <w:r w:rsidR="0003684E" w:rsidRPr="00001418">
                <w:rPr>
                  <w:sz w:val="20"/>
                  <w:u w:val="single" w:color="DD8046"/>
                </w:rPr>
                <w:t>/population</w:t>
              </w:r>
            </w:hyperlink>
            <w:r w:rsidR="0003684E" w:rsidRPr="00001418">
              <w:rPr>
                <w:sz w:val="20"/>
              </w:rPr>
              <w:t xml:space="preserve"> </w:t>
            </w:r>
            <w:hyperlink r:id="rId95">
              <w:r w:rsidR="0003684E" w:rsidRPr="00001418">
                <w:rPr>
                  <w:sz w:val="20"/>
                  <w:u w:val="single" w:color="DD8046"/>
                </w:rPr>
                <w:t>estimates/datasets/</w:t>
              </w:r>
              <w:proofErr w:type="spellStart"/>
              <w:r w:rsidR="0003684E" w:rsidRPr="00001418">
                <w:rPr>
                  <w:sz w:val="20"/>
                  <w:u w:val="single" w:color="DD8046"/>
                </w:rPr>
                <w:t>populationestimatesfor</w:t>
              </w:r>
              <w:proofErr w:type="spellEnd"/>
            </w:hyperlink>
            <w:r w:rsidR="0003684E" w:rsidRPr="00001418">
              <w:rPr>
                <w:sz w:val="20"/>
              </w:rPr>
              <w:t xml:space="preserve"> </w:t>
            </w:r>
            <w:hyperlink r:id="rId96">
              <w:proofErr w:type="spellStart"/>
              <w:r w:rsidR="0003684E" w:rsidRPr="00001418">
                <w:rPr>
                  <w:sz w:val="20"/>
                  <w:u w:val="single" w:color="DD8046"/>
                </w:rPr>
                <w:t>ukenglandandwalesscotlandandnorthernir</w:t>
              </w:r>
              <w:proofErr w:type="spellEnd"/>
            </w:hyperlink>
            <w:r w:rsidR="0003684E" w:rsidRPr="00001418">
              <w:rPr>
                <w:sz w:val="20"/>
              </w:rPr>
              <w:t xml:space="preserve"> </w:t>
            </w:r>
            <w:hyperlink r:id="rId97">
              <w:r w:rsidR="0003684E" w:rsidRPr="00001418">
                <w:rPr>
                  <w:sz w:val="20"/>
                  <w:u w:val="single" w:color="DD8046"/>
                </w:rPr>
                <w:t>eland</w:t>
              </w:r>
            </w:hyperlink>
          </w:p>
        </w:tc>
      </w:tr>
      <w:tr w:rsidR="00001418" w:rsidRPr="00001418" w14:paraId="05B693E3" w14:textId="77777777">
        <w:trPr>
          <w:trHeight w:val="1188"/>
        </w:trPr>
        <w:tc>
          <w:tcPr>
            <w:tcW w:w="812" w:type="dxa"/>
            <w:tcBorders>
              <w:top w:val="single" w:sz="6" w:space="0" w:color="CCBCB7"/>
              <w:bottom w:val="single" w:sz="6" w:space="0" w:color="CCBCB7"/>
            </w:tcBorders>
          </w:tcPr>
          <w:p w14:paraId="2A37B777" w14:textId="77777777" w:rsidR="00C462E9" w:rsidRPr="00001418" w:rsidRDefault="0003684E">
            <w:pPr>
              <w:pStyle w:val="TableParagraph"/>
              <w:spacing w:before="59"/>
              <w:ind w:left="108"/>
              <w:rPr>
                <w:sz w:val="20"/>
              </w:rPr>
            </w:pPr>
            <w:r w:rsidRPr="00001418">
              <w:rPr>
                <w:sz w:val="20"/>
              </w:rPr>
              <w:t>MI9</w:t>
            </w:r>
          </w:p>
        </w:tc>
        <w:tc>
          <w:tcPr>
            <w:tcW w:w="4149" w:type="dxa"/>
            <w:tcBorders>
              <w:top w:val="single" w:sz="6" w:space="0" w:color="CCBCB7"/>
              <w:bottom w:val="single" w:sz="6" w:space="0" w:color="CCBCB7"/>
            </w:tcBorders>
          </w:tcPr>
          <w:p w14:paraId="36862580" w14:textId="77777777" w:rsidR="00C462E9" w:rsidRPr="00001418" w:rsidRDefault="0003684E">
            <w:pPr>
              <w:pStyle w:val="TableParagraph"/>
              <w:spacing w:before="59" w:line="264" w:lineRule="auto"/>
              <w:ind w:left="256" w:right="593"/>
              <w:rPr>
                <w:sz w:val="20"/>
              </w:rPr>
            </w:pPr>
            <w:r w:rsidRPr="00001418">
              <w:rPr>
                <w:sz w:val="20"/>
              </w:rPr>
              <w:t xml:space="preserve">Number of – new businesses in the borough, business births, </w:t>
            </w:r>
            <w:proofErr w:type="gramStart"/>
            <w:r w:rsidRPr="00001418">
              <w:rPr>
                <w:sz w:val="20"/>
              </w:rPr>
              <w:t>deaths</w:t>
            </w:r>
            <w:proofErr w:type="gramEnd"/>
            <w:r w:rsidRPr="00001418">
              <w:rPr>
                <w:sz w:val="20"/>
              </w:rPr>
              <w:t xml:space="preserve"> and survival per annum</w:t>
            </w:r>
          </w:p>
        </w:tc>
        <w:tc>
          <w:tcPr>
            <w:tcW w:w="4044" w:type="dxa"/>
            <w:tcBorders>
              <w:top w:val="single" w:sz="6" w:space="0" w:color="CCBCB7"/>
              <w:bottom w:val="single" w:sz="6" w:space="0" w:color="CCBCB7"/>
            </w:tcBorders>
          </w:tcPr>
          <w:p w14:paraId="53596E19" w14:textId="77777777" w:rsidR="00C462E9" w:rsidRPr="00001418" w:rsidRDefault="0003684E">
            <w:pPr>
              <w:pStyle w:val="TableParagraph"/>
              <w:spacing w:before="59"/>
              <w:ind w:left="131"/>
              <w:rPr>
                <w:sz w:val="20"/>
              </w:rPr>
            </w:pPr>
            <w:r w:rsidRPr="00001418">
              <w:rPr>
                <w:sz w:val="20"/>
              </w:rPr>
              <w:t>ONS Business Demography dataset:</w:t>
            </w:r>
          </w:p>
          <w:p w14:paraId="28E1A3AE" w14:textId="77777777" w:rsidR="00C462E9" w:rsidRPr="00001418" w:rsidRDefault="00000000">
            <w:pPr>
              <w:pStyle w:val="TableParagraph"/>
              <w:spacing w:before="86"/>
              <w:ind w:left="131"/>
              <w:rPr>
                <w:sz w:val="20"/>
              </w:rPr>
            </w:pPr>
            <w:hyperlink r:id="rId98">
              <w:r w:rsidR="0003684E" w:rsidRPr="00001418">
                <w:rPr>
                  <w:sz w:val="20"/>
                  <w:u w:val="single" w:color="DD8046"/>
                </w:rPr>
                <w:t>www.ons.gov.uk/businessindustryandtrade</w:t>
              </w:r>
            </w:hyperlink>
          </w:p>
          <w:p w14:paraId="73510195" w14:textId="77777777" w:rsidR="00C462E9" w:rsidRPr="00001418" w:rsidRDefault="00000000">
            <w:pPr>
              <w:pStyle w:val="TableParagraph"/>
              <w:spacing w:before="22" w:line="264" w:lineRule="auto"/>
              <w:ind w:left="131" w:right="135"/>
              <w:rPr>
                <w:sz w:val="20"/>
              </w:rPr>
            </w:pPr>
            <w:hyperlink r:id="rId99">
              <w:r w:rsidR="0003684E" w:rsidRPr="00001418">
                <w:rPr>
                  <w:sz w:val="20"/>
                  <w:u w:val="single" w:color="DD8046"/>
                </w:rPr>
                <w:t>/business/</w:t>
              </w:r>
              <w:proofErr w:type="spellStart"/>
              <w:r w:rsidR="0003684E" w:rsidRPr="00001418">
                <w:rPr>
                  <w:sz w:val="20"/>
                  <w:u w:val="single" w:color="DD8046"/>
                </w:rPr>
                <w:t>activitysizeandlocation</w:t>
              </w:r>
              <w:proofErr w:type="spellEnd"/>
              <w:r w:rsidR="0003684E" w:rsidRPr="00001418">
                <w:rPr>
                  <w:sz w:val="20"/>
                  <w:u w:val="single" w:color="DD8046"/>
                </w:rPr>
                <w:t>/datasets/</w:t>
              </w:r>
            </w:hyperlink>
            <w:r w:rsidR="0003684E" w:rsidRPr="00001418">
              <w:rPr>
                <w:sz w:val="20"/>
              </w:rPr>
              <w:t xml:space="preserve"> </w:t>
            </w:r>
            <w:hyperlink r:id="rId100">
              <w:proofErr w:type="spellStart"/>
              <w:r w:rsidR="0003684E" w:rsidRPr="00001418">
                <w:rPr>
                  <w:sz w:val="20"/>
                  <w:u w:val="single" w:color="DD8046"/>
                </w:rPr>
                <w:t>businessdemographyreferencetable</w:t>
              </w:r>
              <w:proofErr w:type="spellEnd"/>
            </w:hyperlink>
          </w:p>
        </w:tc>
      </w:tr>
      <w:tr w:rsidR="00001418" w:rsidRPr="00001418" w14:paraId="56C38534" w14:textId="77777777">
        <w:trPr>
          <w:trHeight w:val="1445"/>
        </w:trPr>
        <w:tc>
          <w:tcPr>
            <w:tcW w:w="812" w:type="dxa"/>
            <w:tcBorders>
              <w:top w:val="single" w:sz="6" w:space="0" w:color="CCBCB7"/>
              <w:bottom w:val="single" w:sz="6" w:space="0" w:color="CCBCB7"/>
            </w:tcBorders>
          </w:tcPr>
          <w:p w14:paraId="48542E87" w14:textId="77777777" w:rsidR="00C462E9" w:rsidRPr="00001418" w:rsidRDefault="0003684E">
            <w:pPr>
              <w:pStyle w:val="TableParagraph"/>
              <w:spacing w:before="63"/>
              <w:ind w:left="108"/>
              <w:rPr>
                <w:sz w:val="20"/>
              </w:rPr>
            </w:pPr>
            <w:r w:rsidRPr="00001418">
              <w:rPr>
                <w:sz w:val="20"/>
              </w:rPr>
              <w:t>MI10</w:t>
            </w:r>
          </w:p>
        </w:tc>
        <w:tc>
          <w:tcPr>
            <w:tcW w:w="4149" w:type="dxa"/>
            <w:tcBorders>
              <w:top w:val="single" w:sz="6" w:space="0" w:color="CCBCB7"/>
              <w:bottom w:val="single" w:sz="6" w:space="0" w:color="CCBCB7"/>
            </w:tcBorders>
          </w:tcPr>
          <w:p w14:paraId="6089BA52" w14:textId="77777777" w:rsidR="00C462E9" w:rsidRPr="00001418" w:rsidRDefault="0003684E">
            <w:pPr>
              <w:pStyle w:val="TableParagraph"/>
              <w:spacing w:before="63" w:line="264" w:lineRule="auto"/>
              <w:ind w:left="256" w:right="115"/>
              <w:rPr>
                <w:sz w:val="20"/>
              </w:rPr>
            </w:pPr>
            <w:r w:rsidRPr="00001418">
              <w:rPr>
                <w:sz w:val="20"/>
              </w:rPr>
              <w:t>Planning Permission granted for business in rural areas, tourism facilities/businesses</w:t>
            </w:r>
          </w:p>
        </w:tc>
        <w:tc>
          <w:tcPr>
            <w:tcW w:w="4044" w:type="dxa"/>
            <w:tcBorders>
              <w:top w:val="single" w:sz="6" w:space="0" w:color="CCBCB7"/>
              <w:bottom w:val="single" w:sz="6" w:space="0" w:color="CCBCB7"/>
            </w:tcBorders>
          </w:tcPr>
          <w:p w14:paraId="1EBDCE5B" w14:textId="77777777" w:rsidR="00C462E9" w:rsidRPr="00001418" w:rsidRDefault="0003684E">
            <w:pPr>
              <w:pStyle w:val="TableParagraph"/>
              <w:spacing w:before="63" w:line="264" w:lineRule="auto"/>
              <w:ind w:left="131" w:right="402"/>
              <w:rPr>
                <w:sz w:val="20"/>
              </w:rPr>
            </w:pPr>
            <w:r w:rsidRPr="00001418">
              <w:rPr>
                <w:sz w:val="20"/>
              </w:rPr>
              <w:t>Planning applications and decisions available on Knowsley Council website:</w:t>
            </w:r>
          </w:p>
          <w:p w14:paraId="72A2487B" w14:textId="77777777" w:rsidR="00C462E9" w:rsidRPr="00001418" w:rsidRDefault="00000000">
            <w:pPr>
              <w:pStyle w:val="TableParagraph"/>
              <w:spacing w:before="62" w:line="264" w:lineRule="auto"/>
              <w:ind w:left="131" w:right="108"/>
              <w:rPr>
                <w:sz w:val="20"/>
              </w:rPr>
            </w:pPr>
            <w:hyperlink r:id="rId101">
              <w:r w:rsidR="0003684E" w:rsidRPr="00001418">
                <w:rPr>
                  <w:sz w:val="20"/>
                  <w:u w:val="single" w:color="DD8046"/>
                </w:rPr>
                <w:t>http://www.knowsley.gov.uk/residents/build</w:t>
              </w:r>
            </w:hyperlink>
            <w:r w:rsidR="0003684E" w:rsidRPr="00001418">
              <w:rPr>
                <w:sz w:val="20"/>
              </w:rPr>
              <w:t xml:space="preserve"> </w:t>
            </w:r>
            <w:hyperlink r:id="rId102">
              <w:proofErr w:type="spellStart"/>
              <w:r w:rsidR="0003684E" w:rsidRPr="00001418">
                <w:rPr>
                  <w:sz w:val="20"/>
                  <w:u w:val="single" w:color="DD8046"/>
                </w:rPr>
                <w:t>ing</w:t>
              </w:r>
              <w:proofErr w:type="spellEnd"/>
              <w:r w:rsidR="0003684E" w:rsidRPr="00001418">
                <w:rPr>
                  <w:sz w:val="20"/>
                  <w:u w:val="single" w:color="DD8046"/>
                </w:rPr>
                <w:t>-and-planning/view-planning-</w:t>
              </w:r>
            </w:hyperlink>
            <w:r w:rsidR="0003684E" w:rsidRPr="00001418">
              <w:rPr>
                <w:sz w:val="20"/>
              </w:rPr>
              <w:t xml:space="preserve"> </w:t>
            </w:r>
            <w:hyperlink r:id="rId103">
              <w:r w:rsidR="0003684E" w:rsidRPr="00001418">
                <w:rPr>
                  <w:sz w:val="20"/>
                  <w:u w:val="single" w:color="DD8046"/>
                </w:rPr>
                <w:t>applications</w:t>
              </w:r>
            </w:hyperlink>
          </w:p>
        </w:tc>
      </w:tr>
      <w:tr w:rsidR="00001418" w:rsidRPr="00001418" w14:paraId="4CE2829B" w14:textId="77777777">
        <w:trPr>
          <w:trHeight w:val="1953"/>
        </w:trPr>
        <w:tc>
          <w:tcPr>
            <w:tcW w:w="812" w:type="dxa"/>
            <w:tcBorders>
              <w:top w:val="single" w:sz="6" w:space="0" w:color="CCBCB7"/>
              <w:bottom w:val="single" w:sz="6" w:space="0" w:color="CCBCB7"/>
            </w:tcBorders>
          </w:tcPr>
          <w:p w14:paraId="25D9F2BC" w14:textId="77777777" w:rsidR="00C462E9" w:rsidRPr="00001418" w:rsidRDefault="0003684E">
            <w:pPr>
              <w:pStyle w:val="TableParagraph"/>
              <w:spacing w:before="63"/>
              <w:ind w:left="108"/>
              <w:rPr>
                <w:sz w:val="20"/>
              </w:rPr>
            </w:pPr>
            <w:r w:rsidRPr="00001418">
              <w:rPr>
                <w:sz w:val="20"/>
              </w:rPr>
              <w:t>MI11</w:t>
            </w:r>
          </w:p>
        </w:tc>
        <w:tc>
          <w:tcPr>
            <w:tcW w:w="4149" w:type="dxa"/>
            <w:tcBorders>
              <w:top w:val="single" w:sz="6" w:space="0" w:color="CCBCB7"/>
              <w:bottom w:val="single" w:sz="6" w:space="0" w:color="CCBCB7"/>
            </w:tcBorders>
          </w:tcPr>
          <w:p w14:paraId="3541DDC8" w14:textId="77777777" w:rsidR="00C462E9" w:rsidRPr="00001418" w:rsidRDefault="0003684E">
            <w:pPr>
              <w:pStyle w:val="TableParagraph"/>
              <w:spacing w:before="63" w:line="264" w:lineRule="auto"/>
              <w:ind w:left="256" w:right="582"/>
              <w:rPr>
                <w:sz w:val="20"/>
              </w:rPr>
            </w:pPr>
            <w:r w:rsidRPr="00001418">
              <w:rPr>
                <w:sz w:val="20"/>
              </w:rPr>
              <w:t>Percentage of Knowsley residents by employment sector</w:t>
            </w:r>
          </w:p>
        </w:tc>
        <w:tc>
          <w:tcPr>
            <w:tcW w:w="4044" w:type="dxa"/>
            <w:tcBorders>
              <w:top w:val="single" w:sz="6" w:space="0" w:color="CCBCB7"/>
              <w:bottom w:val="single" w:sz="6" w:space="0" w:color="CCBCB7"/>
            </w:tcBorders>
          </w:tcPr>
          <w:p w14:paraId="3AE60012" w14:textId="77777777" w:rsidR="00C462E9" w:rsidRPr="00001418" w:rsidRDefault="0003684E">
            <w:pPr>
              <w:pStyle w:val="TableParagraph"/>
              <w:spacing w:before="63" w:line="259" w:lineRule="auto"/>
              <w:ind w:left="131" w:right="250"/>
              <w:jc w:val="both"/>
              <w:rPr>
                <w:sz w:val="20"/>
              </w:rPr>
            </w:pPr>
            <w:r w:rsidRPr="00001418">
              <w:rPr>
                <w:sz w:val="20"/>
              </w:rPr>
              <w:t>ONS Business Register and Employment Survey</w:t>
            </w:r>
            <w:hyperlink w:anchor="_bookmark56" w:history="1">
              <w:r w:rsidRPr="00001418">
                <w:rPr>
                  <w:position w:val="7"/>
                  <w:sz w:val="13"/>
                </w:rPr>
                <w:t>13</w:t>
              </w:r>
            </w:hyperlink>
            <w:r w:rsidRPr="00001418">
              <w:rPr>
                <w:sz w:val="20"/>
              </w:rPr>
              <w:t>:</w:t>
            </w:r>
          </w:p>
          <w:p w14:paraId="249D9825" w14:textId="77777777" w:rsidR="00C462E9" w:rsidRPr="00001418" w:rsidRDefault="00000000">
            <w:pPr>
              <w:pStyle w:val="TableParagraph"/>
              <w:spacing w:before="63" w:line="264" w:lineRule="auto"/>
              <w:ind w:left="131" w:right="103"/>
              <w:jc w:val="both"/>
              <w:rPr>
                <w:sz w:val="20"/>
              </w:rPr>
            </w:pPr>
            <w:hyperlink r:id="rId104">
              <w:r w:rsidR="0003684E" w:rsidRPr="00001418">
                <w:rPr>
                  <w:sz w:val="20"/>
                  <w:u w:val="single" w:color="DD8046"/>
                </w:rPr>
                <w:t>www.ons.gov.uk/employmentandlabourma</w:t>
              </w:r>
            </w:hyperlink>
            <w:r w:rsidR="0003684E" w:rsidRPr="00001418">
              <w:rPr>
                <w:sz w:val="20"/>
              </w:rPr>
              <w:t xml:space="preserve"> </w:t>
            </w:r>
            <w:hyperlink r:id="rId105">
              <w:proofErr w:type="spellStart"/>
              <w:r w:rsidR="0003684E" w:rsidRPr="00001418">
                <w:rPr>
                  <w:sz w:val="20"/>
                  <w:u w:val="single" w:color="DD8046"/>
                </w:rPr>
                <w:t>rket</w:t>
              </w:r>
              <w:proofErr w:type="spellEnd"/>
              <w:r w:rsidR="0003684E" w:rsidRPr="00001418">
                <w:rPr>
                  <w:sz w:val="20"/>
                  <w:u w:val="single" w:color="DD8046"/>
                </w:rPr>
                <w:t>/</w:t>
              </w:r>
              <w:proofErr w:type="spellStart"/>
              <w:r w:rsidR="0003684E" w:rsidRPr="00001418">
                <w:rPr>
                  <w:sz w:val="20"/>
                  <w:u w:val="single" w:color="DD8046"/>
                </w:rPr>
                <w:t>peopleinwork</w:t>
              </w:r>
              <w:proofErr w:type="spellEnd"/>
              <w:r w:rsidR="0003684E" w:rsidRPr="00001418">
                <w:rPr>
                  <w:sz w:val="20"/>
                  <w:u w:val="single" w:color="DD8046"/>
                </w:rPr>
                <w:t>/</w:t>
              </w:r>
              <w:proofErr w:type="spellStart"/>
              <w:r w:rsidR="0003684E" w:rsidRPr="00001418">
                <w:rPr>
                  <w:sz w:val="20"/>
                  <w:u w:val="single" w:color="DD8046"/>
                </w:rPr>
                <w:t>employmentandemploye</w:t>
              </w:r>
              <w:proofErr w:type="spellEnd"/>
            </w:hyperlink>
            <w:r w:rsidR="0003684E" w:rsidRPr="00001418">
              <w:rPr>
                <w:sz w:val="20"/>
              </w:rPr>
              <w:t xml:space="preserve"> </w:t>
            </w:r>
            <w:hyperlink r:id="rId106">
              <w:proofErr w:type="spellStart"/>
              <w:r w:rsidR="0003684E" w:rsidRPr="00001418">
                <w:rPr>
                  <w:sz w:val="20"/>
                  <w:u w:val="single" w:color="DD8046"/>
                </w:rPr>
                <w:t>etypes</w:t>
              </w:r>
              <w:proofErr w:type="spellEnd"/>
              <w:r w:rsidR="0003684E" w:rsidRPr="00001418">
                <w:rPr>
                  <w:sz w:val="20"/>
                  <w:u w:val="single" w:color="DD8046"/>
                </w:rPr>
                <w:t>/bulletins/</w:t>
              </w:r>
              <w:proofErr w:type="spellStart"/>
              <w:r w:rsidR="0003684E" w:rsidRPr="00001418">
                <w:rPr>
                  <w:sz w:val="20"/>
                  <w:u w:val="single" w:color="DD8046"/>
                </w:rPr>
                <w:t>businessregisterandemplo</w:t>
              </w:r>
              <w:proofErr w:type="spellEnd"/>
            </w:hyperlink>
            <w:r w:rsidR="0003684E" w:rsidRPr="00001418">
              <w:rPr>
                <w:sz w:val="20"/>
              </w:rPr>
              <w:t xml:space="preserve"> </w:t>
            </w:r>
            <w:hyperlink r:id="rId107">
              <w:proofErr w:type="spellStart"/>
              <w:r w:rsidR="0003684E" w:rsidRPr="00001418">
                <w:rPr>
                  <w:sz w:val="20"/>
                  <w:u w:val="single" w:color="DD8046"/>
                </w:rPr>
                <w:t>ymentsurveybresprovisionalresults</w:t>
              </w:r>
              <w:proofErr w:type="spellEnd"/>
              <w:r w:rsidR="0003684E" w:rsidRPr="00001418">
                <w:rPr>
                  <w:sz w:val="20"/>
                  <w:u w:val="single" w:color="DD8046"/>
                </w:rPr>
                <w:t>/</w:t>
              </w:r>
              <w:proofErr w:type="spellStart"/>
              <w:r w:rsidR="0003684E" w:rsidRPr="00001418">
                <w:rPr>
                  <w:sz w:val="20"/>
                  <w:u w:val="single" w:color="DD8046"/>
                </w:rPr>
                <w:t>previou</w:t>
              </w:r>
              <w:proofErr w:type="spellEnd"/>
            </w:hyperlink>
            <w:r w:rsidR="0003684E" w:rsidRPr="00001418">
              <w:rPr>
                <w:sz w:val="20"/>
              </w:rPr>
              <w:t xml:space="preserve"> </w:t>
            </w:r>
            <w:hyperlink r:id="rId108">
              <w:proofErr w:type="spellStart"/>
              <w:r w:rsidR="0003684E" w:rsidRPr="00001418">
                <w:rPr>
                  <w:sz w:val="20"/>
                  <w:u w:val="single" w:color="DD8046"/>
                </w:rPr>
                <w:t>sReleases</w:t>
              </w:r>
              <w:proofErr w:type="spellEnd"/>
            </w:hyperlink>
          </w:p>
        </w:tc>
      </w:tr>
      <w:tr w:rsidR="00001418" w:rsidRPr="00001418" w14:paraId="776365F7" w14:textId="77777777">
        <w:trPr>
          <w:trHeight w:val="1188"/>
        </w:trPr>
        <w:tc>
          <w:tcPr>
            <w:tcW w:w="812" w:type="dxa"/>
            <w:tcBorders>
              <w:top w:val="single" w:sz="6" w:space="0" w:color="CCBCB7"/>
              <w:bottom w:val="single" w:sz="6" w:space="0" w:color="CCBCB7"/>
            </w:tcBorders>
          </w:tcPr>
          <w:p w14:paraId="28B952DF" w14:textId="77777777" w:rsidR="00C462E9" w:rsidRPr="00001418" w:rsidRDefault="0003684E">
            <w:pPr>
              <w:pStyle w:val="TableParagraph"/>
              <w:spacing w:before="59"/>
              <w:ind w:left="108"/>
              <w:rPr>
                <w:sz w:val="20"/>
              </w:rPr>
            </w:pPr>
            <w:r w:rsidRPr="00001418">
              <w:rPr>
                <w:sz w:val="20"/>
              </w:rPr>
              <w:t>MI12</w:t>
            </w:r>
          </w:p>
        </w:tc>
        <w:tc>
          <w:tcPr>
            <w:tcW w:w="4149" w:type="dxa"/>
            <w:tcBorders>
              <w:top w:val="single" w:sz="6" w:space="0" w:color="CCBCB7"/>
              <w:bottom w:val="single" w:sz="6" w:space="0" w:color="CCBCB7"/>
            </w:tcBorders>
          </w:tcPr>
          <w:p w14:paraId="68ACF154" w14:textId="77777777" w:rsidR="00C462E9" w:rsidRPr="00001418" w:rsidRDefault="0003684E">
            <w:pPr>
              <w:pStyle w:val="TableParagraph"/>
              <w:spacing w:before="59" w:line="266" w:lineRule="auto"/>
              <w:ind w:left="256" w:right="693"/>
              <w:rPr>
                <w:sz w:val="20"/>
              </w:rPr>
            </w:pPr>
            <w:r w:rsidRPr="00001418">
              <w:rPr>
                <w:sz w:val="20"/>
              </w:rPr>
              <w:t>Total employee jobs in Knowsley by occupation and annual change</w:t>
            </w:r>
          </w:p>
        </w:tc>
        <w:tc>
          <w:tcPr>
            <w:tcW w:w="4044" w:type="dxa"/>
            <w:tcBorders>
              <w:top w:val="single" w:sz="6" w:space="0" w:color="CCBCB7"/>
              <w:bottom w:val="single" w:sz="6" w:space="0" w:color="CCBCB7"/>
            </w:tcBorders>
          </w:tcPr>
          <w:p w14:paraId="4DB305D2" w14:textId="77777777" w:rsidR="00C462E9" w:rsidRPr="00001418" w:rsidRDefault="0003684E">
            <w:pPr>
              <w:pStyle w:val="TableParagraph"/>
              <w:spacing w:before="59" w:line="264" w:lineRule="auto"/>
              <w:ind w:left="131" w:right="280"/>
              <w:rPr>
                <w:sz w:val="20"/>
              </w:rPr>
            </w:pPr>
            <w:r w:rsidRPr="00001418">
              <w:rPr>
                <w:sz w:val="20"/>
              </w:rPr>
              <w:t>ONS Annual Population Survey – Workplace Analysis available via NOMIS website:</w:t>
            </w:r>
          </w:p>
          <w:p w14:paraId="67F32F1D" w14:textId="77777777" w:rsidR="00C462E9" w:rsidRPr="00001418" w:rsidRDefault="00000000">
            <w:pPr>
              <w:pStyle w:val="TableParagraph"/>
              <w:spacing w:before="61"/>
              <w:ind w:left="131"/>
              <w:rPr>
                <w:sz w:val="20"/>
              </w:rPr>
            </w:pPr>
            <w:hyperlink r:id="rId109">
              <w:r w:rsidR="0003684E" w:rsidRPr="00001418">
                <w:rPr>
                  <w:sz w:val="20"/>
                  <w:u w:val="single" w:color="DD8046"/>
                </w:rPr>
                <w:t>www.nomisweb.co.uk</w:t>
              </w:r>
            </w:hyperlink>
          </w:p>
        </w:tc>
      </w:tr>
      <w:tr w:rsidR="00C462E9" w:rsidRPr="00001418" w14:paraId="5B85AF63" w14:textId="77777777">
        <w:trPr>
          <w:trHeight w:val="1112"/>
        </w:trPr>
        <w:tc>
          <w:tcPr>
            <w:tcW w:w="812" w:type="dxa"/>
            <w:tcBorders>
              <w:top w:val="single" w:sz="6" w:space="0" w:color="CCBCB7"/>
            </w:tcBorders>
          </w:tcPr>
          <w:p w14:paraId="3B4BAD4A" w14:textId="77777777" w:rsidR="00C462E9" w:rsidRPr="00001418" w:rsidRDefault="0003684E">
            <w:pPr>
              <w:pStyle w:val="TableParagraph"/>
              <w:spacing w:before="63"/>
              <w:ind w:left="108"/>
              <w:rPr>
                <w:sz w:val="20"/>
              </w:rPr>
            </w:pPr>
            <w:r w:rsidRPr="00001418">
              <w:rPr>
                <w:sz w:val="20"/>
              </w:rPr>
              <w:t>MI13</w:t>
            </w:r>
          </w:p>
        </w:tc>
        <w:tc>
          <w:tcPr>
            <w:tcW w:w="4149" w:type="dxa"/>
            <w:tcBorders>
              <w:top w:val="single" w:sz="6" w:space="0" w:color="CCBCB7"/>
            </w:tcBorders>
          </w:tcPr>
          <w:p w14:paraId="6143D3C3" w14:textId="77777777" w:rsidR="00C462E9" w:rsidRPr="00001418" w:rsidRDefault="0003684E">
            <w:pPr>
              <w:pStyle w:val="TableParagraph"/>
              <w:spacing w:before="63"/>
              <w:ind w:left="256"/>
              <w:rPr>
                <w:sz w:val="20"/>
              </w:rPr>
            </w:pPr>
            <w:r w:rsidRPr="00001418">
              <w:rPr>
                <w:sz w:val="20"/>
              </w:rPr>
              <w:t>Average job density</w:t>
            </w:r>
          </w:p>
        </w:tc>
        <w:tc>
          <w:tcPr>
            <w:tcW w:w="4044" w:type="dxa"/>
            <w:tcBorders>
              <w:top w:val="single" w:sz="6" w:space="0" w:color="CCBCB7"/>
            </w:tcBorders>
          </w:tcPr>
          <w:p w14:paraId="021FBE8E" w14:textId="77777777" w:rsidR="00C462E9" w:rsidRPr="00001418" w:rsidRDefault="0003684E">
            <w:pPr>
              <w:pStyle w:val="TableParagraph"/>
              <w:spacing w:before="63" w:line="264" w:lineRule="auto"/>
              <w:ind w:left="131" w:right="402"/>
              <w:rPr>
                <w:sz w:val="20"/>
              </w:rPr>
            </w:pPr>
            <w:r w:rsidRPr="00001418">
              <w:rPr>
                <w:sz w:val="20"/>
              </w:rPr>
              <w:t>Can be calculated from ONS Annual Population Survey available via NOMIS website:</w:t>
            </w:r>
          </w:p>
          <w:p w14:paraId="16DDF17B" w14:textId="77777777" w:rsidR="00C462E9" w:rsidRPr="00001418" w:rsidRDefault="00000000">
            <w:pPr>
              <w:pStyle w:val="TableParagraph"/>
              <w:spacing w:before="61" w:line="210" w:lineRule="exact"/>
              <w:ind w:left="131"/>
              <w:rPr>
                <w:sz w:val="20"/>
              </w:rPr>
            </w:pPr>
            <w:hyperlink r:id="rId110">
              <w:r w:rsidR="0003684E" w:rsidRPr="00001418">
                <w:rPr>
                  <w:sz w:val="20"/>
                  <w:u w:val="single" w:color="DD8046"/>
                </w:rPr>
                <w:t>www.nomisweb.co.uk</w:t>
              </w:r>
            </w:hyperlink>
          </w:p>
        </w:tc>
      </w:tr>
    </w:tbl>
    <w:p w14:paraId="32A6402F" w14:textId="77777777" w:rsidR="00C462E9" w:rsidRPr="00001418" w:rsidRDefault="00C462E9">
      <w:pPr>
        <w:pStyle w:val="BodyText"/>
        <w:rPr>
          <w:b/>
          <w:sz w:val="20"/>
        </w:rPr>
      </w:pPr>
    </w:p>
    <w:p w14:paraId="2EF90F09" w14:textId="77777777" w:rsidR="00C462E9" w:rsidRPr="00001418" w:rsidRDefault="00C462E9">
      <w:pPr>
        <w:pStyle w:val="BodyText"/>
        <w:rPr>
          <w:b/>
          <w:sz w:val="20"/>
        </w:rPr>
      </w:pPr>
    </w:p>
    <w:p w14:paraId="23C29C72" w14:textId="7DAFF713" w:rsidR="00C462E9" w:rsidRDefault="00707DEB">
      <w:pPr>
        <w:pStyle w:val="BodyText"/>
        <w:spacing w:before="8"/>
        <w:rPr>
          <w:b/>
          <w:sz w:val="28"/>
        </w:rPr>
      </w:pPr>
      <w:r>
        <w:rPr>
          <w:noProof/>
        </w:rPr>
        <mc:AlternateContent>
          <mc:Choice Requires="wps">
            <w:drawing>
              <wp:anchor distT="0" distB="0" distL="0" distR="0" simplePos="0" relativeHeight="251658254" behindDoc="1" locked="0" layoutInCell="1" allowOverlap="1" wp14:anchorId="28D77B64" wp14:editId="70092E41">
                <wp:simplePos x="0" y="0"/>
                <wp:positionH relativeFrom="page">
                  <wp:posOffset>1079500</wp:posOffset>
                </wp:positionH>
                <wp:positionV relativeFrom="paragraph">
                  <wp:posOffset>238760</wp:posOffset>
                </wp:positionV>
                <wp:extent cx="1828800" cy="1270"/>
                <wp:effectExtent l="0" t="0" r="0" b="0"/>
                <wp:wrapTopAndBottom/>
                <wp:docPr id="122" name="Freeform: Shap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0AF5E" id="Freeform: Shape 122" o:spid="_x0000_s1026" alt="&quot;&quot;" style="position:absolute;margin-left:85pt;margin-top:18.8pt;width:2in;height:.1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" path="m,l2880,e" filled="f" strokeweight=".6pt">
                <v:path arrowok="t" o:connecttype="custom" o:connectlocs="0,0;1828800,0" o:connectangles="0,0"/>
                <w10:wrap type="topAndBottom" anchorx="page"/>
              </v:shape>
            </w:pict>
          </mc:Fallback>
        </mc:AlternateContent>
      </w:r>
    </w:p>
    <w:p w14:paraId="7BF88286" w14:textId="77777777" w:rsidR="00C462E9" w:rsidRDefault="00C462E9">
      <w:pPr>
        <w:pStyle w:val="BodyText"/>
        <w:spacing w:before="1"/>
        <w:rPr>
          <w:b/>
          <w:sz w:val="28"/>
        </w:rPr>
      </w:pPr>
    </w:p>
    <w:p w14:paraId="07B448F7" w14:textId="77777777" w:rsidR="00C462E9" w:rsidRPr="00932F72" w:rsidRDefault="0003684E">
      <w:pPr>
        <w:spacing w:line="242" w:lineRule="auto"/>
        <w:ind w:left="960" w:right="1458"/>
        <w:rPr>
          <w:sz w:val="16"/>
          <w:szCs w:val="16"/>
        </w:rPr>
      </w:pPr>
      <w:bookmarkStart w:id="202" w:name="_bookmark56"/>
      <w:bookmarkEnd w:id="202"/>
      <w:r w:rsidRPr="00932F72">
        <w:rPr>
          <w:position w:val="7"/>
          <w:sz w:val="16"/>
          <w:szCs w:val="16"/>
        </w:rPr>
        <w:t xml:space="preserve">13 </w:t>
      </w:r>
      <w:r w:rsidRPr="00932F72">
        <w:rPr>
          <w:sz w:val="16"/>
          <w:szCs w:val="16"/>
        </w:rPr>
        <w:t>Note that this dataset provides information for jobs within Knowsley, rather than Knowsley residents.</w:t>
      </w:r>
    </w:p>
    <w:p w14:paraId="2A5FEFFE" w14:textId="77777777" w:rsidR="00C462E9" w:rsidRDefault="00C462E9">
      <w:pPr>
        <w:spacing w:line="242" w:lineRule="auto"/>
        <w:rPr>
          <w:sz w:val="20"/>
        </w:rPr>
        <w:sectPr w:rsidR="00C462E9" w:rsidSect="001376C8">
          <w:pgSz w:w="11910" w:h="16840"/>
          <w:pgMar w:top="1320" w:right="0" w:bottom="480" w:left="740" w:header="371" w:footer="293" w:gutter="0"/>
          <w:cols w:space="720"/>
        </w:sectPr>
      </w:pPr>
    </w:p>
    <w:p w14:paraId="3D86A8F5" w14:textId="77777777" w:rsidR="00C462E9"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54"/>
        <w:gridCol w:w="4039"/>
      </w:tblGrid>
      <w:tr w:rsidR="00C462E9" w14:paraId="0489101E" w14:textId="77777777" w:rsidTr="001770D2">
        <w:trPr>
          <w:trHeight w:val="374"/>
        </w:trPr>
        <w:tc>
          <w:tcPr>
            <w:tcW w:w="812" w:type="dxa"/>
            <w:tcBorders>
              <w:bottom w:val="single" w:sz="6" w:space="0" w:color="CCBCB7"/>
            </w:tcBorders>
            <w:shd w:val="clear" w:color="auto" w:fill="auto"/>
          </w:tcPr>
          <w:p w14:paraId="720C95FE" w14:textId="77777777" w:rsidR="00C462E9" w:rsidRPr="00BE44B8" w:rsidRDefault="00C462E9">
            <w:pPr>
              <w:pStyle w:val="TableParagraph"/>
              <w:rPr>
                <w:rFonts w:ascii="Times New Roman"/>
                <w:sz w:val="18"/>
              </w:rPr>
            </w:pPr>
          </w:p>
        </w:tc>
        <w:tc>
          <w:tcPr>
            <w:tcW w:w="4154" w:type="dxa"/>
            <w:tcBorders>
              <w:bottom w:val="single" w:sz="6" w:space="0" w:color="CCBCB7"/>
            </w:tcBorders>
            <w:shd w:val="clear" w:color="auto" w:fill="auto"/>
          </w:tcPr>
          <w:p w14:paraId="67E32D0E" w14:textId="77777777" w:rsidR="00C462E9" w:rsidRPr="00BE44B8" w:rsidRDefault="0003684E">
            <w:pPr>
              <w:pStyle w:val="TableParagraph"/>
              <w:spacing w:before="60"/>
              <w:ind w:left="256"/>
              <w:rPr>
                <w:b/>
                <w:sz w:val="20"/>
              </w:rPr>
            </w:pPr>
            <w:r w:rsidRPr="001770D2">
              <w:rPr>
                <w:b/>
                <w:sz w:val="20"/>
              </w:rPr>
              <w:t>Measure</w:t>
            </w:r>
          </w:p>
        </w:tc>
        <w:tc>
          <w:tcPr>
            <w:tcW w:w="4039" w:type="dxa"/>
            <w:tcBorders>
              <w:bottom w:val="single" w:sz="6" w:space="0" w:color="CCBCB7"/>
            </w:tcBorders>
            <w:shd w:val="clear" w:color="auto" w:fill="auto"/>
          </w:tcPr>
          <w:p w14:paraId="11444EA0" w14:textId="77777777" w:rsidR="00C462E9" w:rsidRPr="00BE44B8" w:rsidRDefault="0003684E">
            <w:pPr>
              <w:pStyle w:val="TableParagraph"/>
              <w:spacing w:before="60"/>
              <w:ind w:left="126"/>
              <w:rPr>
                <w:b/>
                <w:sz w:val="20"/>
              </w:rPr>
            </w:pPr>
            <w:r w:rsidRPr="001770D2">
              <w:rPr>
                <w:b/>
                <w:sz w:val="20"/>
              </w:rPr>
              <w:t>Alternative data source</w:t>
            </w:r>
          </w:p>
        </w:tc>
      </w:tr>
      <w:tr w:rsidR="00001418" w:rsidRPr="00001418" w14:paraId="763B07F3" w14:textId="77777777">
        <w:trPr>
          <w:trHeight w:val="1445"/>
        </w:trPr>
        <w:tc>
          <w:tcPr>
            <w:tcW w:w="812" w:type="dxa"/>
            <w:tcBorders>
              <w:top w:val="single" w:sz="6" w:space="0" w:color="CCBCB7"/>
              <w:bottom w:val="single" w:sz="6" w:space="0" w:color="CCBCB7"/>
            </w:tcBorders>
          </w:tcPr>
          <w:p w14:paraId="193C0706" w14:textId="77777777" w:rsidR="00C462E9" w:rsidRPr="00001418" w:rsidRDefault="0003684E">
            <w:pPr>
              <w:pStyle w:val="TableParagraph"/>
              <w:spacing w:before="59"/>
              <w:ind w:left="108"/>
              <w:rPr>
                <w:sz w:val="20"/>
              </w:rPr>
            </w:pPr>
            <w:r w:rsidRPr="00001418">
              <w:rPr>
                <w:sz w:val="20"/>
              </w:rPr>
              <w:t>MI14</w:t>
            </w:r>
          </w:p>
        </w:tc>
        <w:tc>
          <w:tcPr>
            <w:tcW w:w="4154" w:type="dxa"/>
            <w:tcBorders>
              <w:top w:val="single" w:sz="6" w:space="0" w:color="CCBCB7"/>
              <w:bottom w:val="single" w:sz="6" w:space="0" w:color="CCBCB7"/>
            </w:tcBorders>
          </w:tcPr>
          <w:p w14:paraId="2EE62688" w14:textId="77777777" w:rsidR="00C462E9" w:rsidRPr="00001418" w:rsidRDefault="0003684E">
            <w:pPr>
              <w:pStyle w:val="TableParagraph"/>
              <w:spacing w:before="59" w:line="264" w:lineRule="auto"/>
              <w:ind w:left="256" w:right="599"/>
              <w:rPr>
                <w:sz w:val="20"/>
              </w:rPr>
            </w:pPr>
            <w:r w:rsidRPr="00001418">
              <w:rPr>
                <w:sz w:val="20"/>
              </w:rPr>
              <w:t>Number of – Knowsley residents in employment, commuter flows to/from neighbouring districts</w:t>
            </w:r>
          </w:p>
        </w:tc>
        <w:tc>
          <w:tcPr>
            <w:tcW w:w="4039" w:type="dxa"/>
            <w:tcBorders>
              <w:top w:val="single" w:sz="6" w:space="0" w:color="CCBCB7"/>
              <w:bottom w:val="single" w:sz="6" w:space="0" w:color="CCBCB7"/>
            </w:tcBorders>
          </w:tcPr>
          <w:p w14:paraId="4E60EF78" w14:textId="77777777" w:rsidR="00C462E9" w:rsidRPr="00001418" w:rsidRDefault="0003684E">
            <w:pPr>
              <w:pStyle w:val="TableParagraph"/>
              <w:spacing w:before="59" w:line="264" w:lineRule="auto"/>
              <w:ind w:left="126" w:right="124"/>
              <w:rPr>
                <w:sz w:val="20"/>
              </w:rPr>
            </w:pPr>
            <w:r w:rsidRPr="00001418">
              <w:rPr>
                <w:sz w:val="20"/>
              </w:rPr>
              <w:t>ONS Location of usual residence and place of work by method of travel to work dataset available via NOMIS website (data from 2011 Census):</w:t>
            </w:r>
          </w:p>
          <w:p w14:paraId="77CFB40B" w14:textId="77777777" w:rsidR="00C462E9" w:rsidRPr="00001418" w:rsidRDefault="00000000">
            <w:pPr>
              <w:pStyle w:val="TableParagraph"/>
              <w:spacing w:before="60"/>
              <w:ind w:left="126"/>
              <w:rPr>
                <w:sz w:val="20"/>
              </w:rPr>
            </w:pPr>
            <w:hyperlink r:id="rId111">
              <w:r w:rsidR="0003684E" w:rsidRPr="00001418">
                <w:rPr>
                  <w:sz w:val="20"/>
                  <w:u w:val="single" w:color="DD8046"/>
                </w:rPr>
                <w:t>www.nomisweb.co.uk</w:t>
              </w:r>
            </w:hyperlink>
          </w:p>
        </w:tc>
      </w:tr>
      <w:tr w:rsidR="00001418" w:rsidRPr="00001418" w14:paraId="1D1D2A9A" w14:textId="77777777">
        <w:trPr>
          <w:trHeight w:val="1189"/>
        </w:trPr>
        <w:tc>
          <w:tcPr>
            <w:tcW w:w="812" w:type="dxa"/>
            <w:tcBorders>
              <w:top w:val="single" w:sz="6" w:space="0" w:color="CCBCB7"/>
              <w:bottom w:val="single" w:sz="6" w:space="0" w:color="CCBCB7"/>
            </w:tcBorders>
          </w:tcPr>
          <w:p w14:paraId="51ACDC27" w14:textId="77777777" w:rsidR="00C462E9" w:rsidRPr="00001418" w:rsidRDefault="0003684E">
            <w:pPr>
              <w:pStyle w:val="TableParagraph"/>
              <w:spacing w:before="59"/>
              <w:ind w:left="108"/>
              <w:rPr>
                <w:sz w:val="20"/>
              </w:rPr>
            </w:pPr>
            <w:r w:rsidRPr="00001418">
              <w:rPr>
                <w:sz w:val="20"/>
              </w:rPr>
              <w:t>MI15</w:t>
            </w:r>
          </w:p>
        </w:tc>
        <w:tc>
          <w:tcPr>
            <w:tcW w:w="4154" w:type="dxa"/>
            <w:tcBorders>
              <w:top w:val="single" w:sz="6" w:space="0" w:color="CCBCB7"/>
              <w:bottom w:val="single" w:sz="6" w:space="0" w:color="CCBCB7"/>
            </w:tcBorders>
          </w:tcPr>
          <w:p w14:paraId="6F86AD24" w14:textId="77777777" w:rsidR="00C462E9" w:rsidRPr="00001418" w:rsidRDefault="0003684E">
            <w:pPr>
              <w:pStyle w:val="TableParagraph"/>
              <w:spacing w:before="59" w:line="264" w:lineRule="auto"/>
              <w:ind w:left="256" w:right="356"/>
              <w:jc w:val="both"/>
              <w:rPr>
                <w:sz w:val="20"/>
              </w:rPr>
            </w:pPr>
            <w:r w:rsidRPr="00001418">
              <w:rPr>
                <w:sz w:val="20"/>
              </w:rPr>
              <w:t>Number of Knowsley residents claiming job seekers allowance for – 6 months or more, 12 months or more</w:t>
            </w:r>
          </w:p>
        </w:tc>
        <w:tc>
          <w:tcPr>
            <w:tcW w:w="4039" w:type="dxa"/>
            <w:tcBorders>
              <w:top w:val="single" w:sz="6" w:space="0" w:color="CCBCB7"/>
              <w:bottom w:val="single" w:sz="6" w:space="0" w:color="CCBCB7"/>
            </w:tcBorders>
          </w:tcPr>
          <w:p w14:paraId="1CAD2A47" w14:textId="77777777" w:rsidR="00C462E9" w:rsidRPr="00001418" w:rsidRDefault="0003684E">
            <w:pPr>
              <w:pStyle w:val="TableParagraph"/>
              <w:spacing w:before="59" w:line="264" w:lineRule="auto"/>
              <w:ind w:left="126" w:right="330"/>
              <w:rPr>
                <w:sz w:val="20"/>
              </w:rPr>
            </w:pPr>
            <w:r w:rsidRPr="00001418">
              <w:rPr>
                <w:sz w:val="20"/>
              </w:rPr>
              <w:t>ONS Jobseeker's Allowance by age and duration dataset available via NOMIS website:</w:t>
            </w:r>
          </w:p>
          <w:p w14:paraId="3A3BA45C" w14:textId="77777777" w:rsidR="00C462E9" w:rsidRPr="00001418" w:rsidRDefault="00000000">
            <w:pPr>
              <w:pStyle w:val="TableParagraph"/>
              <w:spacing w:before="61"/>
              <w:ind w:left="126"/>
              <w:rPr>
                <w:sz w:val="20"/>
              </w:rPr>
            </w:pPr>
            <w:hyperlink r:id="rId112">
              <w:r w:rsidR="0003684E" w:rsidRPr="00001418">
                <w:rPr>
                  <w:sz w:val="20"/>
                  <w:u w:val="single" w:color="DD8046"/>
                </w:rPr>
                <w:t>www.nomisweb.co.uk</w:t>
              </w:r>
            </w:hyperlink>
          </w:p>
        </w:tc>
      </w:tr>
      <w:tr w:rsidR="00001418" w:rsidRPr="00001418" w14:paraId="107765AC" w14:textId="77777777">
        <w:trPr>
          <w:trHeight w:val="1193"/>
        </w:trPr>
        <w:tc>
          <w:tcPr>
            <w:tcW w:w="812" w:type="dxa"/>
            <w:tcBorders>
              <w:top w:val="single" w:sz="6" w:space="0" w:color="CCBCB7"/>
              <w:bottom w:val="single" w:sz="6" w:space="0" w:color="CCBCB7"/>
            </w:tcBorders>
          </w:tcPr>
          <w:p w14:paraId="02F80CDF" w14:textId="77777777" w:rsidR="00C462E9" w:rsidRPr="00001418" w:rsidRDefault="0003684E">
            <w:pPr>
              <w:pStyle w:val="TableParagraph"/>
              <w:spacing w:before="63"/>
              <w:ind w:left="108"/>
              <w:rPr>
                <w:sz w:val="20"/>
              </w:rPr>
            </w:pPr>
            <w:r w:rsidRPr="00001418">
              <w:rPr>
                <w:sz w:val="20"/>
              </w:rPr>
              <w:t>MI16</w:t>
            </w:r>
          </w:p>
        </w:tc>
        <w:tc>
          <w:tcPr>
            <w:tcW w:w="4154" w:type="dxa"/>
            <w:tcBorders>
              <w:top w:val="single" w:sz="6" w:space="0" w:color="CCBCB7"/>
              <w:bottom w:val="single" w:sz="6" w:space="0" w:color="CCBCB7"/>
            </w:tcBorders>
          </w:tcPr>
          <w:p w14:paraId="01127FF6" w14:textId="77777777" w:rsidR="00C462E9" w:rsidRPr="00001418" w:rsidRDefault="0003684E">
            <w:pPr>
              <w:pStyle w:val="TableParagraph"/>
              <w:spacing w:before="63" w:line="264" w:lineRule="auto"/>
              <w:ind w:left="256" w:right="153"/>
              <w:rPr>
                <w:sz w:val="20"/>
              </w:rPr>
            </w:pPr>
            <w:r w:rsidRPr="00001418">
              <w:rPr>
                <w:sz w:val="20"/>
              </w:rPr>
              <w:t>Economically active people on out of work benefits</w:t>
            </w:r>
          </w:p>
        </w:tc>
        <w:tc>
          <w:tcPr>
            <w:tcW w:w="4039" w:type="dxa"/>
            <w:tcBorders>
              <w:top w:val="single" w:sz="6" w:space="0" w:color="CCBCB7"/>
              <w:bottom w:val="single" w:sz="6" w:space="0" w:color="CCBCB7"/>
            </w:tcBorders>
          </w:tcPr>
          <w:p w14:paraId="3DC3B5A5" w14:textId="77777777" w:rsidR="00C462E9" w:rsidRPr="00001418" w:rsidRDefault="0003684E">
            <w:pPr>
              <w:pStyle w:val="TableParagraph"/>
              <w:spacing w:before="63" w:line="264" w:lineRule="auto"/>
              <w:ind w:left="126" w:right="769"/>
              <w:rPr>
                <w:sz w:val="20"/>
              </w:rPr>
            </w:pPr>
            <w:r w:rsidRPr="00001418">
              <w:rPr>
                <w:sz w:val="20"/>
              </w:rPr>
              <w:t>Department for Work and Pensions Working Age Client Group dataset:</w:t>
            </w:r>
          </w:p>
          <w:p w14:paraId="181C4B09" w14:textId="77777777" w:rsidR="00C462E9" w:rsidRPr="00001418" w:rsidRDefault="00000000">
            <w:pPr>
              <w:pStyle w:val="TableParagraph"/>
              <w:spacing w:before="62" w:line="264" w:lineRule="auto"/>
              <w:ind w:left="126" w:right="313"/>
              <w:rPr>
                <w:sz w:val="20"/>
              </w:rPr>
            </w:pPr>
            <w:hyperlink r:id="rId113">
              <w:r w:rsidR="0003684E" w:rsidRPr="00001418">
                <w:rPr>
                  <w:sz w:val="20"/>
                  <w:u w:val="single" w:color="DD8046"/>
                </w:rPr>
                <w:t>http://tabulation-</w:t>
              </w:r>
            </w:hyperlink>
            <w:r w:rsidR="0003684E" w:rsidRPr="00001418">
              <w:rPr>
                <w:sz w:val="20"/>
              </w:rPr>
              <w:t xml:space="preserve"> </w:t>
            </w:r>
            <w:hyperlink r:id="rId114">
              <w:r w:rsidR="0003684E" w:rsidRPr="00001418">
                <w:rPr>
                  <w:sz w:val="20"/>
                  <w:u w:val="single" w:color="DD8046"/>
                </w:rPr>
                <w:t>tool.dwp.gov.uk/NESS/WACG/wacg.htm</w:t>
              </w:r>
            </w:hyperlink>
          </w:p>
        </w:tc>
      </w:tr>
      <w:tr w:rsidR="00001418" w:rsidRPr="00001418" w14:paraId="0C75C676" w14:textId="77777777">
        <w:trPr>
          <w:trHeight w:val="940"/>
        </w:trPr>
        <w:tc>
          <w:tcPr>
            <w:tcW w:w="812" w:type="dxa"/>
            <w:tcBorders>
              <w:top w:val="single" w:sz="6" w:space="0" w:color="CCBCB7"/>
              <w:bottom w:val="single" w:sz="6" w:space="0" w:color="CCBCB7"/>
            </w:tcBorders>
          </w:tcPr>
          <w:p w14:paraId="4F844350" w14:textId="77777777" w:rsidR="00C462E9" w:rsidRPr="00001418" w:rsidRDefault="0003684E">
            <w:pPr>
              <w:pStyle w:val="TableParagraph"/>
              <w:spacing w:before="63"/>
              <w:ind w:left="108"/>
              <w:rPr>
                <w:sz w:val="20"/>
              </w:rPr>
            </w:pPr>
            <w:r w:rsidRPr="00001418">
              <w:rPr>
                <w:sz w:val="20"/>
              </w:rPr>
              <w:t>MI17</w:t>
            </w:r>
          </w:p>
        </w:tc>
        <w:tc>
          <w:tcPr>
            <w:tcW w:w="4154" w:type="dxa"/>
            <w:tcBorders>
              <w:top w:val="single" w:sz="6" w:space="0" w:color="CCBCB7"/>
              <w:bottom w:val="single" w:sz="6" w:space="0" w:color="CCBCB7"/>
            </w:tcBorders>
          </w:tcPr>
          <w:p w14:paraId="20172703" w14:textId="77777777" w:rsidR="00C462E9" w:rsidRPr="00001418" w:rsidRDefault="0003684E">
            <w:pPr>
              <w:pStyle w:val="TableParagraph"/>
              <w:spacing w:before="63" w:line="264" w:lineRule="auto"/>
              <w:ind w:left="256" w:right="109"/>
              <w:rPr>
                <w:sz w:val="20"/>
              </w:rPr>
            </w:pPr>
            <w:r w:rsidRPr="00001418">
              <w:rPr>
                <w:sz w:val="20"/>
              </w:rPr>
              <w:t>Average (median) gross weekly earnings of Knowsley residents for full and part time employment</w:t>
            </w:r>
          </w:p>
        </w:tc>
        <w:tc>
          <w:tcPr>
            <w:tcW w:w="4039" w:type="dxa"/>
            <w:tcBorders>
              <w:top w:val="single" w:sz="6" w:space="0" w:color="CCBCB7"/>
              <w:bottom w:val="single" w:sz="6" w:space="0" w:color="CCBCB7"/>
            </w:tcBorders>
          </w:tcPr>
          <w:p w14:paraId="3340547D" w14:textId="77777777" w:rsidR="00C462E9" w:rsidRPr="00001418" w:rsidRDefault="0003684E">
            <w:pPr>
              <w:pStyle w:val="TableParagraph"/>
              <w:spacing w:before="63" w:line="264" w:lineRule="auto"/>
              <w:ind w:left="126" w:right="257"/>
              <w:rPr>
                <w:sz w:val="20"/>
              </w:rPr>
            </w:pPr>
            <w:r w:rsidRPr="00001418">
              <w:rPr>
                <w:sz w:val="20"/>
              </w:rPr>
              <w:t>ONS Annual Population Survey available via NOMIS website:</w:t>
            </w:r>
          </w:p>
          <w:p w14:paraId="45F6144E" w14:textId="77777777" w:rsidR="00C462E9" w:rsidRPr="00001418" w:rsidRDefault="00000000">
            <w:pPr>
              <w:pStyle w:val="TableParagraph"/>
              <w:spacing w:before="58"/>
              <w:ind w:left="126"/>
              <w:rPr>
                <w:sz w:val="20"/>
              </w:rPr>
            </w:pPr>
            <w:hyperlink r:id="rId115">
              <w:r w:rsidR="0003684E" w:rsidRPr="00001418">
                <w:rPr>
                  <w:sz w:val="20"/>
                  <w:u w:val="single" w:color="DD8046"/>
                </w:rPr>
                <w:t>www.nomisweb.co.uk</w:t>
              </w:r>
            </w:hyperlink>
          </w:p>
        </w:tc>
      </w:tr>
      <w:tr w:rsidR="00001418" w:rsidRPr="00001418" w14:paraId="5848D52C" w14:textId="77777777">
        <w:trPr>
          <w:trHeight w:val="1697"/>
        </w:trPr>
        <w:tc>
          <w:tcPr>
            <w:tcW w:w="812" w:type="dxa"/>
            <w:tcBorders>
              <w:top w:val="single" w:sz="6" w:space="0" w:color="CCBCB7"/>
              <w:bottom w:val="single" w:sz="6" w:space="0" w:color="CCBCB7"/>
            </w:tcBorders>
          </w:tcPr>
          <w:p w14:paraId="1D4B5358" w14:textId="77777777" w:rsidR="00C462E9" w:rsidRPr="00001418" w:rsidRDefault="0003684E">
            <w:pPr>
              <w:pStyle w:val="TableParagraph"/>
              <w:spacing w:before="59"/>
              <w:ind w:left="108"/>
              <w:rPr>
                <w:sz w:val="20"/>
              </w:rPr>
            </w:pPr>
            <w:r w:rsidRPr="00001418">
              <w:rPr>
                <w:sz w:val="20"/>
              </w:rPr>
              <w:t>MI25</w:t>
            </w:r>
          </w:p>
        </w:tc>
        <w:tc>
          <w:tcPr>
            <w:tcW w:w="4154" w:type="dxa"/>
            <w:tcBorders>
              <w:top w:val="single" w:sz="6" w:space="0" w:color="CCBCB7"/>
              <w:bottom w:val="single" w:sz="6" w:space="0" w:color="CCBCB7"/>
            </w:tcBorders>
          </w:tcPr>
          <w:p w14:paraId="6DC90C77" w14:textId="77777777" w:rsidR="00C462E9" w:rsidRPr="00001418" w:rsidRDefault="0003684E">
            <w:pPr>
              <w:pStyle w:val="TableParagraph"/>
              <w:spacing w:before="59" w:line="266" w:lineRule="auto"/>
              <w:ind w:left="256" w:right="920"/>
              <w:rPr>
                <w:sz w:val="20"/>
              </w:rPr>
            </w:pPr>
            <w:r w:rsidRPr="00001418">
              <w:rPr>
                <w:sz w:val="20"/>
              </w:rPr>
              <w:t>Average density of new dwellings completed</w:t>
            </w:r>
          </w:p>
        </w:tc>
        <w:tc>
          <w:tcPr>
            <w:tcW w:w="4039" w:type="dxa"/>
            <w:tcBorders>
              <w:top w:val="single" w:sz="6" w:space="0" w:color="CCBCB7"/>
              <w:bottom w:val="single" w:sz="6" w:space="0" w:color="CCBCB7"/>
            </w:tcBorders>
          </w:tcPr>
          <w:p w14:paraId="54F02598" w14:textId="77777777" w:rsidR="00C462E9" w:rsidRPr="00001418" w:rsidRDefault="0003684E">
            <w:pPr>
              <w:pStyle w:val="TableParagraph"/>
              <w:spacing w:before="59" w:line="264" w:lineRule="auto"/>
              <w:ind w:left="126" w:right="768"/>
              <w:rPr>
                <w:sz w:val="20"/>
              </w:rPr>
            </w:pPr>
            <w:r w:rsidRPr="00001418">
              <w:rPr>
                <w:sz w:val="20"/>
              </w:rPr>
              <w:t>Can be calculated from planning application information available on Knowsley Council website:</w:t>
            </w:r>
          </w:p>
          <w:p w14:paraId="1BDF1582" w14:textId="77777777" w:rsidR="00C462E9" w:rsidRPr="00001418" w:rsidRDefault="00000000">
            <w:pPr>
              <w:pStyle w:val="TableParagraph"/>
              <w:spacing w:before="61" w:line="264" w:lineRule="auto"/>
              <w:ind w:left="126" w:right="108"/>
              <w:rPr>
                <w:sz w:val="20"/>
              </w:rPr>
            </w:pPr>
            <w:hyperlink r:id="rId116">
              <w:r w:rsidR="0003684E" w:rsidRPr="00001418">
                <w:rPr>
                  <w:sz w:val="20"/>
                  <w:u w:val="single" w:color="DD8046"/>
                </w:rPr>
                <w:t>http://www.knowsley.gov.uk/residents/build</w:t>
              </w:r>
            </w:hyperlink>
            <w:r w:rsidR="0003684E" w:rsidRPr="00001418">
              <w:rPr>
                <w:sz w:val="20"/>
              </w:rPr>
              <w:t xml:space="preserve"> </w:t>
            </w:r>
            <w:hyperlink r:id="rId117">
              <w:proofErr w:type="spellStart"/>
              <w:r w:rsidR="0003684E" w:rsidRPr="00001418">
                <w:rPr>
                  <w:sz w:val="20"/>
                  <w:u w:val="single" w:color="DD8046"/>
                </w:rPr>
                <w:t>ing</w:t>
              </w:r>
              <w:proofErr w:type="spellEnd"/>
              <w:r w:rsidR="0003684E" w:rsidRPr="00001418">
                <w:rPr>
                  <w:sz w:val="20"/>
                  <w:u w:val="single" w:color="DD8046"/>
                </w:rPr>
                <w:t>-and-planning/view-planning-</w:t>
              </w:r>
            </w:hyperlink>
            <w:r w:rsidR="0003684E" w:rsidRPr="00001418">
              <w:rPr>
                <w:sz w:val="20"/>
              </w:rPr>
              <w:t xml:space="preserve"> </w:t>
            </w:r>
            <w:hyperlink r:id="rId118">
              <w:r w:rsidR="0003684E" w:rsidRPr="00001418">
                <w:rPr>
                  <w:sz w:val="20"/>
                  <w:u w:val="single" w:color="DD8046"/>
                </w:rPr>
                <w:t>applications</w:t>
              </w:r>
            </w:hyperlink>
          </w:p>
        </w:tc>
      </w:tr>
      <w:tr w:rsidR="00001418" w:rsidRPr="00001418" w14:paraId="13BA7655" w14:textId="77777777">
        <w:trPr>
          <w:trHeight w:val="624"/>
        </w:trPr>
        <w:tc>
          <w:tcPr>
            <w:tcW w:w="812" w:type="dxa"/>
            <w:tcBorders>
              <w:top w:val="single" w:sz="6" w:space="0" w:color="CCBCB7"/>
              <w:bottom w:val="single" w:sz="6" w:space="0" w:color="CCBCB7"/>
            </w:tcBorders>
          </w:tcPr>
          <w:p w14:paraId="7D26D49E" w14:textId="77777777" w:rsidR="00C462E9" w:rsidRPr="00001418" w:rsidRDefault="0003684E">
            <w:pPr>
              <w:pStyle w:val="TableParagraph"/>
              <w:spacing w:before="63"/>
              <w:ind w:left="108"/>
              <w:rPr>
                <w:sz w:val="20"/>
              </w:rPr>
            </w:pPr>
            <w:r w:rsidRPr="00001418">
              <w:rPr>
                <w:sz w:val="20"/>
              </w:rPr>
              <w:t>MI28</w:t>
            </w:r>
          </w:p>
        </w:tc>
        <w:tc>
          <w:tcPr>
            <w:tcW w:w="4154" w:type="dxa"/>
            <w:tcBorders>
              <w:top w:val="single" w:sz="6" w:space="0" w:color="CCBCB7"/>
              <w:bottom w:val="single" w:sz="6" w:space="0" w:color="CCBCB7"/>
            </w:tcBorders>
          </w:tcPr>
          <w:p w14:paraId="55B7B738" w14:textId="77777777" w:rsidR="00C462E9" w:rsidRPr="00001418" w:rsidRDefault="0003684E">
            <w:pPr>
              <w:pStyle w:val="TableParagraph"/>
              <w:spacing w:before="63" w:line="264" w:lineRule="auto"/>
              <w:ind w:left="256" w:right="932"/>
              <w:rPr>
                <w:sz w:val="20"/>
              </w:rPr>
            </w:pPr>
            <w:r w:rsidRPr="00001418">
              <w:rPr>
                <w:sz w:val="20"/>
              </w:rPr>
              <w:t>Gross additional specialist and/or supported housing units</w:t>
            </w:r>
          </w:p>
        </w:tc>
        <w:tc>
          <w:tcPr>
            <w:tcW w:w="4039" w:type="dxa"/>
            <w:tcBorders>
              <w:top w:val="single" w:sz="6" w:space="0" w:color="CCBCB7"/>
              <w:bottom w:val="single" w:sz="6" w:space="0" w:color="CCBCB7"/>
            </w:tcBorders>
          </w:tcPr>
          <w:p w14:paraId="03FCC912" w14:textId="77777777" w:rsidR="00C462E9" w:rsidRPr="00001418" w:rsidRDefault="0003684E">
            <w:pPr>
              <w:pStyle w:val="TableParagraph"/>
              <w:spacing w:before="63"/>
              <w:ind w:left="126"/>
              <w:rPr>
                <w:sz w:val="20"/>
              </w:rPr>
            </w:pPr>
            <w:r w:rsidRPr="00001418">
              <w:rPr>
                <w:sz w:val="20"/>
              </w:rPr>
              <w:t>None identified</w:t>
            </w:r>
          </w:p>
        </w:tc>
      </w:tr>
      <w:tr w:rsidR="00001418" w:rsidRPr="00001418" w14:paraId="7C944E73" w14:textId="77777777">
        <w:trPr>
          <w:trHeight w:val="1697"/>
        </w:trPr>
        <w:tc>
          <w:tcPr>
            <w:tcW w:w="812" w:type="dxa"/>
            <w:tcBorders>
              <w:top w:val="single" w:sz="6" w:space="0" w:color="CCBCB7"/>
              <w:bottom w:val="single" w:sz="6" w:space="0" w:color="CCBCB7"/>
            </w:tcBorders>
          </w:tcPr>
          <w:p w14:paraId="735A5698" w14:textId="77777777" w:rsidR="00C462E9" w:rsidRPr="00001418" w:rsidRDefault="0003684E">
            <w:pPr>
              <w:pStyle w:val="TableParagraph"/>
              <w:spacing w:before="63"/>
              <w:ind w:left="108"/>
              <w:rPr>
                <w:sz w:val="20"/>
              </w:rPr>
            </w:pPr>
            <w:r w:rsidRPr="00001418">
              <w:rPr>
                <w:sz w:val="20"/>
              </w:rPr>
              <w:t>MI33</w:t>
            </w:r>
          </w:p>
        </w:tc>
        <w:tc>
          <w:tcPr>
            <w:tcW w:w="4154" w:type="dxa"/>
            <w:tcBorders>
              <w:top w:val="single" w:sz="6" w:space="0" w:color="CCBCB7"/>
              <w:bottom w:val="single" w:sz="6" w:space="0" w:color="CCBCB7"/>
            </w:tcBorders>
          </w:tcPr>
          <w:p w14:paraId="6BB8FC81" w14:textId="77777777" w:rsidR="00C462E9" w:rsidRPr="00001418" w:rsidRDefault="0003684E">
            <w:pPr>
              <w:pStyle w:val="TableParagraph"/>
              <w:spacing w:before="63"/>
              <w:ind w:left="256"/>
              <w:rPr>
                <w:sz w:val="20"/>
              </w:rPr>
            </w:pPr>
            <w:r w:rsidRPr="00001418">
              <w:rPr>
                <w:sz w:val="20"/>
              </w:rPr>
              <w:t>Tenure of existing housing stock</w:t>
            </w:r>
          </w:p>
        </w:tc>
        <w:tc>
          <w:tcPr>
            <w:tcW w:w="4039" w:type="dxa"/>
            <w:tcBorders>
              <w:top w:val="single" w:sz="6" w:space="0" w:color="CCBCB7"/>
              <w:bottom w:val="single" w:sz="6" w:space="0" w:color="CCBCB7"/>
            </w:tcBorders>
          </w:tcPr>
          <w:p w14:paraId="32BBC14C" w14:textId="77777777" w:rsidR="00C462E9" w:rsidRPr="00001418" w:rsidRDefault="0003684E">
            <w:pPr>
              <w:pStyle w:val="TableParagraph"/>
              <w:spacing w:before="63" w:line="264" w:lineRule="auto"/>
              <w:ind w:left="126" w:right="268"/>
              <w:rPr>
                <w:sz w:val="20"/>
              </w:rPr>
            </w:pPr>
            <w:r w:rsidRPr="00001418">
              <w:rPr>
                <w:sz w:val="20"/>
              </w:rPr>
              <w:t>Department for Communities and Local Government live tables on dwelling stock (see Table 100):</w:t>
            </w:r>
          </w:p>
          <w:p w14:paraId="67F351C1" w14:textId="77777777" w:rsidR="00C462E9" w:rsidRPr="00001418" w:rsidRDefault="00000000">
            <w:pPr>
              <w:pStyle w:val="TableParagraph"/>
              <w:spacing w:before="61" w:line="264" w:lineRule="auto"/>
              <w:ind w:left="126" w:right="172"/>
              <w:rPr>
                <w:sz w:val="20"/>
              </w:rPr>
            </w:pPr>
            <w:hyperlink r:id="rId119">
              <w:r w:rsidR="0003684E" w:rsidRPr="00001418">
                <w:rPr>
                  <w:sz w:val="20"/>
                  <w:u w:val="single" w:color="DD8046"/>
                </w:rPr>
                <w:t>https://www.gov.uk/government/statistical-</w:t>
              </w:r>
            </w:hyperlink>
            <w:r w:rsidR="0003684E" w:rsidRPr="00001418">
              <w:rPr>
                <w:sz w:val="20"/>
              </w:rPr>
              <w:t xml:space="preserve"> </w:t>
            </w:r>
            <w:hyperlink r:id="rId120">
              <w:r w:rsidR="0003684E" w:rsidRPr="00001418">
                <w:rPr>
                  <w:sz w:val="20"/>
                  <w:u w:val="single" w:color="DD8046"/>
                </w:rPr>
                <w:t>data-sets/live-tables-on-dwelling-stock-</w:t>
              </w:r>
            </w:hyperlink>
            <w:r w:rsidR="0003684E" w:rsidRPr="00001418">
              <w:rPr>
                <w:sz w:val="20"/>
              </w:rPr>
              <w:t xml:space="preserve"> </w:t>
            </w:r>
            <w:hyperlink r:id="rId121">
              <w:r w:rsidR="0003684E" w:rsidRPr="00001418">
                <w:rPr>
                  <w:sz w:val="20"/>
                  <w:u w:val="single" w:color="DD8046"/>
                </w:rPr>
                <w:t>including-</w:t>
              </w:r>
              <w:proofErr w:type="spellStart"/>
              <w:r w:rsidR="0003684E" w:rsidRPr="00001418">
                <w:rPr>
                  <w:sz w:val="20"/>
                  <w:u w:val="single" w:color="DD8046"/>
                </w:rPr>
                <w:t>vacants</w:t>
              </w:r>
              <w:proofErr w:type="spellEnd"/>
            </w:hyperlink>
          </w:p>
        </w:tc>
      </w:tr>
      <w:tr w:rsidR="00001418" w:rsidRPr="00001418" w14:paraId="1D2D3E37" w14:textId="77777777">
        <w:trPr>
          <w:trHeight w:val="628"/>
        </w:trPr>
        <w:tc>
          <w:tcPr>
            <w:tcW w:w="812" w:type="dxa"/>
            <w:tcBorders>
              <w:top w:val="single" w:sz="6" w:space="0" w:color="CCBCB7"/>
              <w:bottom w:val="single" w:sz="6" w:space="0" w:color="CCBCB7"/>
            </w:tcBorders>
          </w:tcPr>
          <w:p w14:paraId="60927CD9" w14:textId="77777777" w:rsidR="00C462E9" w:rsidRPr="00001418" w:rsidRDefault="0003684E">
            <w:pPr>
              <w:pStyle w:val="TableParagraph"/>
              <w:spacing w:before="63"/>
              <w:ind w:left="108"/>
              <w:rPr>
                <w:sz w:val="20"/>
              </w:rPr>
            </w:pPr>
            <w:r w:rsidRPr="00001418">
              <w:rPr>
                <w:sz w:val="20"/>
              </w:rPr>
              <w:t>MI34</w:t>
            </w:r>
          </w:p>
        </w:tc>
        <w:tc>
          <w:tcPr>
            <w:tcW w:w="4154" w:type="dxa"/>
            <w:tcBorders>
              <w:top w:val="single" w:sz="6" w:space="0" w:color="CCBCB7"/>
              <w:bottom w:val="single" w:sz="6" w:space="0" w:color="CCBCB7"/>
            </w:tcBorders>
          </w:tcPr>
          <w:p w14:paraId="6ECC8066" w14:textId="77777777" w:rsidR="00C462E9" w:rsidRPr="00001418" w:rsidRDefault="0003684E">
            <w:pPr>
              <w:pStyle w:val="TableParagraph"/>
              <w:spacing w:before="63" w:line="264" w:lineRule="auto"/>
              <w:ind w:left="256" w:right="876"/>
              <w:rPr>
                <w:sz w:val="20"/>
              </w:rPr>
            </w:pPr>
            <w:r w:rsidRPr="00001418">
              <w:rPr>
                <w:sz w:val="20"/>
              </w:rPr>
              <w:t>Choice based lettings demands in Knowsley (Property Pool Plus)</w:t>
            </w:r>
          </w:p>
        </w:tc>
        <w:tc>
          <w:tcPr>
            <w:tcW w:w="4039" w:type="dxa"/>
            <w:tcBorders>
              <w:top w:val="single" w:sz="6" w:space="0" w:color="CCBCB7"/>
              <w:bottom w:val="single" w:sz="6" w:space="0" w:color="CCBCB7"/>
            </w:tcBorders>
          </w:tcPr>
          <w:p w14:paraId="3666B4A7" w14:textId="77777777" w:rsidR="00C462E9" w:rsidRPr="00001418" w:rsidRDefault="0003684E">
            <w:pPr>
              <w:pStyle w:val="TableParagraph"/>
              <w:spacing w:before="63"/>
              <w:ind w:left="126"/>
              <w:rPr>
                <w:sz w:val="20"/>
              </w:rPr>
            </w:pPr>
            <w:r w:rsidRPr="00001418">
              <w:rPr>
                <w:sz w:val="20"/>
              </w:rPr>
              <w:t>None.</w:t>
            </w:r>
          </w:p>
        </w:tc>
      </w:tr>
      <w:tr w:rsidR="00001418" w:rsidRPr="00001418" w14:paraId="7D55BFB4" w14:textId="77777777">
        <w:trPr>
          <w:trHeight w:val="625"/>
        </w:trPr>
        <w:tc>
          <w:tcPr>
            <w:tcW w:w="812" w:type="dxa"/>
            <w:tcBorders>
              <w:top w:val="single" w:sz="6" w:space="0" w:color="CCBCB7"/>
              <w:bottom w:val="single" w:sz="6" w:space="0" w:color="CCBCB7"/>
            </w:tcBorders>
          </w:tcPr>
          <w:p w14:paraId="6BB88BC2" w14:textId="77777777" w:rsidR="00C462E9" w:rsidRPr="00001418" w:rsidRDefault="0003684E">
            <w:pPr>
              <w:pStyle w:val="TableParagraph"/>
              <w:spacing w:before="59"/>
              <w:ind w:left="108"/>
              <w:rPr>
                <w:sz w:val="20"/>
              </w:rPr>
            </w:pPr>
            <w:r w:rsidRPr="00001418">
              <w:rPr>
                <w:sz w:val="20"/>
              </w:rPr>
              <w:t>MI35</w:t>
            </w:r>
          </w:p>
        </w:tc>
        <w:tc>
          <w:tcPr>
            <w:tcW w:w="4154" w:type="dxa"/>
            <w:tcBorders>
              <w:top w:val="single" w:sz="6" w:space="0" w:color="CCBCB7"/>
              <w:bottom w:val="single" w:sz="6" w:space="0" w:color="CCBCB7"/>
            </w:tcBorders>
          </w:tcPr>
          <w:p w14:paraId="21D69221" w14:textId="77777777" w:rsidR="00C462E9" w:rsidRPr="00001418" w:rsidRDefault="0003684E">
            <w:pPr>
              <w:pStyle w:val="TableParagraph"/>
              <w:spacing w:before="59" w:line="266" w:lineRule="auto"/>
              <w:ind w:left="256" w:right="809"/>
              <w:rPr>
                <w:sz w:val="20"/>
              </w:rPr>
            </w:pPr>
            <w:r w:rsidRPr="00001418">
              <w:rPr>
                <w:sz w:val="20"/>
              </w:rPr>
              <w:t>Persons in Knowsley registered as statutory homeless</w:t>
            </w:r>
          </w:p>
        </w:tc>
        <w:tc>
          <w:tcPr>
            <w:tcW w:w="4039" w:type="dxa"/>
            <w:tcBorders>
              <w:top w:val="single" w:sz="6" w:space="0" w:color="CCBCB7"/>
              <w:bottom w:val="single" w:sz="6" w:space="0" w:color="CCBCB7"/>
            </w:tcBorders>
          </w:tcPr>
          <w:p w14:paraId="3FB0D12F" w14:textId="77777777" w:rsidR="00C462E9" w:rsidRPr="00001418" w:rsidRDefault="0003684E">
            <w:pPr>
              <w:pStyle w:val="TableParagraph"/>
              <w:spacing w:before="59"/>
              <w:ind w:left="126"/>
              <w:rPr>
                <w:sz w:val="20"/>
              </w:rPr>
            </w:pPr>
            <w:r w:rsidRPr="00001418">
              <w:rPr>
                <w:sz w:val="20"/>
              </w:rPr>
              <w:t>None.</w:t>
            </w:r>
          </w:p>
        </w:tc>
      </w:tr>
      <w:tr w:rsidR="00001418" w:rsidRPr="00001418" w14:paraId="5C4319EF" w14:textId="77777777">
        <w:trPr>
          <w:trHeight w:val="1697"/>
        </w:trPr>
        <w:tc>
          <w:tcPr>
            <w:tcW w:w="812" w:type="dxa"/>
            <w:tcBorders>
              <w:top w:val="single" w:sz="6" w:space="0" w:color="CCBCB7"/>
              <w:bottom w:val="single" w:sz="6" w:space="0" w:color="CCBCB7"/>
            </w:tcBorders>
          </w:tcPr>
          <w:p w14:paraId="5DA84F1B" w14:textId="77777777" w:rsidR="00C462E9" w:rsidRPr="00001418" w:rsidRDefault="0003684E">
            <w:pPr>
              <w:pStyle w:val="TableParagraph"/>
              <w:spacing w:before="63"/>
              <w:ind w:left="108"/>
              <w:rPr>
                <w:sz w:val="20"/>
              </w:rPr>
            </w:pPr>
            <w:r w:rsidRPr="00001418">
              <w:rPr>
                <w:sz w:val="20"/>
              </w:rPr>
              <w:t>MI36</w:t>
            </w:r>
          </w:p>
        </w:tc>
        <w:tc>
          <w:tcPr>
            <w:tcW w:w="4154" w:type="dxa"/>
            <w:tcBorders>
              <w:top w:val="single" w:sz="6" w:space="0" w:color="CCBCB7"/>
              <w:bottom w:val="single" w:sz="6" w:space="0" w:color="CCBCB7"/>
            </w:tcBorders>
          </w:tcPr>
          <w:p w14:paraId="1CEF9C3F" w14:textId="3B7768DA" w:rsidR="00C462E9" w:rsidRPr="00001418" w:rsidRDefault="0003684E">
            <w:pPr>
              <w:pStyle w:val="TableParagraph"/>
              <w:spacing w:before="63" w:line="264" w:lineRule="auto"/>
              <w:ind w:left="256" w:right="264"/>
              <w:rPr>
                <w:sz w:val="20"/>
              </w:rPr>
            </w:pPr>
            <w:r w:rsidRPr="00001418">
              <w:rPr>
                <w:sz w:val="20"/>
              </w:rPr>
              <w:t>Housing affordability: average entry level house (</w:t>
            </w:r>
            <w:r w:rsidR="009D0061" w:rsidRPr="00001418">
              <w:rPr>
                <w:sz w:val="20"/>
              </w:rPr>
              <w:t>i.e.,</w:t>
            </w:r>
            <w:r w:rsidRPr="00001418">
              <w:rPr>
                <w:sz w:val="20"/>
              </w:rPr>
              <w:t xml:space="preserve"> lower quartile value) vs.</w:t>
            </w:r>
          </w:p>
          <w:p w14:paraId="2F49E3C5" w14:textId="2B9392D1" w:rsidR="00C462E9" w:rsidRPr="00001418" w:rsidRDefault="0003684E">
            <w:pPr>
              <w:pStyle w:val="TableParagraph"/>
              <w:spacing w:line="264" w:lineRule="auto"/>
              <w:ind w:left="256" w:right="309"/>
              <w:rPr>
                <w:sz w:val="20"/>
              </w:rPr>
            </w:pPr>
            <w:r w:rsidRPr="00001418">
              <w:rPr>
                <w:sz w:val="20"/>
              </w:rPr>
              <w:t xml:space="preserve">Average lower quartile </w:t>
            </w:r>
            <w:proofErr w:type="gramStart"/>
            <w:r w:rsidRPr="00001418">
              <w:rPr>
                <w:sz w:val="20"/>
              </w:rPr>
              <w:t>pay</w:t>
            </w:r>
            <w:proofErr w:type="gramEnd"/>
            <w:r w:rsidRPr="00001418">
              <w:rPr>
                <w:sz w:val="20"/>
              </w:rPr>
              <w:t xml:space="preserve"> for a </w:t>
            </w:r>
            <w:r w:rsidR="009D0061" w:rsidRPr="00001418">
              <w:rPr>
                <w:sz w:val="20"/>
              </w:rPr>
              <w:t>full-time</w:t>
            </w:r>
            <w:r w:rsidRPr="00001418">
              <w:rPr>
                <w:sz w:val="20"/>
              </w:rPr>
              <w:t xml:space="preserve"> worker</w:t>
            </w:r>
          </w:p>
        </w:tc>
        <w:tc>
          <w:tcPr>
            <w:tcW w:w="4039" w:type="dxa"/>
            <w:tcBorders>
              <w:top w:val="single" w:sz="6" w:space="0" w:color="CCBCB7"/>
              <w:bottom w:val="single" w:sz="6" w:space="0" w:color="CCBCB7"/>
            </w:tcBorders>
          </w:tcPr>
          <w:p w14:paraId="40B3CFF6" w14:textId="77777777" w:rsidR="00C462E9" w:rsidRPr="00001418" w:rsidRDefault="0003684E">
            <w:pPr>
              <w:pStyle w:val="TableParagraph"/>
              <w:spacing w:before="63" w:line="264" w:lineRule="auto"/>
              <w:ind w:left="126" w:right="191"/>
              <w:rPr>
                <w:sz w:val="20"/>
              </w:rPr>
            </w:pPr>
            <w:r w:rsidRPr="00001418">
              <w:rPr>
                <w:sz w:val="20"/>
              </w:rPr>
              <w:t>Department for Communities and Local Government Live Tables on housing market and house prices (see Table 576):</w:t>
            </w:r>
          </w:p>
          <w:p w14:paraId="4D3DF093" w14:textId="77777777" w:rsidR="00C462E9" w:rsidRPr="00001418" w:rsidRDefault="00000000">
            <w:pPr>
              <w:pStyle w:val="TableParagraph"/>
              <w:spacing w:before="57" w:line="264" w:lineRule="auto"/>
              <w:ind w:left="126" w:right="172"/>
              <w:rPr>
                <w:sz w:val="20"/>
              </w:rPr>
            </w:pPr>
            <w:hyperlink r:id="rId122">
              <w:r w:rsidR="0003684E" w:rsidRPr="00001418">
                <w:rPr>
                  <w:sz w:val="20"/>
                  <w:u w:val="single" w:color="DD8046"/>
                </w:rPr>
                <w:t>https://www.gov.uk/government/statistical-</w:t>
              </w:r>
            </w:hyperlink>
            <w:r w:rsidR="0003684E" w:rsidRPr="00001418">
              <w:rPr>
                <w:sz w:val="20"/>
              </w:rPr>
              <w:t xml:space="preserve"> </w:t>
            </w:r>
            <w:hyperlink r:id="rId123">
              <w:r w:rsidR="0003684E" w:rsidRPr="00001418">
                <w:rPr>
                  <w:sz w:val="20"/>
                  <w:u w:val="single" w:color="DD8046"/>
                </w:rPr>
                <w:t>data-sets/live-tables-on-housing-market-</w:t>
              </w:r>
            </w:hyperlink>
            <w:r w:rsidR="0003684E" w:rsidRPr="00001418">
              <w:rPr>
                <w:sz w:val="20"/>
              </w:rPr>
              <w:t xml:space="preserve"> </w:t>
            </w:r>
            <w:hyperlink r:id="rId124">
              <w:r w:rsidR="0003684E" w:rsidRPr="00001418">
                <w:rPr>
                  <w:sz w:val="20"/>
                  <w:u w:val="single" w:color="DD8046"/>
                </w:rPr>
                <w:t>and-house-prices</w:t>
              </w:r>
            </w:hyperlink>
          </w:p>
        </w:tc>
      </w:tr>
      <w:tr w:rsidR="00001418" w:rsidRPr="00001418" w14:paraId="4EFF2937" w14:textId="77777777">
        <w:trPr>
          <w:trHeight w:val="1616"/>
        </w:trPr>
        <w:tc>
          <w:tcPr>
            <w:tcW w:w="812" w:type="dxa"/>
            <w:tcBorders>
              <w:top w:val="single" w:sz="6" w:space="0" w:color="CCBCB7"/>
            </w:tcBorders>
          </w:tcPr>
          <w:p w14:paraId="1546BA32" w14:textId="77777777" w:rsidR="00C462E9" w:rsidRPr="00001418" w:rsidRDefault="0003684E">
            <w:pPr>
              <w:pStyle w:val="TableParagraph"/>
              <w:spacing w:before="63"/>
              <w:ind w:left="108"/>
              <w:rPr>
                <w:sz w:val="20"/>
              </w:rPr>
            </w:pPr>
            <w:r w:rsidRPr="00001418">
              <w:rPr>
                <w:sz w:val="20"/>
              </w:rPr>
              <w:t>MI37</w:t>
            </w:r>
          </w:p>
        </w:tc>
        <w:tc>
          <w:tcPr>
            <w:tcW w:w="4154" w:type="dxa"/>
            <w:tcBorders>
              <w:top w:val="single" w:sz="6" w:space="0" w:color="CCBCB7"/>
            </w:tcBorders>
          </w:tcPr>
          <w:p w14:paraId="5561D7DF" w14:textId="77777777" w:rsidR="00C462E9" w:rsidRPr="00001418" w:rsidRDefault="0003684E">
            <w:pPr>
              <w:pStyle w:val="TableParagraph"/>
              <w:spacing w:before="63"/>
              <w:ind w:left="256"/>
              <w:rPr>
                <w:sz w:val="20"/>
              </w:rPr>
            </w:pPr>
            <w:r w:rsidRPr="00001418">
              <w:rPr>
                <w:sz w:val="20"/>
              </w:rPr>
              <w:t>Households in fuel poverty</w:t>
            </w:r>
          </w:p>
        </w:tc>
        <w:tc>
          <w:tcPr>
            <w:tcW w:w="4039" w:type="dxa"/>
            <w:tcBorders>
              <w:top w:val="single" w:sz="6" w:space="0" w:color="CCBCB7"/>
            </w:tcBorders>
          </w:tcPr>
          <w:p w14:paraId="25A35955" w14:textId="77777777" w:rsidR="00C462E9" w:rsidRPr="00001418" w:rsidRDefault="0003684E">
            <w:pPr>
              <w:pStyle w:val="TableParagraph"/>
              <w:spacing w:before="63" w:line="264" w:lineRule="auto"/>
              <w:ind w:left="126" w:right="369"/>
              <w:rPr>
                <w:sz w:val="20"/>
              </w:rPr>
            </w:pPr>
            <w:r w:rsidRPr="00001418">
              <w:rPr>
                <w:sz w:val="20"/>
              </w:rPr>
              <w:t>Department for Business, Energy &amp; Industrial Strategy fuel poverty statistics (figures only available broken down to regional level) available online:</w:t>
            </w:r>
          </w:p>
          <w:p w14:paraId="06A6EB1F" w14:textId="77777777" w:rsidR="00C462E9" w:rsidRPr="00001418" w:rsidRDefault="00000000">
            <w:pPr>
              <w:pStyle w:val="TableParagraph"/>
              <w:spacing w:before="60"/>
              <w:ind w:left="126"/>
              <w:rPr>
                <w:sz w:val="20"/>
              </w:rPr>
            </w:pPr>
            <w:hyperlink r:id="rId125">
              <w:r w:rsidR="0003684E" w:rsidRPr="00001418">
                <w:rPr>
                  <w:sz w:val="20"/>
                  <w:u w:val="single" w:color="DD8046"/>
                </w:rPr>
                <w:t>https://www.gov.uk/government/collections</w:t>
              </w:r>
            </w:hyperlink>
          </w:p>
          <w:p w14:paraId="4C96C48D" w14:textId="77777777" w:rsidR="00C462E9" w:rsidRPr="00001418" w:rsidRDefault="00000000">
            <w:pPr>
              <w:pStyle w:val="TableParagraph"/>
              <w:spacing w:before="22" w:line="210" w:lineRule="exact"/>
              <w:ind w:left="126"/>
              <w:rPr>
                <w:sz w:val="20"/>
              </w:rPr>
            </w:pPr>
            <w:hyperlink r:id="rId126">
              <w:r w:rsidR="0003684E" w:rsidRPr="00001418">
                <w:rPr>
                  <w:sz w:val="20"/>
                  <w:u w:val="single" w:color="DD8046"/>
                </w:rPr>
                <w:t>/</w:t>
              </w:r>
              <w:proofErr w:type="gramStart"/>
              <w:r w:rsidR="0003684E" w:rsidRPr="00001418">
                <w:rPr>
                  <w:sz w:val="20"/>
                  <w:u w:val="single" w:color="DD8046"/>
                </w:rPr>
                <w:t>fuel</w:t>
              </w:r>
              <w:proofErr w:type="gramEnd"/>
              <w:r w:rsidR="0003684E" w:rsidRPr="00001418">
                <w:rPr>
                  <w:sz w:val="20"/>
                  <w:u w:val="single" w:color="DD8046"/>
                </w:rPr>
                <w:t>-poverty-statistics</w:t>
              </w:r>
            </w:hyperlink>
          </w:p>
        </w:tc>
      </w:tr>
    </w:tbl>
    <w:p w14:paraId="2DDD1493" w14:textId="77777777" w:rsidR="00C462E9" w:rsidRDefault="00C462E9">
      <w:pPr>
        <w:spacing w:line="210" w:lineRule="exact"/>
        <w:rPr>
          <w:sz w:val="20"/>
        </w:rPr>
        <w:sectPr w:rsidR="00C462E9" w:rsidSect="001376C8">
          <w:pgSz w:w="11910" w:h="16840"/>
          <w:pgMar w:top="1320" w:right="0" w:bottom="480" w:left="740" w:header="371" w:footer="293" w:gutter="0"/>
          <w:cols w:space="720"/>
        </w:sectPr>
      </w:pPr>
    </w:p>
    <w:p w14:paraId="156B0CF8" w14:textId="77777777" w:rsidR="00C462E9"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67"/>
        <w:gridCol w:w="4027"/>
      </w:tblGrid>
      <w:tr w:rsidR="00C462E9" w14:paraId="6BF914C2" w14:textId="77777777" w:rsidTr="001770D2">
        <w:trPr>
          <w:trHeight w:val="374"/>
        </w:trPr>
        <w:tc>
          <w:tcPr>
            <w:tcW w:w="812" w:type="dxa"/>
            <w:tcBorders>
              <w:bottom w:val="single" w:sz="6" w:space="0" w:color="CCBCB7"/>
            </w:tcBorders>
            <w:shd w:val="clear" w:color="auto" w:fill="auto"/>
          </w:tcPr>
          <w:p w14:paraId="46DD3719" w14:textId="77777777" w:rsidR="00C462E9" w:rsidRPr="009F49DF" w:rsidRDefault="00C462E9">
            <w:pPr>
              <w:pStyle w:val="TableParagraph"/>
              <w:rPr>
                <w:rFonts w:ascii="Times New Roman"/>
                <w:sz w:val="20"/>
              </w:rPr>
            </w:pPr>
          </w:p>
        </w:tc>
        <w:tc>
          <w:tcPr>
            <w:tcW w:w="4167" w:type="dxa"/>
            <w:tcBorders>
              <w:bottom w:val="single" w:sz="6" w:space="0" w:color="CCBCB7"/>
            </w:tcBorders>
            <w:shd w:val="clear" w:color="auto" w:fill="auto"/>
          </w:tcPr>
          <w:p w14:paraId="2F978BFB" w14:textId="77777777" w:rsidR="00C462E9" w:rsidRPr="009F49DF" w:rsidRDefault="0003684E">
            <w:pPr>
              <w:pStyle w:val="TableParagraph"/>
              <w:spacing w:before="60"/>
              <w:ind w:left="256"/>
              <w:rPr>
                <w:b/>
                <w:sz w:val="20"/>
              </w:rPr>
            </w:pPr>
            <w:r w:rsidRPr="001770D2">
              <w:rPr>
                <w:b/>
                <w:sz w:val="20"/>
              </w:rPr>
              <w:t>Measure</w:t>
            </w:r>
          </w:p>
        </w:tc>
        <w:tc>
          <w:tcPr>
            <w:tcW w:w="4027" w:type="dxa"/>
            <w:tcBorders>
              <w:bottom w:val="single" w:sz="6" w:space="0" w:color="CCBCB7"/>
            </w:tcBorders>
            <w:shd w:val="clear" w:color="auto" w:fill="auto"/>
          </w:tcPr>
          <w:p w14:paraId="63E1E41D" w14:textId="77777777" w:rsidR="00C462E9" w:rsidRPr="009F49DF" w:rsidRDefault="0003684E">
            <w:pPr>
              <w:pStyle w:val="TableParagraph"/>
              <w:spacing w:before="60"/>
              <w:ind w:left="113"/>
              <w:rPr>
                <w:b/>
                <w:sz w:val="20"/>
              </w:rPr>
            </w:pPr>
            <w:r w:rsidRPr="001770D2">
              <w:rPr>
                <w:b/>
                <w:sz w:val="20"/>
              </w:rPr>
              <w:t>Alternative data source</w:t>
            </w:r>
          </w:p>
        </w:tc>
      </w:tr>
      <w:tr w:rsidR="00001418" w:rsidRPr="00001418" w14:paraId="49617DB3" w14:textId="77777777">
        <w:trPr>
          <w:trHeight w:val="625"/>
        </w:trPr>
        <w:tc>
          <w:tcPr>
            <w:tcW w:w="812" w:type="dxa"/>
            <w:tcBorders>
              <w:top w:val="single" w:sz="6" w:space="0" w:color="CCBCB7"/>
              <w:bottom w:val="single" w:sz="6" w:space="0" w:color="CCBCB7"/>
            </w:tcBorders>
          </w:tcPr>
          <w:p w14:paraId="4D9E49B7" w14:textId="77777777" w:rsidR="00C462E9" w:rsidRPr="00001418" w:rsidRDefault="0003684E">
            <w:pPr>
              <w:pStyle w:val="TableParagraph"/>
              <w:spacing w:before="59"/>
              <w:ind w:left="108"/>
              <w:rPr>
                <w:sz w:val="20"/>
              </w:rPr>
            </w:pPr>
            <w:r w:rsidRPr="00001418">
              <w:rPr>
                <w:sz w:val="20"/>
              </w:rPr>
              <w:t>MI40</w:t>
            </w:r>
          </w:p>
        </w:tc>
        <w:tc>
          <w:tcPr>
            <w:tcW w:w="4167" w:type="dxa"/>
            <w:tcBorders>
              <w:top w:val="single" w:sz="6" w:space="0" w:color="CCBCB7"/>
              <w:bottom w:val="single" w:sz="6" w:space="0" w:color="CCBCB7"/>
            </w:tcBorders>
          </w:tcPr>
          <w:p w14:paraId="4C7ED968" w14:textId="77777777" w:rsidR="00C462E9" w:rsidRPr="00001418" w:rsidRDefault="0003684E">
            <w:pPr>
              <w:pStyle w:val="TableParagraph"/>
              <w:spacing w:before="59" w:line="266" w:lineRule="auto"/>
              <w:ind w:left="256" w:right="767"/>
              <w:rPr>
                <w:sz w:val="20"/>
              </w:rPr>
            </w:pPr>
            <w:r w:rsidRPr="00001418">
              <w:rPr>
                <w:sz w:val="20"/>
              </w:rPr>
              <w:t>Completion of schemes in Principal Regeneration Areas public realm</w:t>
            </w:r>
          </w:p>
        </w:tc>
        <w:tc>
          <w:tcPr>
            <w:tcW w:w="4027" w:type="dxa"/>
            <w:tcBorders>
              <w:top w:val="single" w:sz="6" w:space="0" w:color="CCBCB7"/>
              <w:bottom w:val="single" w:sz="6" w:space="0" w:color="CCBCB7"/>
            </w:tcBorders>
          </w:tcPr>
          <w:p w14:paraId="39674226" w14:textId="77777777" w:rsidR="00C462E9" w:rsidRPr="00001418" w:rsidRDefault="0003684E">
            <w:pPr>
              <w:pStyle w:val="TableParagraph"/>
              <w:spacing w:before="59"/>
              <w:ind w:left="113"/>
              <w:rPr>
                <w:sz w:val="20"/>
              </w:rPr>
            </w:pPr>
            <w:r w:rsidRPr="00001418">
              <w:rPr>
                <w:sz w:val="20"/>
              </w:rPr>
              <w:t>None.</w:t>
            </w:r>
          </w:p>
        </w:tc>
      </w:tr>
      <w:tr w:rsidR="00001418" w:rsidRPr="00001418" w14:paraId="063EA04C" w14:textId="77777777">
        <w:trPr>
          <w:trHeight w:val="1132"/>
        </w:trPr>
        <w:tc>
          <w:tcPr>
            <w:tcW w:w="812" w:type="dxa"/>
            <w:tcBorders>
              <w:top w:val="single" w:sz="6" w:space="0" w:color="CCBCB7"/>
              <w:bottom w:val="single" w:sz="6" w:space="0" w:color="CCBCB7"/>
            </w:tcBorders>
          </w:tcPr>
          <w:p w14:paraId="3C202A53" w14:textId="77777777" w:rsidR="00C462E9" w:rsidRPr="00001418" w:rsidRDefault="0003684E">
            <w:pPr>
              <w:pStyle w:val="TableParagraph"/>
              <w:spacing w:before="63"/>
              <w:ind w:left="108"/>
              <w:rPr>
                <w:sz w:val="20"/>
              </w:rPr>
            </w:pPr>
            <w:r w:rsidRPr="00001418">
              <w:rPr>
                <w:sz w:val="20"/>
              </w:rPr>
              <w:t>MI47</w:t>
            </w:r>
          </w:p>
        </w:tc>
        <w:tc>
          <w:tcPr>
            <w:tcW w:w="4167" w:type="dxa"/>
            <w:tcBorders>
              <w:top w:val="single" w:sz="6" w:space="0" w:color="CCBCB7"/>
              <w:bottom w:val="single" w:sz="6" w:space="0" w:color="CCBCB7"/>
            </w:tcBorders>
          </w:tcPr>
          <w:p w14:paraId="39047404" w14:textId="77777777" w:rsidR="00C462E9" w:rsidRPr="00001418" w:rsidRDefault="0003684E">
            <w:pPr>
              <w:pStyle w:val="TableParagraph"/>
              <w:spacing w:before="63" w:line="264" w:lineRule="auto"/>
              <w:ind w:left="256" w:right="344"/>
              <w:rPr>
                <w:sz w:val="20"/>
              </w:rPr>
            </w:pPr>
            <w:r w:rsidRPr="00001418">
              <w:rPr>
                <w:sz w:val="20"/>
              </w:rPr>
              <w:t>Total Combined Heat and Power (CHP) energy generation capacity per annum within Knowsley Industrial and Business Parks</w:t>
            </w:r>
          </w:p>
        </w:tc>
        <w:tc>
          <w:tcPr>
            <w:tcW w:w="4027" w:type="dxa"/>
            <w:tcBorders>
              <w:top w:val="single" w:sz="6" w:space="0" w:color="CCBCB7"/>
              <w:bottom w:val="single" w:sz="6" w:space="0" w:color="CCBCB7"/>
            </w:tcBorders>
          </w:tcPr>
          <w:p w14:paraId="7AE38A54" w14:textId="77777777" w:rsidR="00C462E9" w:rsidRPr="00001418" w:rsidRDefault="0003684E">
            <w:pPr>
              <w:pStyle w:val="TableParagraph"/>
              <w:spacing w:before="63"/>
              <w:ind w:left="113"/>
              <w:rPr>
                <w:sz w:val="20"/>
              </w:rPr>
            </w:pPr>
            <w:r w:rsidRPr="00001418">
              <w:rPr>
                <w:sz w:val="20"/>
              </w:rPr>
              <w:t>None readily available.</w:t>
            </w:r>
          </w:p>
        </w:tc>
      </w:tr>
      <w:tr w:rsidR="00001418" w:rsidRPr="00001418" w14:paraId="3B5532D4" w14:textId="77777777">
        <w:trPr>
          <w:trHeight w:val="624"/>
        </w:trPr>
        <w:tc>
          <w:tcPr>
            <w:tcW w:w="812" w:type="dxa"/>
            <w:tcBorders>
              <w:top w:val="single" w:sz="6" w:space="0" w:color="CCBCB7"/>
              <w:bottom w:val="single" w:sz="6" w:space="0" w:color="CCBCB7"/>
            </w:tcBorders>
          </w:tcPr>
          <w:p w14:paraId="2B9826C1" w14:textId="77777777" w:rsidR="00C462E9" w:rsidRPr="00001418" w:rsidRDefault="0003684E">
            <w:pPr>
              <w:pStyle w:val="TableParagraph"/>
              <w:spacing w:before="59"/>
              <w:ind w:left="108"/>
              <w:rPr>
                <w:sz w:val="20"/>
              </w:rPr>
            </w:pPr>
            <w:r w:rsidRPr="00001418">
              <w:rPr>
                <w:sz w:val="20"/>
              </w:rPr>
              <w:t>MI52</w:t>
            </w:r>
          </w:p>
        </w:tc>
        <w:tc>
          <w:tcPr>
            <w:tcW w:w="4167" w:type="dxa"/>
            <w:tcBorders>
              <w:top w:val="single" w:sz="6" w:space="0" w:color="CCBCB7"/>
              <w:bottom w:val="single" w:sz="6" w:space="0" w:color="CCBCB7"/>
            </w:tcBorders>
          </w:tcPr>
          <w:p w14:paraId="071374DC" w14:textId="77777777" w:rsidR="00C462E9" w:rsidRPr="00001418" w:rsidRDefault="0003684E">
            <w:pPr>
              <w:pStyle w:val="TableParagraph"/>
              <w:spacing w:before="59" w:line="266" w:lineRule="auto"/>
              <w:ind w:left="256" w:right="200"/>
              <w:rPr>
                <w:sz w:val="20"/>
              </w:rPr>
            </w:pPr>
            <w:r w:rsidRPr="00001418">
              <w:rPr>
                <w:sz w:val="20"/>
              </w:rPr>
              <w:t>Progress of Sewell Street redevelopment, Prescot Town Centre</w:t>
            </w:r>
          </w:p>
        </w:tc>
        <w:tc>
          <w:tcPr>
            <w:tcW w:w="4027" w:type="dxa"/>
            <w:tcBorders>
              <w:top w:val="single" w:sz="6" w:space="0" w:color="CCBCB7"/>
              <w:bottom w:val="single" w:sz="6" w:space="0" w:color="CCBCB7"/>
            </w:tcBorders>
          </w:tcPr>
          <w:p w14:paraId="1076DEFC" w14:textId="77777777" w:rsidR="00C462E9" w:rsidRPr="00001418" w:rsidRDefault="0003684E">
            <w:pPr>
              <w:pStyle w:val="TableParagraph"/>
              <w:spacing w:before="59" w:line="266" w:lineRule="auto"/>
              <w:ind w:left="113" w:right="370"/>
              <w:rPr>
                <w:sz w:val="20"/>
              </w:rPr>
            </w:pPr>
            <w:r w:rsidRPr="00001418">
              <w:rPr>
                <w:sz w:val="20"/>
              </w:rPr>
              <w:t>‘Town Centres Review’ section of future monitoring reports.</w:t>
            </w:r>
          </w:p>
        </w:tc>
      </w:tr>
      <w:tr w:rsidR="00001418" w:rsidRPr="00001418" w14:paraId="0C133AFA" w14:textId="77777777">
        <w:trPr>
          <w:trHeight w:val="1133"/>
        </w:trPr>
        <w:tc>
          <w:tcPr>
            <w:tcW w:w="812" w:type="dxa"/>
            <w:tcBorders>
              <w:top w:val="single" w:sz="6" w:space="0" w:color="CCBCB7"/>
              <w:bottom w:val="single" w:sz="6" w:space="0" w:color="CCBCB7"/>
            </w:tcBorders>
          </w:tcPr>
          <w:p w14:paraId="4E8BBB38" w14:textId="77777777" w:rsidR="00C462E9" w:rsidRPr="00001418" w:rsidRDefault="0003684E">
            <w:pPr>
              <w:pStyle w:val="TableParagraph"/>
              <w:spacing w:before="63"/>
              <w:ind w:left="108"/>
              <w:rPr>
                <w:sz w:val="20"/>
              </w:rPr>
            </w:pPr>
            <w:r w:rsidRPr="00001418">
              <w:rPr>
                <w:sz w:val="20"/>
              </w:rPr>
              <w:t>MI59</w:t>
            </w:r>
          </w:p>
        </w:tc>
        <w:tc>
          <w:tcPr>
            <w:tcW w:w="4167" w:type="dxa"/>
            <w:tcBorders>
              <w:top w:val="single" w:sz="6" w:space="0" w:color="CCBCB7"/>
              <w:bottom w:val="single" w:sz="6" w:space="0" w:color="CCBCB7"/>
            </w:tcBorders>
          </w:tcPr>
          <w:p w14:paraId="619A22C4" w14:textId="77777777" w:rsidR="00C462E9" w:rsidRPr="00001418" w:rsidRDefault="0003684E">
            <w:pPr>
              <w:pStyle w:val="TableParagraph"/>
              <w:spacing w:before="63" w:line="264" w:lineRule="auto"/>
              <w:ind w:left="256" w:right="411"/>
              <w:rPr>
                <w:sz w:val="20"/>
              </w:rPr>
            </w:pPr>
            <w:r w:rsidRPr="00001418">
              <w:rPr>
                <w:sz w:val="20"/>
              </w:rPr>
              <w:t>Performance against design standards, new homes meeting Buildings for Life criteria, new homes meeting Lifetime Homes standards.</w:t>
            </w:r>
          </w:p>
        </w:tc>
        <w:tc>
          <w:tcPr>
            <w:tcW w:w="4027" w:type="dxa"/>
            <w:tcBorders>
              <w:top w:val="single" w:sz="6" w:space="0" w:color="CCBCB7"/>
              <w:bottom w:val="single" w:sz="6" w:space="0" w:color="CCBCB7"/>
            </w:tcBorders>
          </w:tcPr>
          <w:p w14:paraId="7134A7B8" w14:textId="77777777" w:rsidR="00C462E9" w:rsidRPr="00001418" w:rsidRDefault="0003684E">
            <w:pPr>
              <w:pStyle w:val="TableParagraph"/>
              <w:spacing w:before="63"/>
              <w:ind w:left="113"/>
              <w:rPr>
                <w:sz w:val="20"/>
              </w:rPr>
            </w:pPr>
            <w:r w:rsidRPr="00001418">
              <w:rPr>
                <w:sz w:val="20"/>
              </w:rPr>
              <w:t>None readily available.</w:t>
            </w:r>
          </w:p>
        </w:tc>
      </w:tr>
      <w:tr w:rsidR="00001418" w:rsidRPr="00001418" w14:paraId="59C62DB0" w14:textId="77777777">
        <w:trPr>
          <w:trHeight w:val="1189"/>
        </w:trPr>
        <w:tc>
          <w:tcPr>
            <w:tcW w:w="812" w:type="dxa"/>
            <w:tcBorders>
              <w:top w:val="single" w:sz="6" w:space="0" w:color="CCBCB7"/>
              <w:bottom w:val="single" w:sz="6" w:space="0" w:color="CCBCB7"/>
            </w:tcBorders>
          </w:tcPr>
          <w:p w14:paraId="58CA497B" w14:textId="77777777" w:rsidR="00C462E9" w:rsidRPr="00001418" w:rsidRDefault="0003684E">
            <w:pPr>
              <w:pStyle w:val="TableParagraph"/>
              <w:spacing w:before="59"/>
              <w:ind w:left="108"/>
              <w:rPr>
                <w:sz w:val="20"/>
              </w:rPr>
            </w:pPr>
            <w:r w:rsidRPr="00001418">
              <w:rPr>
                <w:sz w:val="20"/>
              </w:rPr>
              <w:t>MI62</w:t>
            </w:r>
          </w:p>
        </w:tc>
        <w:tc>
          <w:tcPr>
            <w:tcW w:w="4167" w:type="dxa"/>
            <w:tcBorders>
              <w:top w:val="single" w:sz="6" w:space="0" w:color="CCBCB7"/>
              <w:bottom w:val="single" w:sz="6" w:space="0" w:color="CCBCB7"/>
            </w:tcBorders>
          </w:tcPr>
          <w:p w14:paraId="6371EA85" w14:textId="77777777" w:rsidR="00C462E9" w:rsidRPr="00001418" w:rsidRDefault="0003684E">
            <w:pPr>
              <w:pStyle w:val="TableParagraph"/>
              <w:spacing w:before="59" w:line="264" w:lineRule="auto"/>
              <w:ind w:left="256" w:right="400"/>
              <w:rPr>
                <w:sz w:val="20"/>
              </w:rPr>
            </w:pPr>
            <w:r w:rsidRPr="00001418">
              <w:rPr>
                <w:sz w:val="20"/>
              </w:rPr>
              <w:t xml:space="preserve">Number of Historic Parks and Gardens, Historic </w:t>
            </w:r>
            <w:proofErr w:type="gramStart"/>
            <w:r w:rsidRPr="00001418">
              <w:rPr>
                <w:sz w:val="20"/>
              </w:rPr>
              <w:t>Parks</w:t>
            </w:r>
            <w:proofErr w:type="gramEnd"/>
            <w:r w:rsidRPr="00001418">
              <w:rPr>
                <w:sz w:val="20"/>
              </w:rPr>
              <w:t xml:space="preserve"> and Gardens on the Heritage at Risk Register</w:t>
            </w:r>
          </w:p>
        </w:tc>
        <w:tc>
          <w:tcPr>
            <w:tcW w:w="4027" w:type="dxa"/>
            <w:tcBorders>
              <w:top w:val="single" w:sz="6" w:space="0" w:color="CCBCB7"/>
              <w:bottom w:val="single" w:sz="6" w:space="0" w:color="CCBCB7"/>
            </w:tcBorders>
          </w:tcPr>
          <w:p w14:paraId="243ECD4E" w14:textId="77777777" w:rsidR="00C462E9" w:rsidRPr="00001418" w:rsidRDefault="0003684E">
            <w:pPr>
              <w:pStyle w:val="TableParagraph"/>
              <w:spacing w:before="59" w:line="266" w:lineRule="auto"/>
              <w:ind w:left="113" w:right="148"/>
              <w:rPr>
                <w:sz w:val="20"/>
              </w:rPr>
            </w:pPr>
            <w:r w:rsidRPr="00001418">
              <w:rPr>
                <w:sz w:val="20"/>
              </w:rPr>
              <w:t>Historic England ‘Heritage at Risk’ register available online:</w:t>
            </w:r>
          </w:p>
          <w:p w14:paraId="1856ECC6" w14:textId="77777777" w:rsidR="00C462E9" w:rsidRPr="00001418" w:rsidRDefault="00000000">
            <w:pPr>
              <w:pStyle w:val="TableParagraph"/>
              <w:spacing w:before="57" w:line="264" w:lineRule="auto"/>
              <w:ind w:left="113" w:right="161"/>
              <w:rPr>
                <w:sz w:val="20"/>
              </w:rPr>
            </w:pPr>
            <w:hyperlink r:id="rId127">
              <w:r w:rsidR="0003684E" w:rsidRPr="00001418">
                <w:rPr>
                  <w:sz w:val="20"/>
                  <w:u w:val="single" w:color="DD8046"/>
                </w:rPr>
                <w:t>https://historicengland.org.uk/advice/herita</w:t>
              </w:r>
            </w:hyperlink>
            <w:r w:rsidR="0003684E" w:rsidRPr="00001418">
              <w:rPr>
                <w:sz w:val="20"/>
              </w:rPr>
              <w:t xml:space="preserve"> </w:t>
            </w:r>
            <w:hyperlink r:id="rId128">
              <w:proofErr w:type="spellStart"/>
              <w:r w:rsidR="0003684E" w:rsidRPr="00001418">
                <w:rPr>
                  <w:sz w:val="20"/>
                  <w:u w:val="single" w:color="DD8046"/>
                </w:rPr>
                <w:t>ge</w:t>
              </w:r>
              <w:proofErr w:type="spellEnd"/>
              <w:r w:rsidR="0003684E" w:rsidRPr="00001418">
                <w:rPr>
                  <w:sz w:val="20"/>
                  <w:u w:val="single" w:color="DD8046"/>
                </w:rPr>
                <w:t>-at-risk/</w:t>
              </w:r>
            </w:hyperlink>
          </w:p>
        </w:tc>
      </w:tr>
      <w:tr w:rsidR="00001418" w:rsidRPr="00001418" w14:paraId="000B7989" w14:textId="77777777">
        <w:trPr>
          <w:trHeight w:val="1192"/>
        </w:trPr>
        <w:tc>
          <w:tcPr>
            <w:tcW w:w="812" w:type="dxa"/>
            <w:tcBorders>
              <w:top w:val="single" w:sz="6" w:space="0" w:color="CCBCB7"/>
              <w:bottom w:val="single" w:sz="6" w:space="0" w:color="CCBCB7"/>
            </w:tcBorders>
          </w:tcPr>
          <w:p w14:paraId="22D396E6" w14:textId="77777777" w:rsidR="00C462E9" w:rsidRPr="00001418" w:rsidRDefault="0003684E">
            <w:pPr>
              <w:pStyle w:val="TableParagraph"/>
              <w:spacing w:before="63"/>
              <w:ind w:left="108"/>
              <w:rPr>
                <w:sz w:val="20"/>
              </w:rPr>
            </w:pPr>
            <w:r w:rsidRPr="00001418">
              <w:rPr>
                <w:sz w:val="20"/>
              </w:rPr>
              <w:t>MI63</w:t>
            </w:r>
          </w:p>
        </w:tc>
        <w:tc>
          <w:tcPr>
            <w:tcW w:w="4167" w:type="dxa"/>
            <w:tcBorders>
              <w:top w:val="single" w:sz="6" w:space="0" w:color="CCBCB7"/>
              <w:bottom w:val="single" w:sz="6" w:space="0" w:color="CCBCB7"/>
            </w:tcBorders>
          </w:tcPr>
          <w:p w14:paraId="2A50C6DB" w14:textId="77777777" w:rsidR="00C462E9" w:rsidRPr="00001418" w:rsidRDefault="0003684E">
            <w:pPr>
              <w:pStyle w:val="TableParagraph"/>
              <w:spacing w:before="63"/>
              <w:ind w:left="256"/>
              <w:rPr>
                <w:sz w:val="20"/>
              </w:rPr>
            </w:pPr>
            <w:r w:rsidRPr="00001418">
              <w:rPr>
                <w:sz w:val="20"/>
              </w:rPr>
              <w:t>Number of designated Ancient Monuments</w:t>
            </w:r>
          </w:p>
        </w:tc>
        <w:tc>
          <w:tcPr>
            <w:tcW w:w="4027" w:type="dxa"/>
            <w:tcBorders>
              <w:top w:val="single" w:sz="6" w:space="0" w:color="CCBCB7"/>
              <w:bottom w:val="single" w:sz="6" w:space="0" w:color="CCBCB7"/>
            </w:tcBorders>
          </w:tcPr>
          <w:p w14:paraId="77E9761A" w14:textId="77777777" w:rsidR="00C462E9" w:rsidRPr="00001418" w:rsidRDefault="0003684E">
            <w:pPr>
              <w:pStyle w:val="TableParagraph"/>
              <w:spacing w:before="63" w:line="264" w:lineRule="auto"/>
              <w:ind w:left="113" w:right="1015"/>
              <w:rPr>
                <w:sz w:val="20"/>
              </w:rPr>
            </w:pPr>
            <w:r w:rsidRPr="00001418">
              <w:rPr>
                <w:sz w:val="20"/>
              </w:rPr>
              <w:t>Information available via Historic England’s listings search online:</w:t>
            </w:r>
          </w:p>
          <w:p w14:paraId="5264CCA3" w14:textId="77777777" w:rsidR="00C462E9" w:rsidRPr="00001418" w:rsidRDefault="00000000">
            <w:pPr>
              <w:pStyle w:val="TableParagraph"/>
              <w:spacing w:before="62" w:line="264" w:lineRule="auto"/>
              <w:ind w:left="113" w:right="369"/>
              <w:rPr>
                <w:sz w:val="20"/>
              </w:rPr>
            </w:pPr>
            <w:hyperlink r:id="rId129">
              <w:r w:rsidR="0003684E" w:rsidRPr="00001418">
                <w:rPr>
                  <w:sz w:val="20"/>
                  <w:u w:val="single" w:color="DD8046"/>
                </w:rPr>
                <w:t>https://historicengland.org.uk/listing/the-</w:t>
              </w:r>
            </w:hyperlink>
            <w:r w:rsidR="0003684E" w:rsidRPr="00001418">
              <w:rPr>
                <w:sz w:val="20"/>
              </w:rPr>
              <w:t xml:space="preserve"> </w:t>
            </w:r>
            <w:hyperlink r:id="rId130">
              <w:r w:rsidR="0003684E" w:rsidRPr="00001418">
                <w:rPr>
                  <w:sz w:val="20"/>
                  <w:u w:val="single" w:color="DD8046"/>
                </w:rPr>
                <w:t>list/</w:t>
              </w:r>
            </w:hyperlink>
          </w:p>
        </w:tc>
      </w:tr>
      <w:tr w:rsidR="00001418" w:rsidRPr="00001418" w14:paraId="204347DB" w14:textId="77777777">
        <w:trPr>
          <w:trHeight w:val="1696"/>
        </w:trPr>
        <w:tc>
          <w:tcPr>
            <w:tcW w:w="812" w:type="dxa"/>
            <w:tcBorders>
              <w:top w:val="single" w:sz="6" w:space="0" w:color="CCBCB7"/>
              <w:bottom w:val="single" w:sz="6" w:space="0" w:color="CCBCB7"/>
            </w:tcBorders>
          </w:tcPr>
          <w:p w14:paraId="53423AF6" w14:textId="77777777" w:rsidR="00C462E9" w:rsidRPr="00001418" w:rsidRDefault="0003684E">
            <w:pPr>
              <w:pStyle w:val="TableParagraph"/>
              <w:spacing w:before="63"/>
              <w:ind w:left="108"/>
              <w:rPr>
                <w:sz w:val="20"/>
              </w:rPr>
            </w:pPr>
            <w:r w:rsidRPr="00001418">
              <w:rPr>
                <w:sz w:val="20"/>
              </w:rPr>
              <w:t>MI64</w:t>
            </w:r>
          </w:p>
        </w:tc>
        <w:tc>
          <w:tcPr>
            <w:tcW w:w="4167" w:type="dxa"/>
            <w:tcBorders>
              <w:top w:val="single" w:sz="6" w:space="0" w:color="CCBCB7"/>
              <w:bottom w:val="single" w:sz="6" w:space="0" w:color="CCBCB7"/>
            </w:tcBorders>
          </w:tcPr>
          <w:p w14:paraId="2EDCC011" w14:textId="77777777" w:rsidR="00C462E9" w:rsidRPr="00001418" w:rsidRDefault="0003684E">
            <w:pPr>
              <w:pStyle w:val="TableParagraph"/>
              <w:spacing w:before="63"/>
              <w:ind w:left="256"/>
              <w:rPr>
                <w:sz w:val="20"/>
              </w:rPr>
            </w:pPr>
            <w:r w:rsidRPr="00001418">
              <w:rPr>
                <w:sz w:val="20"/>
              </w:rPr>
              <w:t>Delivery of transport schemes in Knowsley</w:t>
            </w:r>
          </w:p>
          <w:p w14:paraId="65C12557" w14:textId="77777777" w:rsidR="00C462E9" w:rsidRPr="00001418" w:rsidRDefault="0003684E">
            <w:pPr>
              <w:pStyle w:val="TableParagraph"/>
              <w:spacing w:before="22" w:line="264" w:lineRule="auto"/>
              <w:ind w:left="256" w:right="689"/>
              <w:rPr>
                <w:sz w:val="20"/>
              </w:rPr>
            </w:pPr>
            <w:r w:rsidRPr="00001418">
              <w:rPr>
                <w:sz w:val="20"/>
              </w:rPr>
              <w:t>– delivered by Local Transport fund, delivered by grants/external funds, delivered by specific programmes, delivered by developer contributions (financial and in kind)</w:t>
            </w:r>
          </w:p>
        </w:tc>
        <w:tc>
          <w:tcPr>
            <w:tcW w:w="4027" w:type="dxa"/>
            <w:tcBorders>
              <w:top w:val="single" w:sz="6" w:space="0" w:color="CCBCB7"/>
              <w:bottom w:val="single" w:sz="6" w:space="0" w:color="CCBCB7"/>
            </w:tcBorders>
          </w:tcPr>
          <w:p w14:paraId="3DC25A4A" w14:textId="77777777" w:rsidR="00C462E9" w:rsidRPr="00001418" w:rsidRDefault="0003684E">
            <w:pPr>
              <w:pStyle w:val="TableParagraph"/>
              <w:spacing w:before="63" w:line="264" w:lineRule="auto"/>
              <w:ind w:left="113" w:right="703"/>
              <w:rPr>
                <w:sz w:val="20"/>
              </w:rPr>
            </w:pPr>
            <w:r w:rsidRPr="00001418">
              <w:rPr>
                <w:sz w:val="20"/>
              </w:rPr>
              <w:t>Data in Local Transport Plan annual progress reports available online at Merseytravel’s website:</w:t>
            </w:r>
          </w:p>
          <w:p w14:paraId="640EA0FF" w14:textId="77777777" w:rsidR="00C462E9" w:rsidRPr="00001418" w:rsidRDefault="00000000">
            <w:pPr>
              <w:pStyle w:val="TableParagraph"/>
              <w:spacing w:before="61" w:line="264" w:lineRule="auto"/>
              <w:ind w:left="113" w:right="509"/>
              <w:rPr>
                <w:sz w:val="20"/>
              </w:rPr>
            </w:pPr>
            <w:hyperlink r:id="rId131">
              <w:r w:rsidR="0003684E" w:rsidRPr="00001418">
                <w:rPr>
                  <w:sz w:val="20"/>
                  <w:u w:val="single" w:color="DD8046"/>
                </w:rPr>
                <w:t>http://www.merseytravel.gov.uk/about-</w:t>
              </w:r>
            </w:hyperlink>
            <w:r w:rsidR="0003684E" w:rsidRPr="00001418">
              <w:rPr>
                <w:sz w:val="20"/>
              </w:rPr>
              <w:t xml:space="preserve"> </w:t>
            </w:r>
            <w:hyperlink r:id="rId132">
              <w:r w:rsidR="0003684E" w:rsidRPr="00001418">
                <w:rPr>
                  <w:sz w:val="20"/>
                  <w:u w:val="single" w:color="DD8046"/>
                </w:rPr>
                <w:t>us/local-transport-</w:t>
              </w:r>
            </w:hyperlink>
            <w:r w:rsidR="0003684E" w:rsidRPr="00001418">
              <w:rPr>
                <w:sz w:val="20"/>
              </w:rPr>
              <w:t xml:space="preserve"> </w:t>
            </w:r>
            <w:hyperlink r:id="rId133">
              <w:r w:rsidR="0003684E" w:rsidRPr="00001418">
                <w:rPr>
                  <w:sz w:val="20"/>
                  <w:u w:val="single" w:color="DD8046"/>
                </w:rPr>
                <w:t>delivery/Pages/MTP.aspx</w:t>
              </w:r>
            </w:hyperlink>
          </w:p>
        </w:tc>
      </w:tr>
      <w:tr w:rsidR="00001418" w:rsidRPr="00001418" w14:paraId="4FF6736D" w14:textId="77777777">
        <w:trPr>
          <w:trHeight w:val="629"/>
        </w:trPr>
        <w:tc>
          <w:tcPr>
            <w:tcW w:w="812" w:type="dxa"/>
            <w:tcBorders>
              <w:top w:val="single" w:sz="6" w:space="0" w:color="CCBCB7"/>
              <w:bottom w:val="single" w:sz="6" w:space="0" w:color="CCBCB7"/>
            </w:tcBorders>
          </w:tcPr>
          <w:p w14:paraId="502861A4" w14:textId="77777777" w:rsidR="00C462E9" w:rsidRPr="00001418" w:rsidRDefault="0003684E">
            <w:pPr>
              <w:pStyle w:val="TableParagraph"/>
              <w:spacing w:before="63"/>
              <w:ind w:left="108"/>
              <w:rPr>
                <w:sz w:val="20"/>
              </w:rPr>
            </w:pPr>
            <w:r w:rsidRPr="00001418">
              <w:rPr>
                <w:sz w:val="20"/>
              </w:rPr>
              <w:t>MI65</w:t>
            </w:r>
          </w:p>
        </w:tc>
        <w:tc>
          <w:tcPr>
            <w:tcW w:w="4167" w:type="dxa"/>
            <w:tcBorders>
              <w:top w:val="single" w:sz="6" w:space="0" w:color="CCBCB7"/>
              <w:bottom w:val="single" w:sz="6" w:space="0" w:color="CCBCB7"/>
            </w:tcBorders>
          </w:tcPr>
          <w:p w14:paraId="3836BC8D" w14:textId="77777777" w:rsidR="00C462E9" w:rsidRPr="00001418" w:rsidRDefault="0003684E">
            <w:pPr>
              <w:pStyle w:val="TableParagraph"/>
              <w:spacing w:before="63" w:line="264" w:lineRule="auto"/>
              <w:ind w:left="255" w:right="367"/>
              <w:rPr>
                <w:sz w:val="20"/>
              </w:rPr>
            </w:pPr>
            <w:r w:rsidRPr="00001418">
              <w:rPr>
                <w:sz w:val="20"/>
              </w:rPr>
              <w:t>Increase in the length of well-connected walking and cycling routes</w:t>
            </w:r>
          </w:p>
        </w:tc>
        <w:tc>
          <w:tcPr>
            <w:tcW w:w="4027" w:type="dxa"/>
            <w:tcBorders>
              <w:top w:val="single" w:sz="6" w:space="0" w:color="CCBCB7"/>
              <w:bottom w:val="single" w:sz="6" w:space="0" w:color="CCBCB7"/>
            </w:tcBorders>
          </w:tcPr>
          <w:p w14:paraId="26EC3D3F" w14:textId="77777777" w:rsidR="00C462E9" w:rsidRPr="00001418" w:rsidRDefault="0003684E">
            <w:pPr>
              <w:pStyle w:val="TableParagraph"/>
              <w:spacing w:before="63"/>
              <w:ind w:left="112"/>
              <w:rPr>
                <w:sz w:val="20"/>
              </w:rPr>
            </w:pPr>
            <w:r w:rsidRPr="00001418">
              <w:rPr>
                <w:sz w:val="20"/>
              </w:rPr>
              <w:t>None.</w:t>
            </w:r>
          </w:p>
        </w:tc>
      </w:tr>
      <w:tr w:rsidR="00001418" w:rsidRPr="00001418" w14:paraId="243D54AA" w14:textId="77777777">
        <w:trPr>
          <w:trHeight w:val="1948"/>
        </w:trPr>
        <w:tc>
          <w:tcPr>
            <w:tcW w:w="812" w:type="dxa"/>
            <w:tcBorders>
              <w:top w:val="single" w:sz="6" w:space="0" w:color="CCBCB7"/>
              <w:bottom w:val="single" w:sz="6" w:space="0" w:color="CCBCB7"/>
            </w:tcBorders>
          </w:tcPr>
          <w:p w14:paraId="3CB6F8C3" w14:textId="77777777" w:rsidR="00C462E9" w:rsidRPr="00001418" w:rsidRDefault="0003684E">
            <w:pPr>
              <w:pStyle w:val="TableParagraph"/>
              <w:spacing w:before="59"/>
              <w:ind w:left="108"/>
              <w:rPr>
                <w:sz w:val="20"/>
              </w:rPr>
            </w:pPr>
            <w:r w:rsidRPr="00001418">
              <w:rPr>
                <w:sz w:val="20"/>
              </w:rPr>
              <w:t>MI66</w:t>
            </w:r>
          </w:p>
        </w:tc>
        <w:tc>
          <w:tcPr>
            <w:tcW w:w="4167" w:type="dxa"/>
            <w:tcBorders>
              <w:top w:val="single" w:sz="6" w:space="0" w:color="CCBCB7"/>
              <w:bottom w:val="single" w:sz="6" w:space="0" w:color="CCBCB7"/>
            </w:tcBorders>
          </w:tcPr>
          <w:p w14:paraId="52721459" w14:textId="77777777" w:rsidR="00C462E9" w:rsidRPr="00001418" w:rsidRDefault="0003684E">
            <w:pPr>
              <w:pStyle w:val="TableParagraph"/>
              <w:spacing w:before="59"/>
              <w:ind w:left="256"/>
              <w:rPr>
                <w:sz w:val="20"/>
              </w:rPr>
            </w:pPr>
            <w:r w:rsidRPr="00001418">
              <w:rPr>
                <w:sz w:val="20"/>
              </w:rPr>
              <w:t>Estimated transport emissions</w:t>
            </w:r>
          </w:p>
        </w:tc>
        <w:tc>
          <w:tcPr>
            <w:tcW w:w="4027" w:type="dxa"/>
            <w:tcBorders>
              <w:top w:val="single" w:sz="6" w:space="0" w:color="CCBCB7"/>
              <w:bottom w:val="single" w:sz="6" w:space="0" w:color="CCBCB7"/>
            </w:tcBorders>
          </w:tcPr>
          <w:p w14:paraId="7D838D6B" w14:textId="77777777" w:rsidR="00C462E9" w:rsidRPr="00001418" w:rsidRDefault="0003684E">
            <w:pPr>
              <w:pStyle w:val="TableParagraph"/>
              <w:spacing w:before="59" w:line="264" w:lineRule="auto"/>
              <w:ind w:left="112" w:right="359"/>
              <w:rPr>
                <w:sz w:val="20"/>
              </w:rPr>
            </w:pPr>
            <w:r w:rsidRPr="00001418">
              <w:rPr>
                <w:sz w:val="20"/>
              </w:rPr>
              <w:t xml:space="preserve">Available via Department for Business, </w:t>
            </w:r>
            <w:proofErr w:type="gramStart"/>
            <w:r w:rsidRPr="00001418">
              <w:rPr>
                <w:sz w:val="20"/>
              </w:rPr>
              <w:t>Energy</w:t>
            </w:r>
            <w:proofErr w:type="gramEnd"/>
            <w:r w:rsidRPr="00001418">
              <w:rPr>
                <w:sz w:val="20"/>
              </w:rPr>
              <w:t xml:space="preserve"> and Industrial Strategy ‘UK local authority and regional carbon dioxide emissions national statistics’ online:</w:t>
            </w:r>
          </w:p>
          <w:p w14:paraId="3AD54213" w14:textId="77777777" w:rsidR="00C462E9" w:rsidRPr="00001418" w:rsidRDefault="00000000">
            <w:pPr>
              <w:pStyle w:val="TableParagraph"/>
              <w:spacing w:before="60"/>
              <w:ind w:left="113"/>
              <w:rPr>
                <w:sz w:val="20"/>
              </w:rPr>
            </w:pPr>
            <w:hyperlink r:id="rId134">
              <w:r w:rsidR="0003684E" w:rsidRPr="00001418">
                <w:rPr>
                  <w:sz w:val="20"/>
                  <w:u w:val="single" w:color="DD8046"/>
                </w:rPr>
                <w:t>https://www.gov.uk/government/collections</w:t>
              </w:r>
            </w:hyperlink>
          </w:p>
          <w:p w14:paraId="2254A4A7" w14:textId="77777777" w:rsidR="00C462E9" w:rsidRPr="00001418" w:rsidRDefault="00000000">
            <w:pPr>
              <w:pStyle w:val="TableParagraph"/>
              <w:spacing w:before="26" w:line="264" w:lineRule="auto"/>
              <w:ind w:left="113" w:right="409"/>
              <w:rPr>
                <w:sz w:val="20"/>
              </w:rPr>
            </w:pPr>
            <w:hyperlink r:id="rId135">
              <w:r w:rsidR="0003684E" w:rsidRPr="00001418">
                <w:rPr>
                  <w:sz w:val="20"/>
                  <w:u w:val="single" w:color="DD8046"/>
                </w:rPr>
                <w:t>/</w:t>
              </w:r>
              <w:proofErr w:type="spellStart"/>
              <w:r w:rsidR="0003684E" w:rsidRPr="00001418">
                <w:rPr>
                  <w:sz w:val="20"/>
                  <w:u w:val="single" w:color="DD8046"/>
                </w:rPr>
                <w:t>uk</w:t>
              </w:r>
              <w:proofErr w:type="spellEnd"/>
              <w:r w:rsidR="0003684E" w:rsidRPr="00001418">
                <w:rPr>
                  <w:sz w:val="20"/>
                  <w:u w:val="single" w:color="DD8046"/>
                </w:rPr>
                <w:t>-local-authority-and-regional-carbon-</w:t>
              </w:r>
            </w:hyperlink>
            <w:r w:rsidR="0003684E" w:rsidRPr="00001418">
              <w:rPr>
                <w:sz w:val="20"/>
              </w:rPr>
              <w:t xml:space="preserve"> </w:t>
            </w:r>
            <w:hyperlink r:id="rId136">
              <w:r w:rsidR="0003684E" w:rsidRPr="00001418">
                <w:rPr>
                  <w:sz w:val="20"/>
                  <w:u w:val="single" w:color="DD8046"/>
                </w:rPr>
                <w:t>dioxide-emissions-national-statistics</w:t>
              </w:r>
            </w:hyperlink>
          </w:p>
        </w:tc>
      </w:tr>
      <w:tr w:rsidR="00001418" w:rsidRPr="00001418" w14:paraId="6E94075E" w14:textId="77777777">
        <w:trPr>
          <w:trHeight w:val="1616"/>
        </w:trPr>
        <w:tc>
          <w:tcPr>
            <w:tcW w:w="812" w:type="dxa"/>
            <w:tcBorders>
              <w:top w:val="single" w:sz="6" w:space="0" w:color="CCBCB7"/>
            </w:tcBorders>
          </w:tcPr>
          <w:p w14:paraId="5FE5C7DC" w14:textId="77777777" w:rsidR="00C462E9" w:rsidRPr="00001418" w:rsidRDefault="0003684E">
            <w:pPr>
              <w:pStyle w:val="TableParagraph"/>
              <w:spacing w:before="63"/>
              <w:ind w:left="108"/>
              <w:rPr>
                <w:sz w:val="20"/>
              </w:rPr>
            </w:pPr>
            <w:r w:rsidRPr="00001418">
              <w:rPr>
                <w:sz w:val="20"/>
              </w:rPr>
              <w:t>MI67</w:t>
            </w:r>
          </w:p>
        </w:tc>
        <w:tc>
          <w:tcPr>
            <w:tcW w:w="4167" w:type="dxa"/>
            <w:tcBorders>
              <w:top w:val="single" w:sz="6" w:space="0" w:color="CCBCB7"/>
            </w:tcBorders>
          </w:tcPr>
          <w:p w14:paraId="0D31356A" w14:textId="77777777" w:rsidR="00C462E9" w:rsidRPr="00001418" w:rsidRDefault="0003684E">
            <w:pPr>
              <w:pStyle w:val="TableParagraph"/>
              <w:spacing w:before="63"/>
              <w:ind w:left="256"/>
              <w:rPr>
                <w:sz w:val="20"/>
              </w:rPr>
            </w:pPr>
            <w:r w:rsidRPr="00001418">
              <w:rPr>
                <w:sz w:val="20"/>
              </w:rPr>
              <w:t>Travel to work modal shares</w:t>
            </w:r>
          </w:p>
        </w:tc>
        <w:tc>
          <w:tcPr>
            <w:tcW w:w="4027" w:type="dxa"/>
            <w:tcBorders>
              <w:top w:val="single" w:sz="6" w:space="0" w:color="CCBCB7"/>
            </w:tcBorders>
          </w:tcPr>
          <w:p w14:paraId="33DAEBF7" w14:textId="77777777" w:rsidR="00C462E9" w:rsidRPr="00001418" w:rsidRDefault="0003684E">
            <w:pPr>
              <w:pStyle w:val="TableParagraph"/>
              <w:spacing w:before="63" w:line="264" w:lineRule="auto"/>
              <w:ind w:left="113" w:right="252"/>
              <w:jc w:val="both"/>
              <w:rPr>
                <w:sz w:val="20"/>
              </w:rPr>
            </w:pPr>
            <w:r w:rsidRPr="00001418">
              <w:rPr>
                <w:sz w:val="20"/>
              </w:rPr>
              <w:t>ONS Census data – 2011 latest available online:</w:t>
            </w:r>
          </w:p>
          <w:p w14:paraId="709B2F01" w14:textId="77777777" w:rsidR="00C462E9" w:rsidRPr="00001418" w:rsidRDefault="00000000">
            <w:pPr>
              <w:pStyle w:val="TableParagraph"/>
              <w:spacing w:before="58" w:line="264" w:lineRule="auto"/>
              <w:ind w:left="113" w:right="172"/>
              <w:jc w:val="both"/>
              <w:rPr>
                <w:sz w:val="20"/>
              </w:rPr>
            </w:pPr>
            <w:hyperlink r:id="rId137">
              <w:r w:rsidR="0003684E" w:rsidRPr="00001418">
                <w:rPr>
                  <w:sz w:val="20"/>
                  <w:u w:val="single" w:color="DD8046"/>
                </w:rPr>
                <w:t>http://webarchive.nationalarchives.gov.uk/</w:t>
              </w:r>
            </w:hyperlink>
            <w:r w:rsidR="0003684E" w:rsidRPr="00001418">
              <w:rPr>
                <w:sz w:val="20"/>
              </w:rPr>
              <w:t xml:space="preserve"> </w:t>
            </w:r>
            <w:r w:rsidR="0003684E" w:rsidRPr="00001418">
              <w:rPr>
                <w:sz w:val="20"/>
                <w:u w:val="single" w:color="DD8046"/>
              </w:rPr>
              <w:t>20160105160709/</w:t>
            </w:r>
            <w:hyperlink r:id="rId138">
              <w:r w:rsidR="0003684E" w:rsidRPr="00001418">
                <w:rPr>
                  <w:sz w:val="20"/>
                  <w:u w:val="single" w:color="DD8046"/>
                </w:rPr>
                <w:t>http://www.ons.gov.uk/o</w:t>
              </w:r>
            </w:hyperlink>
            <w:r w:rsidR="0003684E" w:rsidRPr="00001418">
              <w:rPr>
                <w:sz w:val="20"/>
              </w:rPr>
              <w:t xml:space="preserve"> </w:t>
            </w:r>
            <w:r w:rsidR="0003684E" w:rsidRPr="00001418">
              <w:rPr>
                <w:sz w:val="20"/>
                <w:u w:val="single" w:color="DD8046"/>
              </w:rPr>
              <w:t>ns/publications/re-reference-</w:t>
            </w:r>
          </w:p>
          <w:p w14:paraId="0C67361F" w14:textId="77777777" w:rsidR="00C462E9" w:rsidRPr="00001418" w:rsidRDefault="0003684E">
            <w:pPr>
              <w:pStyle w:val="TableParagraph"/>
              <w:spacing w:before="1" w:line="210" w:lineRule="exact"/>
              <w:ind w:left="113"/>
              <w:rPr>
                <w:sz w:val="20"/>
              </w:rPr>
            </w:pPr>
            <w:proofErr w:type="spellStart"/>
            <w:r w:rsidRPr="00001418">
              <w:rPr>
                <w:sz w:val="20"/>
                <w:u w:val="single" w:color="DD8046"/>
              </w:rPr>
              <w:t>tables.html?edition</w:t>
            </w:r>
            <w:proofErr w:type="spellEnd"/>
            <w:r w:rsidRPr="00001418">
              <w:rPr>
                <w:sz w:val="20"/>
                <w:u w:val="single" w:color="DD8046"/>
              </w:rPr>
              <w:t>=tcm%3A77-295663</w:t>
            </w:r>
          </w:p>
        </w:tc>
      </w:tr>
    </w:tbl>
    <w:p w14:paraId="3FEBA59F" w14:textId="77777777" w:rsidR="00C462E9" w:rsidRDefault="00C462E9">
      <w:pPr>
        <w:spacing w:line="210" w:lineRule="exact"/>
        <w:rPr>
          <w:sz w:val="20"/>
        </w:rPr>
        <w:sectPr w:rsidR="00C462E9" w:rsidSect="001376C8">
          <w:pgSz w:w="11910" w:h="16840"/>
          <w:pgMar w:top="1320" w:right="0" w:bottom="480" w:left="740" w:header="371" w:footer="293" w:gutter="0"/>
          <w:cols w:space="720"/>
        </w:sectPr>
      </w:pPr>
    </w:p>
    <w:p w14:paraId="4E3DA3FF" w14:textId="77777777" w:rsidR="00C462E9"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8"/>
        <w:gridCol w:w="4045"/>
      </w:tblGrid>
      <w:tr w:rsidR="00C462E9" w14:paraId="38EF52FE" w14:textId="77777777" w:rsidTr="001770D2">
        <w:trPr>
          <w:trHeight w:val="374"/>
        </w:trPr>
        <w:tc>
          <w:tcPr>
            <w:tcW w:w="812" w:type="dxa"/>
            <w:tcBorders>
              <w:bottom w:val="single" w:sz="6" w:space="0" w:color="CCBCB7"/>
            </w:tcBorders>
            <w:shd w:val="clear" w:color="auto" w:fill="auto"/>
          </w:tcPr>
          <w:p w14:paraId="2DC9424F" w14:textId="77777777" w:rsidR="00C462E9" w:rsidRPr="009F49DF" w:rsidRDefault="00C462E9">
            <w:pPr>
              <w:pStyle w:val="TableParagraph"/>
              <w:rPr>
                <w:rFonts w:ascii="Times New Roman"/>
                <w:sz w:val="18"/>
              </w:rPr>
            </w:pPr>
          </w:p>
        </w:tc>
        <w:tc>
          <w:tcPr>
            <w:tcW w:w="4148" w:type="dxa"/>
            <w:tcBorders>
              <w:bottom w:val="single" w:sz="6" w:space="0" w:color="CCBCB7"/>
            </w:tcBorders>
            <w:shd w:val="clear" w:color="auto" w:fill="auto"/>
          </w:tcPr>
          <w:p w14:paraId="1D018DEB" w14:textId="77777777" w:rsidR="00C462E9" w:rsidRPr="009F49DF" w:rsidRDefault="0003684E">
            <w:pPr>
              <w:pStyle w:val="TableParagraph"/>
              <w:spacing w:before="60"/>
              <w:ind w:left="256"/>
              <w:rPr>
                <w:b/>
                <w:sz w:val="20"/>
              </w:rPr>
            </w:pPr>
            <w:r w:rsidRPr="001770D2">
              <w:rPr>
                <w:b/>
                <w:sz w:val="20"/>
              </w:rPr>
              <w:t>Measure</w:t>
            </w:r>
          </w:p>
        </w:tc>
        <w:tc>
          <w:tcPr>
            <w:tcW w:w="4045" w:type="dxa"/>
            <w:tcBorders>
              <w:bottom w:val="single" w:sz="6" w:space="0" w:color="CCBCB7"/>
            </w:tcBorders>
            <w:shd w:val="clear" w:color="auto" w:fill="auto"/>
          </w:tcPr>
          <w:p w14:paraId="5FAE3335" w14:textId="77777777" w:rsidR="00C462E9" w:rsidRPr="009F49DF" w:rsidRDefault="0003684E">
            <w:pPr>
              <w:pStyle w:val="TableParagraph"/>
              <w:spacing w:before="60"/>
              <w:ind w:left="132"/>
              <w:rPr>
                <w:b/>
                <w:sz w:val="20"/>
              </w:rPr>
            </w:pPr>
            <w:r w:rsidRPr="001770D2">
              <w:rPr>
                <w:b/>
                <w:sz w:val="20"/>
              </w:rPr>
              <w:t>Alternative data source</w:t>
            </w:r>
          </w:p>
        </w:tc>
      </w:tr>
      <w:tr w:rsidR="00001418" w:rsidRPr="00001418" w14:paraId="1C4FB81A" w14:textId="77777777">
        <w:trPr>
          <w:trHeight w:val="1949"/>
        </w:trPr>
        <w:tc>
          <w:tcPr>
            <w:tcW w:w="812" w:type="dxa"/>
            <w:tcBorders>
              <w:top w:val="single" w:sz="6" w:space="0" w:color="CCBCB7"/>
              <w:bottom w:val="single" w:sz="6" w:space="0" w:color="CCBCB7"/>
            </w:tcBorders>
          </w:tcPr>
          <w:p w14:paraId="504FB2D7" w14:textId="77777777" w:rsidR="00C462E9" w:rsidRPr="00001418" w:rsidRDefault="0003684E">
            <w:pPr>
              <w:pStyle w:val="TableParagraph"/>
              <w:spacing w:before="59"/>
              <w:ind w:left="108"/>
              <w:rPr>
                <w:sz w:val="20"/>
              </w:rPr>
            </w:pPr>
            <w:r w:rsidRPr="00001418">
              <w:rPr>
                <w:sz w:val="20"/>
              </w:rPr>
              <w:t>MI68</w:t>
            </w:r>
          </w:p>
        </w:tc>
        <w:tc>
          <w:tcPr>
            <w:tcW w:w="4148" w:type="dxa"/>
            <w:tcBorders>
              <w:top w:val="single" w:sz="6" w:space="0" w:color="CCBCB7"/>
              <w:bottom w:val="single" w:sz="6" w:space="0" w:color="CCBCB7"/>
            </w:tcBorders>
          </w:tcPr>
          <w:p w14:paraId="1C8CB068" w14:textId="77777777" w:rsidR="00C462E9" w:rsidRPr="00001418" w:rsidRDefault="0003684E">
            <w:pPr>
              <w:pStyle w:val="TableParagraph"/>
              <w:spacing w:before="59"/>
              <w:ind w:left="256"/>
              <w:rPr>
                <w:sz w:val="20"/>
              </w:rPr>
            </w:pPr>
            <w:r w:rsidRPr="00001418">
              <w:rPr>
                <w:sz w:val="20"/>
              </w:rPr>
              <w:t>Vehicle ownership</w:t>
            </w:r>
          </w:p>
        </w:tc>
        <w:tc>
          <w:tcPr>
            <w:tcW w:w="4045" w:type="dxa"/>
            <w:tcBorders>
              <w:top w:val="single" w:sz="6" w:space="0" w:color="CCBCB7"/>
              <w:bottom w:val="single" w:sz="6" w:space="0" w:color="CCBCB7"/>
            </w:tcBorders>
          </w:tcPr>
          <w:p w14:paraId="5C585880" w14:textId="77777777" w:rsidR="00C462E9" w:rsidRPr="00001418" w:rsidRDefault="0003684E">
            <w:pPr>
              <w:pStyle w:val="TableParagraph"/>
              <w:spacing w:before="59" w:line="266" w:lineRule="auto"/>
              <w:ind w:left="132" w:right="501"/>
              <w:rPr>
                <w:sz w:val="20"/>
              </w:rPr>
            </w:pPr>
            <w:r w:rsidRPr="00001418">
              <w:rPr>
                <w:sz w:val="20"/>
              </w:rPr>
              <w:t>ONS Census data – Key Statistics for England and Wales – available online:</w:t>
            </w:r>
          </w:p>
          <w:p w14:paraId="444814B8" w14:textId="77777777" w:rsidR="00C462E9" w:rsidRPr="00001418" w:rsidRDefault="00000000">
            <w:pPr>
              <w:pStyle w:val="TableParagraph"/>
              <w:spacing w:before="57" w:line="264" w:lineRule="auto"/>
              <w:ind w:left="132" w:right="116"/>
              <w:rPr>
                <w:sz w:val="20"/>
              </w:rPr>
            </w:pPr>
            <w:hyperlink r:id="rId139">
              <w:r w:rsidR="0003684E" w:rsidRPr="00001418">
                <w:rPr>
                  <w:sz w:val="20"/>
                  <w:u w:val="single" w:color="DD8046"/>
                </w:rPr>
                <w:t>http://www.ons.gov.uk/peoplepopulationan</w:t>
              </w:r>
            </w:hyperlink>
            <w:r w:rsidR="0003684E" w:rsidRPr="00001418">
              <w:rPr>
                <w:sz w:val="20"/>
              </w:rPr>
              <w:t xml:space="preserve"> </w:t>
            </w:r>
            <w:hyperlink r:id="rId140">
              <w:proofErr w:type="spellStart"/>
              <w:r w:rsidR="0003684E" w:rsidRPr="00001418">
                <w:rPr>
                  <w:sz w:val="20"/>
                  <w:u w:val="single" w:color="DD8046"/>
                </w:rPr>
                <w:t>dcommunity</w:t>
              </w:r>
              <w:proofErr w:type="spellEnd"/>
              <w:r w:rsidR="0003684E" w:rsidRPr="00001418">
                <w:rPr>
                  <w:sz w:val="20"/>
                  <w:u w:val="single" w:color="DD8046"/>
                </w:rPr>
                <w:t>/</w:t>
              </w:r>
              <w:proofErr w:type="spellStart"/>
              <w:r w:rsidR="0003684E" w:rsidRPr="00001418">
                <w:rPr>
                  <w:sz w:val="20"/>
                  <w:u w:val="single" w:color="DD8046"/>
                </w:rPr>
                <w:t>populationandmigration</w:t>
              </w:r>
              <w:proofErr w:type="spellEnd"/>
              <w:r w:rsidR="0003684E" w:rsidRPr="00001418">
                <w:rPr>
                  <w:sz w:val="20"/>
                  <w:u w:val="single" w:color="DD8046"/>
                </w:rPr>
                <w:t>/</w:t>
              </w:r>
              <w:proofErr w:type="spellStart"/>
              <w:r w:rsidR="0003684E" w:rsidRPr="00001418">
                <w:rPr>
                  <w:sz w:val="20"/>
                  <w:u w:val="single" w:color="DD8046"/>
                </w:rPr>
                <w:t>popul</w:t>
              </w:r>
              <w:proofErr w:type="spellEnd"/>
            </w:hyperlink>
            <w:r w:rsidR="0003684E" w:rsidRPr="00001418">
              <w:rPr>
                <w:sz w:val="20"/>
              </w:rPr>
              <w:t xml:space="preserve"> </w:t>
            </w:r>
            <w:hyperlink r:id="rId141">
              <w:proofErr w:type="spellStart"/>
              <w:r w:rsidR="0003684E" w:rsidRPr="00001418">
                <w:rPr>
                  <w:sz w:val="20"/>
                  <w:u w:val="single" w:color="DD8046"/>
                </w:rPr>
                <w:t>ationestimates</w:t>
              </w:r>
              <w:proofErr w:type="spellEnd"/>
              <w:r w:rsidR="0003684E" w:rsidRPr="00001418">
                <w:rPr>
                  <w:sz w:val="20"/>
                  <w:u w:val="single" w:color="DD8046"/>
                </w:rPr>
                <w:t>/bulletins/2011censuskeysta</w:t>
              </w:r>
            </w:hyperlink>
            <w:r w:rsidR="0003684E" w:rsidRPr="00001418">
              <w:rPr>
                <w:sz w:val="20"/>
              </w:rPr>
              <w:t xml:space="preserve"> </w:t>
            </w:r>
            <w:hyperlink r:id="rId142">
              <w:proofErr w:type="spellStart"/>
              <w:r w:rsidR="0003684E" w:rsidRPr="00001418">
                <w:rPr>
                  <w:sz w:val="20"/>
                  <w:u w:val="single" w:color="DD8046"/>
                </w:rPr>
                <w:t>tisticsforenglandandwales</w:t>
              </w:r>
              <w:proofErr w:type="spellEnd"/>
              <w:r w:rsidR="0003684E" w:rsidRPr="00001418">
                <w:rPr>
                  <w:sz w:val="20"/>
                  <w:u w:val="single" w:color="DD8046"/>
                </w:rPr>
                <w:t>/2012-12-</w:t>
              </w:r>
            </w:hyperlink>
            <w:r w:rsidR="0003684E" w:rsidRPr="00001418">
              <w:rPr>
                <w:sz w:val="20"/>
              </w:rPr>
              <w:t xml:space="preserve"> </w:t>
            </w:r>
            <w:hyperlink r:id="rId143">
              <w:r w:rsidR="0003684E" w:rsidRPr="00001418">
                <w:rPr>
                  <w:sz w:val="20"/>
                  <w:u w:val="single" w:color="DD8046"/>
                </w:rPr>
                <w:t>11/</w:t>
              </w:r>
              <w:proofErr w:type="spellStart"/>
              <w:r w:rsidR="0003684E" w:rsidRPr="00001418">
                <w:rPr>
                  <w:sz w:val="20"/>
                  <w:u w:val="single" w:color="DD8046"/>
                </w:rPr>
                <w:t>relateddata</w:t>
              </w:r>
              <w:proofErr w:type="spellEnd"/>
            </w:hyperlink>
          </w:p>
        </w:tc>
      </w:tr>
      <w:tr w:rsidR="00001418" w:rsidRPr="00001418" w14:paraId="1E60EAC2" w14:textId="77777777">
        <w:trPr>
          <w:trHeight w:val="1697"/>
        </w:trPr>
        <w:tc>
          <w:tcPr>
            <w:tcW w:w="812" w:type="dxa"/>
            <w:tcBorders>
              <w:top w:val="single" w:sz="6" w:space="0" w:color="CCBCB7"/>
              <w:bottom w:val="single" w:sz="6" w:space="0" w:color="CCBCB7"/>
            </w:tcBorders>
          </w:tcPr>
          <w:p w14:paraId="39568E72" w14:textId="77777777" w:rsidR="00C462E9" w:rsidRPr="00001418" w:rsidRDefault="0003684E">
            <w:pPr>
              <w:pStyle w:val="TableParagraph"/>
              <w:spacing w:before="63"/>
              <w:ind w:left="108"/>
              <w:rPr>
                <w:sz w:val="20"/>
              </w:rPr>
            </w:pPr>
            <w:r w:rsidRPr="00001418">
              <w:rPr>
                <w:sz w:val="20"/>
              </w:rPr>
              <w:t>MI69</w:t>
            </w:r>
          </w:p>
        </w:tc>
        <w:tc>
          <w:tcPr>
            <w:tcW w:w="4148" w:type="dxa"/>
            <w:tcBorders>
              <w:top w:val="single" w:sz="6" w:space="0" w:color="CCBCB7"/>
              <w:bottom w:val="single" w:sz="6" w:space="0" w:color="CCBCB7"/>
            </w:tcBorders>
          </w:tcPr>
          <w:p w14:paraId="48A36C74" w14:textId="77777777" w:rsidR="00C462E9" w:rsidRPr="00001418" w:rsidRDefault="0003684E">
            <w:pPr>
              <w:pStyle w:val="TableParagraph"/>
              <w:spacing w:before="63"/>
              <w:ind w:left="256"/>
              <w:rPr>
                <w:sz w:val="20"/>
              </w:rPr>
            </w:pPr>
            <w:r w:rsidRPr="00001418">
              <w:rPr>
                <w:sz w:val="20"/>
              </w:rPr>
              <w:t>Public transport patronage in Merseyside</w:t>
            </w:r>
          </w:p>
        </w:tc>
        <w:tc>
          <w:tcPr>
            <w:tcW w:w="4045" w:type="dxa"/>
            <w:tcBorders>
              <w:top w:val="single" w:sz="6" w:space="0" w:color="CCBCB7"/>
              <w:bottom w:val="single" w:sz="6" w:space="0" w:color="CCBCB7"/>
            </w:tcBorders>
          </w:tcPr>
          <w:p w14:paraId="40846B18" w14:textId="77777777" w:rsidR="00C462E9" w:rsidRPr="00001418" w:rsidRDefault="0003684E">
            <w:pPr>
              <w:pStyle w:val="TableParagraph"/>
              <w:spacing w:before="63" w:line="264" w:lineRule="auto"/>
              <w:ind w:left="132" w:right="702"/>
              <w:rPr>
                <w:sz w:val="20"/>
              </w:rPr>
            </w:pPr>
            <w:r w:rsidRPr="00001418">
              <w:rPr>
                <w:sz w:val="20"/>
              </w:rPr>
              <w:t>Data in Local Transport Plan annual progress reports available online at Merseytravel’s website:</w:t>
            </w:r>
          </w:p>
          <w:p w14:paraId="330D401A" w14:textId="77777777" w:rsidR="00C462E9" w:rsidRPr="00001418" w:rsidRDefault="00000000">
            <w:pPr>
              <w:pStyle w:val="TableParagraph"/>
              <w:spacing w:before="61" w:line="264" w:lineRule="auto"/>
              <w:ind w:left="132" w:right="508"/>
              <w:rPr>
                <w:sz w:val="20"/>
              </w:rPr>
            </w:pPr>
            <w:hyperlink r:id="rId144">
              <w:r w:rsidR="0003684E" w:rsidRPr="00001418">
                <w:rPr>
                  <w:sz w:val="20"/>
                  <w:u w:val="single" w:color="DD8046"/>
                </w:rPr>
                <w:t>http://www.merseytravel.gov.uk/about-</w:t>
              </w:r>
            </w:hyperlink>
            <w:r w:rsidR="0003684E" w:rsidRPr="00001418">
              <w:rPr>
                <w:sz w:val="20"/>
              </w:rPr>
              <w:t xml:space="preserve"> </w:t>
            </w:r>
            <w:hyperlink r:id="rId145">
              <w:r w:rsidR="0003684E" w:rsidRPr="00001418">
                <w:rPr>
                  <w:sz w:val="20"/>
                  <w:u w:val="single" w:color="DD8046"/>
                </w:rPr>
                <w:t>us/local-transport-</w:t>
              </w:r>
            </w:hyperlink>
            <w:r w:rsidR="0003684E" w:rsidRPr="00001418">
              <w:rPr>
                <w:sz w:val="20"/>
              </w:rPr>
              <w:t xml:space="preserve"> </w:t>
            </w:r>
            <w:hyperlink r:id="rId146">
              <w:r w:rsidR="0003684E" w:rsidRPr="00001418">
                <w:rPr>
                  <w:sz w:val="20"/>
                  <w:u w:val="single" w:color="DD8046"/>
                </w:rPr>
                <w:t>delivery/Pages/MTP.aspx</w:t>
              </w:r>
            </w:hyperlink>
          </w:p>
        </w:tc>
      </w:tr>
      <w:tr w:rsidR="00001418" w:rsidRPr="00001418" w14:paraId="036EB30F" w14:textId="77777777">
        <w:trPr>
          <w:trHeight w:val="1193"/>
        </w:trPr>
        <w:tc>
          <w:tcPr>
            <w:tcW w:w="812" w:type="dxa"/>
            <w:tcBorders>
              <w:top w:val="single" w:sz="6" w:space="0" w:color="CCBCB7"/>
              <w:bottom w:val="single" w:sz="6" w:space="0" w:color="CCBCB7"/>
            </w:tcBorders>
          </w:tcPr>
          <w:p w14:paraId="071AC8A1" w14:textId="77777777" w:rsidR="00C462E9" w:rsidRPr="00001418" w:rsidRDefault="0003684E">
            <w:pPr>
              <w:pStyle w:val="TableParagraph"/>
              <w:spacing w:before="63"/>
              <w:ind w:left="108"/>
              <w:rPr>
                <w:sz w:val="20"/>
              </w:rPr>
            </w:pPr>
            <w:r w:rsidRPr="00001418">
              <w:rPr>
                <w:sz w:val="20"/>
              </w:rPr>
              <w:t>MI70</w:t>
            </w:r>
          </w:p>
        </w:tc>
        <w:tc>
          <w:tcPr>
            <w:tcW w:w="4148" w:type="dxa"/>
            <w:tcBorders>
              <w:top w:val="single" w:sz="6" w:space="0" w:color="CCBCB7"/>
              <w:bottom w:val="single" w:sz="6" w:space="0" w:color="CCBCB7"/>
            </w:tcBorders>
          </w:tcPr>
          <w:p w14:paraId="298F8C26" w14:textId="77777777" w:rsidR="00C462E9" w:rsidRPr="00001418" w:rsidRDefault="0003684E">
            <w:pPr>
              <w:pStyle w:val="TableParagraph"/>
              <w:spacing w:before="63" w:line="264" w:lineRule="auto"/>
              <w:ind w:left="256" w:right="158"/>
              <w:rPr>
                <w:sz w:val="20"/>
              </w:rPr>
            </w:pPr>
            <w:r w:rsidRPr="00001418">
              <w:rPr>
                <w:sz w:val="20"/>
              </w:rPr>
              <w:t>Households with good transport access to key services or work by local authority</w:t>
            </w:r>
          </w:p>
        </w:tc>
        <w:tc>
          <w:tcPr>
            <w:tcW w:w="4045" w:type="dxa"/>
            <w:tcBorders>
              <w:top w:val="single" w:sz="6" w:space="0" w:color="CCBCB7"/>
              <w:bottom w:val="single" w:sz="6" w:space="0" w:color="CCBCB7"/>
            </w:tcBorders>
          </w:tcPr>
          <w:p w14:paraId="03006879" w14:textId="77777777" w:rsidR="00C462E9" w:rsidRPr="00001418" w:rsidRDefault="0003684E">
            <w:pPr>
              <w:pStyle w:val="TableParagraph"/>
              <w:spacing w:before="63" w:line="264" w:lineRule="auto"/>
              <w:ind w:left="132" w:right="502"/>
              <w:rPr>
                <w:sz w:val="20"/>
              </w:rPr>
            </w:pPr>
            <w:r w:rsidRPr="00001418">
              <w:rPr>
                <w:sz w:val="20"/>
              </w:rPr>
              <w:t>Department for Transport journey time statistics available online:</w:t>
            </w:r>
          </w:p>
          <w:p w14:paraId="41B49531" w14:textId="77777777" w:rsidR="00C462E9" w:rsidRPr="00001418" w:rsidRDefault="00000000">
            <w:pPr>
              <w:pStyle w:val="TableParagraph"/>
              <w:spacing w:before="62"/>
              <w:ind w:left="132"/>
              <w:rPr>
                <w:sz w:val="20"/>
              </w:rPr>
            </w:pPr>
            <w:hyperlink r:id="rId147">
              <w:r w:rsidR="0003684E" w:rsidRPr="00001418">
                <w:rPr>
                  <w:sz w:val="20"/>
                  <w:u w:val="single" w:color="DD8046"/>
                </w:rPr>
                <w:t>https://www.gov.uk/government/collections</w:t>
              </w:r>
            </w:hyperlink>
          </w:p>
          <w:p w14:paraId="47CC4B39" w14:textId="77777777" w:rsidR="00C462E9" w:rsidRPr="00001418" w:rsidRDefault="00000000">
            <w:pPr>
              <w:pStyle w:val="TableParagraph"/>
              <w:spacing w:before="22"/>
              <w:ind w:left="132"/>
              <w:rPr>
                <w:sz w:val="20"/>
              </w:rPr>
            </w:pPr>
            <w:hyperlink r:id="rId148">
              <w:r w:rsidR="0003684E" w:rsidRPr="00001418">
                <w:rPr>
                  <w:sz w:val="20"/>
                  <w:u w:val="single" w:color="DD8046"/>
                </w:rPr>
                <w:t>/</w:t>
              </w:r>
              <w:proofErr w:type="gramStart"/>
              <w:r w:rsidR="0003684E" w:rsidRPr="00001418">
                <w:rPr>
                  <w:sz w:val="20"/>
                  <w:u w:val="single" w:color="DD8046"/>
                </w:rPr>
                <w:t>journey</w:t>
              </w:r>
              <w:proofErr w:type="gramEnd"/>
              <w:r w:rsidR="0003684E" w:rsidRPr="00001418">
                <w:rPr>
                  <w:sz w:val="20"/>
                  <w:u w:val="single" w:color="DD8046"/>
                </w:rPr>
                <w:t>-time-statistics</w:t>
              </w:r>
            </w:hyperlink>
          </w:p>
        </w:tc>
      </w:tr>
      <w:tr w:rsidR="00001418" w:rsidRPr="00001418" w14:paraId="25034D61" w14:textId="77777777">
        <w:trPr>
          <w:trHeight w:val="624"/>
        </w:trPr>
        <w:tc>
          <w:tcPr>
            <w:tcW w:w="812" w:type="dxa"/>
            <w:tcBorders>
              <w:top w:val="single" w:sz="6" w:space="0" w:color="CCBCB7"/>
              <w:bottom w:val="single" w:sz="6" w:space="0" w:color="CCBCB7"/>
            </w:tcBorders>
          </w:tcPr>
          <w:p w14:paraId="48D808C3" w14:textId="77777777" w:rsidR="00C462E9" w:rsidRPr="00001418" w:rsidRDefault="0003684E">
            <w:pPr>
              <w:pStyle w:val="TableParagraph"/>
              <w:spacing w:before="63"/>
              <w:ind w:left="108"/>
              <w:rPr>
                <w:sz w:val="20"/>
              </w:rPr>
            </w:pPr>
            <w:r w:rsidRPr="00001418">
              <w:rPr>
                <w:sz w:val="20"/>
              </w:rPr>
              <w:t>MI71</w:t>
            </w:r>
          </w:p>
        </w:tc>
        <w:tc>
          <w:tcPr>
            <w:tcW w:w="4148" w:type="dxa"/>
            <w:tcBorders>
              <w:top w:val="single" w:sz="6" w:space="0" w:color="CCBCB7"/>
              <w:bottom w:val="single" w:sz="6" w:space="0" w:color="CCBCB7"/>
            </w:tcBorders>
          </w:tcPr>
          <w:p w14:paraId="22D4F12A" w14:textId="77777777" w:rsidR="00C462E9" w:rsidRPr="00001418" w:rsidRDefault="0003684E">
            <w:pPr>
              <w:pStyle w:val="TableParagraph"/>
              <w:spacing w:before="63" w:line="264" w:lineRule="auto"/>
              <w:ind w:left="256" w:right="1115"/>
              <w:rPr>
                <w:sz w:val="20"/>
              </w:rPr>
            </w:pPr>
            <w:r w:rsidRPr="00001418">
              <w:rPr>
                <w:sz w:val="20"/>
              </w:rPr>
              <w:t>Production of primary land won aggregates</w:t>
            </w:r>
          </w:p>
        </w:tc>
        <w:tc>
          <w:tcPr>
            <w:tcW w:w="4045" w:type="dxa"/>
            <w:tcBorders>
              <w:top w:val="single" w:sz="6" w:space="0" w:color="CCBCB7"/>
              <w:bottom w:val="single" w:sz="6" w:space="0" w:color="CCBCB7"/>
            </w:tcBorders>
          </w:tcPr>
          <w:p w14:paraId="5E34A74E" w14:textId="77777777" w:rsidR="00C462E9" w:rsidRPr="00001418" w:rsidRDefault="0003684E">
            <w:pPr>
              <w:pStyle w:val="TableParagraph"/>
              <w:spacing w:before="58"/>
              <w:ind w:left="132"/>
              <w:rPr>
                <w:sz w:val="20"/>
              </w:rPr>
            </w:pPr>
            <w:r w:rsidRPr="00001418">
              <w:rPr>
                <w:sz w:val="20"/>
              </w:rPr>
              <w:t>None</w:t>
            </w:r>
            <w:hyperlink w:anchor="_bookmark57" w:history="1">
              <w:r w:rsidRPr="00001418">
                <w:rPr>
                  <w:position w:val="7"/>
                  <w:sz w:val="13"/>
                </w:rPr>
                <w:t>14</w:t>
              </w:r>
            </w:hyperlink>
            <w:r w:rsidRPr="00001418">
              <w:rPr>
                <w:sz w:val="20"/>
              </w:rPr>
              <w:t>.</w:t>
            </w:r>
          </w:p>
        </w:tc>
      </w:tr>
      <w:tr w:rsidR="00001418" w:rsidRPr="00001418" w14:paraId="73678FB2" w14:textId="77777777">
        <w:trPr>
          <w:trHeight w:val="628"/>
        </w:trPr>
        <w:tc>
          <w:tcPr>
            <w:tcW w:w="812" w:type="dxa"/>
            <w:tcBorders>
              <w:top w:val="single" w:sz="6" w:space="0" w:color="CCBCB7"/>
              <w:bottom w:val="single" w:sz="6" w:space="0" w:color="CCBCB7"/>
            </w:tcBorders>
          </w:tcPr>
          <w:p w14:paraId="0ABC4740" w14:textId="77777777" w:rsidR="00C462E9" w:rsidRPr="00001418" w:rsidRDefault="0003684E">
            <w:pPr>
              <w:pStyle w:val="TableParagraph"/>
              <w:spacing w:before="63"/>
              <w:ind w:left="108"/>
              <w:rPr>
                <w:sz w:val="20"/>
              </w:rPr>
            </w:pPr>
            <w:r w:rsidRPr="00001418">
              <w:rPr>
                <w:sz w:val="20"/>
              </w:rPr>
              <w:t>MI72</w:t>
            </w:r>
          </w:p>
        </w:tc>
        <w:tc>
          <w:tcPr>
            <w:tcW w:w="4148" w:type="dxa"/>
            <w:tcBorders>
              <w:top w:val="single" w:sz="6" w:space="0" w:color="CCBCB7"/>
              <w:bottom w:val="single" w:sz="6" w:space="0" w:color="CCBCB7"/>
            </w:tcBorders>
          </w:tcPr>
          <w:p w14:paraId="740620E3" w14:textId="77777777" w:rsidR="00C462E9" w:rsidRPr="00001418" w:rsidRDefault="0003684E">
            <w:pPr>
              <w:pStyle w:val="TableParagraph"/>
              <w:spacing w:before="63" w:line="264" w:lineRule="auto"/>
              <w:ind w:left="256" w:right="258"/>
              <w:rPr>
                <w:sz w:val="20"/>
              </w:rPr>
            </w:pPr>
            <w:r w:rsidRPr="00001418">
              <w:rPr>
                <w:sz w:val="20"/>
              </w:rPr>
              <w:t>Protection of secondary and recycled aggregates by mineral planning authority</w:t>
            </w:r>
          </w:p>
        </w:tc>
        <w:tc>
          <w:tcPr>
            <w:tcW w:w="4045" w:type="dxa"/>
            <w:tcBorders>
              <w:top w:val="single" w:sz="6" w:space="0" w:color="CCBCB7"/>
              <w:bottom w:val="single" w:sz="6" w:space="0" w:color="CCBCB7"/>
            </w:tcBorders>
          </w:tcPr>
          <w:p w14:paraId="2A289EF9" w14:textId="77777777" w:rsidR="00C462E9" w:rsidRPr="00001418" w:rsidRDefault="0003684E">
            <w:pPr>
              <w:pStyle w:val="TableParagraph"/>
              <w:spacing w:before="63"/>
              <w:ind w:left="132"/>
              <w:rPr>
                <w:sz w:val="20"/>
              </w:rPr>
            </w:pPr>
            <w:r w:rsidRPr="00001418">
              <w:rPr>
                <w:sz w:val="20"/>
              </w:rPr>
              <w:t>None.</w:t>
            </w:r>
          </w:p>
        </w:tc>
      </w:tr>
      <w:tr w:rsidR="00001418" w:rsidRPr="00001418" w14:paraId="79F5C992" w14:textId="77777777">
        <w:trPr>
          <w:trHeight w:val="372"/>
        </w:trPr>
        <w:tc>
          <w:tcPr>
            <w:tcW w:w="812" w:type="dxa"/>
            <w:tcBorders>
              <w:top w:val="single" w:sz="6" w:space="0" w:color="CCBCB7"/>
              <w:bottom w:val="single" w:sz="6" w:space="0" w:color="CCBCB7"/>
            </w:tcBorders>
          </w:tcPr>
          <w:p w14:paraId="67008650" w14:textId="77777777" w:rsidR="00C462E9" w:rsidRPr="00001418" w:rsidRDefault="0003684E">
            <w:pPr>
              <w:pStyle w:val="TableParagraph"/>
              <w:spacing w:before="59"/>
              <w:ind w:left="108"/>
              <w:rPr>
                <w:sz w:val="20"/>
              </w:rPr>
            </w:pPr>
            <w:r w:rsidRPr="00001418">
              <w:rPr>
                <w:sz w:val="20"/>
              </w:rPr>
              <w:t>MI73</w:t>
            </w:r>
          </w:p>
        </w:tc>
        <w:tc>
          <w:tcPr>
            <w:tcW w:w="4148" w:type="dxa"/>
            <w:tcBorders>
              <w:top w:val="single" w:sz="6" w:space="0" w:color="CCBCB7"/>
              <w:bottom w:val="single" w:sz="6" w:space="0" w:color="CCBCB7"/>
            </w:tcBorders>
          </w:tcPr>
          <w:p w14:paraId="1A2DA593" w14:textId="77777777" w:rsidR="00C462E9" w:rsidRPr="00001418" w:rsidRDefault="0003684E">
            <w:pPr>
              <w:pStyle w:val="TableParagraph"/>
              <w:spacing w:before="59"/>
              <w:ind w:left="256"/>
              <w:rPr>
                <w:sz w:val="20"/>
              </w:rPr>
            </w:pPr>
            <w:r w:rsidRPr="00001418">
              <w:rPr>
                <w:sz w:val="20"/>
              </w:rPr>
              <w:t>Minerals Safeguarding Areas</w:t>
            </w:r>
          </w:p>
        </w:tc>
        <w:tc>
          <w:tcPr>
            <w:tcW w:w="4045" w:type="dxa"/>
            <w:tcBorders>
              <w:top w:val="single" w:sz="6" w:space="0" w:color="CCBCB7"/>
              <w:bottom w:val="single" w:sz="6" w:space="0" w:color="CCBCB7"/>
            </w:tcBorders>
          </w:tcPr>
          <w:p w14:paraId="6435AB34" w14:textId="77777777" w:rsidR="00C462E9" w:rsidRPr="00001418" w:rsidRDefault="0003684E">
            <w:pPr>
              <w:pStyle w:val="TableParagraph"/>
              <w:spacing w:before="59"/>
              <w:ind w:left="131"/>
              <w:rPr>
                <w:sz w:val="20"/>
              </w:rPr>
            </w:pPr>
            <w:r w:rsidRPr="00001418">
              <w:rPr>
                <w:sz w:val="20"/>
              </w:rPr>
              <w:t>None.</w:t>
            </w:r>
          </w:p>
        </w:tc>
      </w:tr>
      <w:tr w:rsidR="00001418" w:rsidRPr="00001418" w14:paraId="759AF625" w14:textId="77777777">
        <w:trPr>
          <w:trHeight w:val="373"/>
        </w:trPr>
        <w:tc>
          <w:tcPr>
            <w:tcW w:w="812" w:type="dxa"/>
            <w:tcBorders>
              <w:top w:val="single" w:sz="6" w:space="0" w:color="CCBCB7"/>
              <w:bottom w:val="single" w:sz="6" w:space="0" w:color="CCBCB7"/>
            </w:tcBorders>
          </w:tcPr>
          <w:p w14:paraId="6542E484" w14:textId="77777777" w:rsidR="00C462E9" w:rsidRPr="00001418" w:rsidRDefault="0003684E">
            <w:pPr>
              <w:pStyle w:val="TableParagraph"/>
              <w:spacing w:before="59"/>
              <w:ind w:left="108"/>
              <w:rPr>
                <w:sz w:val="20"/>
              </w:rPr>
            </w:pPr>
            <w:r w:rsidRPr="00001418">
              <w:rPr>
                <w:sz w:val="20"/>
              </w:rPr>
              <w:t>MI74</w:t>
            </w:r>
          </w:p>
        </w:tc>
        <w:tc>
          <w:tcPr>
            <w:tcW w:w="4148" w:type="dxa"/>
            <w:tcBorders>
              <w:top w:val="single" w:sz="6" w:space="0" w:color="CCBCB7"/>
              <w:bottom w:val="single" w:sz="6" w:space="0" w:color="CCBCB7"/>
            </w:tcBorders>
          </w:tcPr>
          <w:p w14:paraId="52458D2B" w14:textId="77777777" w:rsidR="00C462E9" w:rsidRPr="00001418" w:rsidRDefault="0003684E">
            <w:pPr>
              <w:pStyle w:val="TableParagraph"/>
              <w:spacing w:before="59"/>
              <w:ind w:left="256"/>
              <w:rPr>
                <w:sz w:val="20"/>
              </w:rPr>
            </w:pPr>
            <w:r w:rsidRPr="00001418">
              <w:rPr>
                <w:sz w:val="20"/>
              </w:rPr>
              <w:t>Mineral site restoration</w:t>
            </w:r>
          </w:p>
        </w:tc>
        <w:tc>
          <w:tcPr>
            <w:tcW w:w="4045" w:type="dxa"/>
            <w:tcBorders>
              <w:top w:val="single" w:sz="6" w:space="0" w:color="CCBCB7"/>
              <w:bottom w:val="single" w:sz="6" w:space="0" w:color="CCBCB7"/>
            </w:tcBorders>
          </w:tcPr>
          <w:p w14:paraId="51459611" w14:textId="77777777" w:rsidR="00C462E9" w:rsidRPr="00001418" w:rsidRDefault="0003684E">
            <w:pPr>
              <w:pStyle w:val="TableParagraph"/>
              <w:spacing w:before="54"/>
              <w:ind w:left="132"/>
              <w:rPr>
                <w:sz w:val="20"/>
              </w:rPr>
            </w:pPr>
            <w:r w:rsidRPr="00001418">
              <w:rPr>
                <w:sz w:val="20"/>
              </w:rPr>
              <w:t>None</w:t>
            </w:r>
            <w:hyperlink w:anchor="_bookmark58" w:history="1">
              <w:r w:rsidRPr="00001418">
                <w:rPr>
                  <w:position w:val="7"/>
                  <w:sz w:val="13"/>
                </w:rPr>
                <w:t>15</w:t>
              </w:r>
            </w:hyperlink>
            <w:r w:rsidRPr="00001418">
              <w:rPr>
                <w:sz w:val="20"/>
              </w:rPr>
              <w:t>.</w:t>
            </w:r>
          </w:p>
        </w:tc>
      </w:tr>
      <w:tr w:rsidR="00001418" w:rsidRPr="00001418" w14:paraId="6C9CFBCE" w14:textId="77777777">
        <w:trPr>
          <w:trHeight w:val="1948"/>
        </w:trPr>
        <w:tc>
          <w:tcPr>
            <w:tcW w:w="812" w:type="dxa"/>
            <w:tcBorders>
              <w:top w:val="single" w:sz="6" w:space="0" w:color="CCBCB7"/>
              <w:bottom w:val="single" w:sz="6" w:space="0" w:color="CCBCB7"/>
            </w:tcBorders>
          </w:tcPr>
          <w:p w14:paraId="54E1DFD4" w14:textId="77777777" w:rsidR="00C462E9" w:rsidRPr="00001418" w:rsidRDefault="0003684E">
            <w:pPr>
              <w:pStyle w:val="TableParagraph"/>
              <w:spacing w:before="59"/>
              <w:ind w:left="108"/>
              <w:rPr>
                <w:sz w:val="20"/>
              </w:rPr>
            </w:pPr>
            <w:r w:rsidRPr="00001418">
              <w:rPr>
                <w:sz w:val="20"/>
              </w:rPr>
              <w:t>MI75</w:t>
            </w:r>
          </w:p>
        </w:tc>
        <w:tc>
          <w:tcPr>
            <w:tcW w:w="4148" w:type="dxa"/>
            <w:tcBorders>
              <w:top w:val="single" w:sz="6" w:space="0" w:color="CCBCB7"/>
              <w:bottom w:val="single" w:sz="6" w:space="0" w:color="CCBCB7"/>
            </w:tcBorders>
          </w:tcPr>
          <w:p w14:paraId="7854A18D" w14:textId="77777777" w:rsidR="00C462E9" w:rsidRPr="00001418" w:rsidRDefault="0003684E">
            <w:pPr>
              <w:pStyle w:val="TableParagraph"/>
              <w:spacing w:before="59" w:line="264" w:lineRule="auto"/>
              <w:ind w:left="256" w:right="114"/>
              <w:rPr>
                <w:sz w:val="20"/>
              </w:rPr>
            </w:pPr>
            <w:r w:rsidRPr="00001418">
              <w:rPr>
                <w:sz w:val="20"/>
              </w:rPr>
              <w:t>Number of planning permissions granted contrary to Environment Agency advice on flooding and water grounds</w:t>
            </w:r>
          </w:p>
        </w:tc>
        <w:tc>
          <w:tcPr>
            <w:tcW w:w="4045" w:type="dxa"/>
            <w:tcBorders>
              <w:top w:val="single" w:sz="6" w:space="0" w:color="CCBCB7"/>
              <w:bottom w:val="single" w:sz="6" w:space="0" w:color="CCBCB7"/>
            </w:tcBorders>
          </w:tcPr>
          <w:p w14:paraId="61C6A0BF" w14:textId="77777777" w:rsidR="00C462E9" w:rsidRPr="00001418" w:rsidRDefault="0003684E">
            <w:pPr>
              <w:pStyle w:val="TableParagraph"/>
              <w:spacing w:before="59" w:line="264" w:lineRule="auto"/>
              <w:ind w:left="132" w:right="190"/>
              <w:rPr>
                <w:sz w:val="20"/>
              </w:rPr>
            </w:pPr>
            <w:r w:rsidRPr="00001418">
              <w:rPr>
                <w:sz w:val="20"/>
              </w:rPr>
              <w:t>No prepared data available, but planning applications and permissions available for online viewing at Knowsley Council website:</w:t>
            </w:r>
          </w:p>
          <w:p w14:paraId="1C11A96A" w14:textId="77777777" w:rsidR="00C462E9" w:rsidRPr="00001418" w:rsidRDefault="00000000">
            <w:pPr>
              <w:pStyle w:val="TableParagraph"/>
              <w:spacing w:before="60" w:line="264" w:lineRule="auto"/>
              <w:ind w:left="132" w:right="108"/>
              <w:rPr>
                <w:sz w:val="20"/>
              </w:rPr>
            </w:pPr>
            <w:hyperlink r:id="rId149">
              <w:r w:rsidR="0003684E" w:rsidRPr="00001418">
                <w:rPr>
                  <w:sz w:val="20"/>
                  <w:u w:val="single" w:color="DD8046"/>
                </w:rPr>
                <w:t>http://www.knowsley.gov.uk/residents/build</w:t>
              </w:r>
            </w:hyperlink>
            <w:r w:rsidR="0003684E" w:rsidRPr="00001418">
              <w:rPr>
                <w:sz w:val="20"/>
              </w:rPr>
              <w:t xml:space="preserve"> </w:t>
            </w:r>
            <w:hyperlink r:id="rId150">
              <w:proofErr w:type="spellStart"/>
              <w:r w:rsidR="0003684E" w:rsidRPr="00001418">
                <w:rPr>
                  <w:sz w:val="20"/>
                  <w:u w:val="single" w:color="DD8046"/>
                </w:rPr>
                <w:t>ing</w:t>
              </w:r>
              <w:proofErr w:type="spellEnd"/>
              <w:r w:rsidR="0003684E" w:rsidRPr="00001418">
                <w:rPr>
                  <w:sz w:val="20"/>
                  <w:u w:val="single" w:color="DD8046"/>
                </w:rPr>
                <w:t>-and-planning/view-planning-</w:t>
              </w:r>
            </w:hyperlink>
            <w:r w:rsidR="0003684E" w:rsidRPr="00001418">
              <w:rPr>
                <w:sz w:val="20"/>
              </w:rPr>
              <w:t xml:space="preserve"> </w:t>
            </w:r>
            <w:hyperlink r:id="rId151">
              <w:r w:rsidR="0003684E" w:rsidRPr="00001418">
                <w:rPr>
                  <w:sz w:val="20"/>
                  <w:u w:val="single" w:color="DD8046"/>
                </w:rPr>
                <w:t>applications</w:t>
              </w:r>
            </w:hyperlink>
          </w:p>
        </w:tc>
      </w:tr>
      <w:tr w:rsidR="00001418" w:rsidRPr="00001418" w14:paraId="2A284562" w14:textId="77777777">
        <w:trPr>
          <w:trHeight w:val="625"/>
        </w:trPr>
        <w:tc>
          <w:tcPr>
            <w:tcW w:w="812" w:type="dxa"/>
            <w:tcBorders>
              <w:top w:val="single" w:sz="6" w:space="0" w:color="CCBCB7"/>
              <w:bottom w:val="single" w:sz="6" w:space="0" w:color="CCBCB7"/>
            </w:tcBorders>
          </w:tcPr>
          <w:p w14:paraId="5D7505CB" w14:textId="77777777" w:rsidR="00C462E9" w:rsidRPr="00001418" w:rsidRDefault="0003684E">
            <w:pPr>
              <w:pStyle w:val="TableParagraph"/>
              <w:spacing w:before="63"/>
              <w:ind w:left="108"/>
              <w:rPr>
                <w:sz w:val="20"/>
              </w:rPr>
            </w:pPr>
            <w:r w:rsidRPr="00001418">
              <w:rPr>
                <w:sz w:val="20"/>
              </w:rPr>
              <w:t>MI76</w:t>
            </w:r>
          </w:p>
        </w:tc>
        <w:tc>
          <w:tcPr>
            <w:tcW w:w="4148" w:type="dxa"/>
            <w:tcBorders>
              <w:top w:val="single" w:sz="6" w:space="0" w:color="CCBCB7"/>
              <w:bottom w:val="single" w:sz="6" w:space="0" w:color="CCBCB7"/>
            </w:tcBorders>
          </w:tcPr>
          <w:p w14:paraId="6D6C359A" w14:textId="77777777" w:rsidR="00C462E9" w:rsidRPr="00001418" w:rsidRDefault="0003684E">
            <w:pPr>
              <w:pStyle w:val="TableParagraph"/>
              <w:spacing w:before="63" w:line="264" w:lineRule="auto"/>
              <w:ind w:left="256" w:right="147"/>
              <w:rPr>
                <w:sz w:val="20"/>
              </w:rPr>
            </w:pPr>
            <w:r w:rsidRPr="00001418">
              <w:rPr>
                <w:sz w:val="20"/>
              </w:rPr>
              <w:t>Number of Sustainable Drainage Systems (SUDS)</w:t>
            </w:r>
          </w:p>
        </w:tc>
        <w:tc>
          <w:tcPr>
            <w:tcW w:w="4045" w:type="dxa"/>
            <w:tcBorders>
              <w:top w:val="single" w:sz="6" w:space="0" w:color="CCBCB7"/>
              <w:bottom w:val="single" w:sz="6" w:space="0" w:color="CCBCB7"/>
            </w:tcBorders>
          </w:tcPr>
          <w:p w14:paraId="6B51549F" w14:textId="77777777" w:rsidR="00C462E9" w:rsidRPr="00001418" w:rsidRDefault="0003684E">
            <w:pPr>
              <w:pStyle w:val="TableParagraph"/>
              <w:spacing w:before="63"/>
              <w:ind w:left="132"/>
              <w:rPr>
                <w:sz w:val="20"/>
              </w:rPr>
            </w:pPr>
            <w:r w:rsidRPr="00001418">
              <w:rPr>
                <w:sz w:val="20"/>
              </w:rPr>
              <w:t>None.</w:t>
            </w:r>
          </w:p>
        </w:tc>
      </w:tr>
      <w:tr w:rsidR="00C462E9" w:rsidRPr="00001418" w14:paraId="69C0CF3E" w14:textId="77777777">
        <w:trPr>
          <w:trHeight w:val="860"/>
        </w:trPr>
        <w:tc>
          <w:tcPr>
            <w:tcW w:w="812" w:type="dxa"/>
            <w:tcBorders>
              <w:top w:val="single" w:sz="6" w:space="0" w:color="CCBCB7"/>
            </w:tcBorders>
          </w:tcPr>
          <w:p w14:paraId="65FA908C" w14:textId="77777777" w:rsidR="00C462E9" w:rsidRPr="00001418" w:rsidRDefault="0003684E">
            <w:pPr>
              <w:pStyle w:val="TableParagraph"/>
              <w:spacing w:before="63"/>
              <w:ind w:left="108"/>
              <w:rPr>
                <w:sz w:val="20"/>
              </w:rPr>
            </w:pPr>
            <w:r w:rsidRPr="00001418">
              <w:rPr>
                <w:sz w:val="20"/>
              </w:rPr>
              <w:t>MI77</w:t>
            </w:r>
          </w:p>
        </w:tc>
        <w:tc>
          <w:tcPr>
            <w:tcW w:w="4148" w:type="dxa"/>
            <w:tcBorders>
              <w:top w:val="single" w:sz="6" w:space="0" w:color="CCBCB7"/>
            </w:tcBorders>
          </w:tcPr>
          <w:p w14:paraId="588843CB" w14:textId="77777777" w:rsidR="00C462E9" w:rsidRPr="00001418" w:rsidRDefault="0003684E">
            <w:pPr>
              <w:pStyle w:val="TableParagraph"/>
              <w:spacing w:before="63" w:line="264" w:lineRule="auto"/>
              <w:ind w:left="256" w:right="569"/>
              <w:rPr>
                <w:sz w:val="20"/>
              </w:rPr>
            </w:pPr>
            <w:r w:rsidRPr="00001418">
              <w:rPr>
                <w:sz w:val="20"/>
              </w:rPr>
              <w:t>Area of land in – Flood Zone 2, Flood Zone 3</w:t>
            </w:r>
          </w:p>
        </w:tc>
        <w:tc>
          <w:tcPr>
            <w:tcW w:w="4045" w:type="dxa"/>
            <w:tcBorders>
              <w:top w:val="single" w:sz="6" w:space="0" w:color="CCBCB7"/>
            </w:tcBorders>
          </w:tcPr>
          <w:p w14:paraId="7E9DA307" w14:textId="77777777" w:rsidR="00C462E9" w:rsidRPr="00001418" w:rsidRDefault="0003684E">
            <w:pPr>
              <w:pStyle w:val="TableParagraph"/>
              <w:spacing w:before="63" w:line="264" w:lineRule="auto"/>
              <w:ind w:left="132" w:right="546"/>
              <w:rPr>
                <w:sz w:val="20"/>
              </w:rPr>
            </w:pPr>
            <w:r w:rsidRPr="00001418">
              <w:rPr>
                <w:sz w:val="20"/>
              </w:rPr>
              <w:t>Flood maps available on Environment Agency website:</w:t>
            </w:r>
          </w:p>
          <w:p w14:paraId="00842D0C" w14:textId="77777777" w:rsidR="00C462E9" w:rsidRPr="00001418" w:rsidRDefault="00000000">
            <w:pPr>
              <w:pStyle w:val="TableParagraph"/>
              <w:spacing w:before="62" w:line="210" w:lineRule="exact"/>
              <w:ind w:left="132"/>
              <w:rPr>
                <w:sz w:val="20"/>
              </w:rPr>
            </w:pPr>
            <w:hyperlink r:id="rId152">
              <w:r w:rsidR="0003684E" w:rsidRPr="00001418">
                <w:rPr>
                  <w:sz w:val="20"/>
                  <w:u w:val="single" w:color="DD8046"/>
                </w:rPr>
                <w:t>http://maps.environment-agency.gov.uk/</w:t>
              </w:r>
            </w:hyperlink>
          </w:p>
        </w:tc>
      </w:tr>
    </w:tbl>
    <w:p w14:paraId="24DB6BF9" w14:textId="77777777" w:rsidR="00C462E9" w:rsidRPr="00001418" w:rsidRDefault="00C462E9">
      <w:pPr>
        <w:pStyle w:val="BodyText"/>
        <w:rPr>
          <w:sz w:val="20"/>
        </w:rPr>
      </w:pPr>
    </w:p>
    <w:p w14:paraId="10C9E45C" w14:textId="77777777" w:rsidR="00C462E9" w:rsidRDefault="00C462E9">
      <w:pPr>
        <w:pStyle w:val="BodyText"/>
        <w:rPr>
          <w:sz w:val="20"/>
        </w:rPr>
      </w:pPr>
    </w:p>
    <w:p w14:paraId="2C4A5A0A" w14:textId="77777777" w:rsidR="00C462E9" w:rsidRDefault="00C462E9">
      <w:pPr>
        <w:pStyle w:val="BodyText"/>
        <w:rPr>
          <w:sz w:val="20"/>
        </w:rPr>
      </w:pPr>
    </w:p>
    <w:p w14:paraId="3B6D0973" w14:textId="77777777" w:rsidR="00C462E9" w:rsidRDefault="00C462E9">
      <w:pPr>
        <w:pStyle w:val="BodyText"/>
        <w:rPr>
          <w:sz w:val="20"/>
        </w:rPr>
      </w:pPr>
    </w:p>
    <w:p w14:paraId="6110561E" w14:textId="77777777" w:rsidR="00C462E9" w:rsidRDefault="00C462E9">
      <w:pPr>
        <w:pStyle w:val="BodyText"/>
        <w:rPr>
          <w:sz w:val="20"/>
        </w:rPr>
      </w:pPr>
    </w:p>
    <w:p w14:paraId="4AC4B8D4" w14:textId="77777777" w:rsidR="00C462E9" w:rsidRDefault="00C462E9">
      <w:pPr>
        <w:pStyle w:val="BodyText"/>
        <w:rPr>
          <w:sz w:val="20"/>
        </w:rPr>
      </w:pPr>
    </w:p>
    <w:p w14:paraId="77F3877C" w14:textId="77777777" w:rsidR="00C462E9" w:rsidRDefault="00C462E9">
      <w:pPr>
        <w:pStyle w:val="BodyText"/>
        <w:rPr>
          <w:sz w:val="20"/>
        </w:rPr>
      </w:pPr>
    </w:p>
    <w:p w14:paraId="54A1A485" w14:textId="77777777" w:rsidR="00C462E9" w:rsidRDefault="00C462E9">
      <w:pPr>
        <w:pStyle w:val="BodyText"/>
        <w:rPr>
          <w:sz w:val="20"/>
        </w:rPr>
      </w:pPr>
    </w:p>
    <w:p w14:paraId="5831618D" w14:textId="0E937D91" w:rsidR="00C462E9" w:rsidRDefault="00707DEB">
      <w:pPr>
        <w:pStyle w:val="BodyText"/>
        <w:spacing w:before="6"/>
        <w:rPr>
          <w:sz w:val="23"/>
        </w:rPr>
      </w:pPr>
      <w:r>
        <w:rPr>
          <w:noProof/>
        </w:rPr>
        <mc:AlternateContent>
          <mc:Choice Requires="wps">
            <w:drawing>
              <wp:anchor distT="0" distB="0" distL="0" distR="0" simplePos="0" relativeHeight="251658255" behindDoc="1" locked="0" layoutInCell="1" allowOverlap="1" wp14:anchorId="6DA56432" wp14:editId="2B406F19">
                <wp:simplePos x="0" y="0"/>
                <wp:positionH relativeFrom="page">
                  <wp:posOffset>1079500</wp:posOffset>
                </wp:positionH>
                <wp:positionV relativeFrom="paragraph">
                  <wp:posOffset>200660</wp:posOffset>
                </wp:positionV>
                <wp:extent cx="1828800" cy="1270"/>
                <wp:effectExtent l="0" t="0" r="0" b="0"/>
                <wp:wrapTopAndBottom/>
                <wp:docPr id="121" name="Freeform: Shap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700 1700"/>
                            <a:gd name="T1" fmla="*/ T0 w 2880"/>
                            <a:gd name="T2" fmla="+- 0 4580 1700"/>
                            <a:gd name="T3" fmla="*/ T2 w 2880"/>
                          </a:gdLst>
                          <a:ahLst/>
                          <a:cxnLst>
                            <a:cxn ang="0">
                              <a:pos x="T1" y="0"/>
                            </a:cxn>
                            <a:cxn ang="0">
                              <a:pos x="T3" y="0"/>
                            </a:cxn>
                          </a:cxnLst>
                          <a:rect l="0" t="0" r="r" b="b"/>
                          <a:pathLst>
                            <a:path w="2880">
                              <a:moveTo>
                                <a:pt x="0" y="0"/>
                              </a:moveTo>
                              <a:lnTo>
                                <a:pt x="2880" y="0"/>
                              </a:lnTo>
                            </a:path>
                          </a:pathLst>
                        </a:custGeom>
                        <a:noFill/>
                        <a:ln w="76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C83D7" id="Freeform: Shape 121" o:spid="_x0000_s1026" alt="&quot;&quot;" style="position:absolute;margin-left:85pt;margin-top:15.8pt;width:2in;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" path="m,l2880,e" filled="f" strokeweight=".21131mm">
                <v:path arrowok="t" o:connecttype="custom" o:connectlocs="0,0;1828800,0" o:connectangles="0,0"/>
                <w10:wrap type="topAndBottom" anchorx="page"/>
              </v:shape>
            </w:pict>
          </mc:Fallback>
        </mc:AlternateContent>
      </w:r>
    </w:p>
    <w:p w14:paraId="797832E3" w14:textId="77777777" w:rsidR="00C462E9" w:rsidRDefault="00C462E9">
      <w:pPr>
        <w:pStyle w:val="BodyText"/>
        <w:spacing w:before="5"/>
        <w:rPr>
          <w:sz w:val="19"/>
        </w:rPr>
      </w:pPr>
    </w:p>
    <w:p w14:paraId="13453869" w14:textId="4CB2D940" w:rsidR="00C462E9" w:rsidRDefault="0003684E">
      <w:pPr>
        <w:spacing w:before="101" w:line="237" w:lineRule="auto"/>
        <w:ind w:left="960" w:right="1519"/>
        <w:rPr>
          <w:sz w:val="20"/>
        </w:rPr>
      </w:pPr>
      <w:bookmarkStart w:id="203" w:name="_bookmark57"/>
      <w:bookmarkEnd w:id="203"/>
      <w:r>
        <w:rPr>
          <w:position w:val="7"/>
          <w:sz w:val="13"/>
        </w:rPr>
        <w:t xml:space="preserve">14 </w:t>
      </w:r>
      <w:r>
        <w:rPr>
          <w:sz w:val="20"/>
        </w:rPr>
        <w:t>The figure for this indicator was zero for the last few years, and there are no aggregate mineral resources within Knowsley considered likely to be of commercial interest in the foreseeable future.</w:t>
      </w:r>
      <w:bookmarkStart w:id="204" w:name="_bookmark58"/>
      <w:bookmarkEnd w:id="204"/>
      <w:r>
        <w:rPr>
          <w:sz w:val="20"/>
        </w:rPr>
        <w:t xml:space="preserve"> </w:t>
      </w:r>
    </w:p>
    <w:p w14:paraId="6191D70E" w14:textId="77777777" w:rsidR="00C462E9" w:rsidRDefault="00C462E9">
      <w:pPr>
        <w:spacing w:line="237" w:lineRule="auto"/>
        <w:rPr>
          <w:sz w:val="20"/>
        </w:rPr>
        <w:sectPr w:rsidR="00C462E9" w:rsidSect="001376C8">
          <w:headerReference w:type="even" r:id="rId153"/>
          <w:pgSz w:w="11910" w:h="16840"/>
          <w:pgMar w:top="1320" w:right="0" w:bottom="480" w:left="740" w:header="371" w:footer="293" w:gutter="0"/>
          <w:cols w:space="720"/>
        </w:sectPr>
      </w:pPr>
    </w:p>
    <w:p w14:paraId="32F415CB" w14:textId="77777777" w:rsidR="00C462E9"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12"/>
        <w:gridCol w:w="4148"/>
        <w:gridCol w:w="4045"/>
      </w:tblGrid>
      <w:tr w:rsidR="00C462E9" w14:paraId="0F465DEF" w14:textId="77777777" w:rsidTr="001770D2">
        <w:trPr>
          <w:trHeight w:val="374"/>
        </w:trPr>
        <w:tc>
          <w:tcPr>
            <w:tcW w:w="812" w:type="dxa"/>
            <w:tcBorders>
              <w:bottom w:val="single" w:sz="6" w:space="0" w:color="CCBCB7"/>
            </w:tcBorders>
            <w:shd w:val="clear" w:color="auto" w:fill="auto"/>
          </w:tcPr>
          <w:p w14:paraId="58F4E130" w14:textId="77777777" w:rsidR="00C462E9" w:rsidRPr="009F49DF" w:rsidRDefault="00C462E9">
            <w:pPr>
              <w:pStyle w:val="TableParagraph"/>
              <w:rPr>
                <w:rFonts w:ascii="Times New Roman"/>
                <w:sz w:val="20"/>
              </w:rPr>
            </w:pPr>
          </w:p>
        </w:tc>
        <w:tc>
          <w:tcPr>
            <w:tcW w:w="4148" w:type="dxa"/>
            <w:tcBorders>
              <w:bottom w:val="single" w:sz="6" w:space="0" w:color="CCBCB7"/>
            </w:tcBorders>
            <w:shd w:val="clear" w:color="auto" w:fill="auto"/>
          </w:tcPr>
          <w:p w14:paraId="456FE37A" w14:textId="77777777" w:rsidR="00C462E9" w:rsidRPr="009F49DF" w:rsidRDefault="0003684E">
            <w:pPr>
              <w:pStyle w:val="TableParagraph"/>
              <w:spacing w:before="60"/>
              <w:ind w:left="256"/>
              <w:rPr>
                <w:b/>
                <w:sz w:val="20"/>
              </w:rPr>
            </w:pPr>
            <w:r w:rsidRPr="001770D2">
              <w:rPr>
                <w:b/>
                <w:sz w:val="20"/>
              </w:rPr>
              <w:t>Measure</w:t>
            </w:r>
          </w:p>
        </w:tc>
        <w:tc>
          <w:tcPr>
            <w:tcW w:w="4045" w:type="dxa"/>
            <w:tcBorders>
              <w:bottom w:val="single" w:sz="6" w:space="0" w:color="CCBCB7"/>
            </w:tcBorders>
            <w:shd w:val="clear" w:color="auto" w:fill="auto"/>
          </w:tcPr>
          <w:p w14:paraId="70768E84" w14:textId="77777777" w:rsidR="00C462E9" w:rsidRPr="009F49DF" w:rsidRDefault="0003684E">
            <w:pPr>
              <w:pStyle w:val="TableParagraph"/>
              <w:spacing w:before="60"/>
              <w:ind w:left="132"/>
              <w:rPr>
                <w:b/>
                <w:sz w:val="20"/>
              </w:rPr>
            </w:pPr>
            <w:r w:rsidRPr="001770D2">
              <w:rPr>
                <w:b/>
                <w:sz w:val="20"/>
              </w:rPr>
              <w:t>Alternative data source</w:t>
            </w:r>
          </w:p>
        </w:tc>
      </w:tr>
      <w:tr w:rsidR="00001418" w:rsidRPr="00001418" w14:paraId="2FBC79C4" w14:textId="77777777">
        <w:trPr>
          <w:trHeight w:val="1949"/>
        </w:trPr>
        <w:tc>
          <w:tcPr>
            <w:tcW w:w="812" w:type="dxa"/>
            <w:tcBorders>
              <w:top w:val="single" w:sz="6" w:space="0" w:color="CCBCB7"/>
              <w:bottom w:val="single" w:sz="6" w:space="0" w:color="CCBCB7"/>
            </w:tcBorders>
          </w:tcPr>
          <w:p w14:paraId="198E5698" w14:textId="77777777" w:rsidR="00C462E9" w:rsidRPr="00001418" w:rsidRDefault="0003684E">
            <w:pPr>
              <w:pStyle w:val="TableParagraph"/>
              <w:spacing w:before="59"/>
              <w:ind w:left="108"/>
              <w:rPr>
                <w:sz w:val="20"/>
              </w:rPr>
            </w:pPr>
            <w:r w:rsidRPr="00001418">
              <w:rPr>
                <w:sz w:val="20"/>
              </w:rPr>
              <w:t>MI78</w:t>
            </w:r>
          </w:p>
        </w:tc>
        <w:tc>
          <w:tcPr>
            <w:tcW w:w="4148" w:type="dxa"/>
            <w:tcBorders>
              <w:top w:val="single" w:sz="6" w:space="0" w:color="CCBCB7"/>
              <w:bottom w:val="single" w:sz="6" w:space="0" w:color="CCBCB7"/>
            </w:tcBorders>
          </w:tcPr>
          <w:p w14:paraId="049CC49D" w14:textId="77777777" w:rsidR="00C462E9" w:rsidRPr="00001418" w:rsidRDefault="0003684E">
            <w:pPr>
              <w:pStyle w:val="TableParagraph"/>
              <w:spacing w:before="61"/>
              <w:ind w:left="256"/>
              <w:rPr>
                <w:sz w:val="20"/>
              </w:rPr>
            </w:pPr>
            <w:r w:rsidRPr="00001418">
              <w:rPr>
                <w:position w:val="1"/>
                <w:sz w:val="20"/>
              </w:rPr>
              <w:t>Per capita CO</w:t>
            </w:r>
            <w:r w:rsidRPr="00001418">
              <w:rPr>
                <w:sz w:val="13"/>
              </w:rPr>
              <w:t xml:space="preserve">2 </w:t>
            </w:r>
            <w:r w:rsidRPr="00001418">
              <w:rPr>
                <w:position w:val="1"/>
                <w:sz w:val="20"/>
              </w:rPr>
              <w:t>emissions in Knowsley</w:t>
            </w:r>
          </w:p>
        </w:tc>
        <w:tc>
          <w:tcPr>
            <w:tcW w:w="4045" w:type="dxa"/>
            <w:tcBorders>
              <w:top w:val="single" w:sz="6" w:space="0" w:color="CCBCB7"/>
              <w:bottom w:val="single" w:sz="6" w:space="0" w:color="CCBCB7"/>
            </w:tcBorders>
          </w:tcPr>
          <w:p w14:paraId="0D2F61C7" w14:textId="77777777" w:rsidR="00C462E9" w:rsidRPr="00001418" w:rsidRDefault="0003684E">
            <w:pPr>
              <w:pStyle w:val="TableParagraph"/>
              <w:spacing w:before="59" w:line="264" w:lineRule="auto"/>
              <w:ind w:left="131" w:right="358"/>
              <w:rPr>
                <w:sz w:val="20"/>
              </w:rPr>
            </w:pPr>
            <w:r w:rsidRPr="00001418">
              <w:rPr>
                <w:sz w:val="20"/>
              </w:rPr>
              <w:t xml:space="preserve">Available via Department for Business, </w:t>
            </w:r>
            <w:proofErr w:type="gramStart"/>
            <w:r w:rsidRPr="00001418">
              <w:rPr>
                <w:sz w:val="20"/>
              </w:rPr>
              <w:t>Energy</w:t>
            </w:r>
            <w:proofErr w:type="gramEnd"/>
            <w:r w:rsidRPr="00001418">
              <w:rPr>
                <w:sz w:val="20"/>
              </w:rPr>
              <w:t xml:space="preserve"> and Industrial Strategy ‘UK local authority and regional carbon dioxide emissions national statistics’ online:</w:t>
            </w:r>
          </w:p>
          <w:p w14:paraId="6DC6BF3F" w14:textId="77777777" w:rsidR="00C462E9" w:rsidRPr="00001418" w:rsidRDefault="00000000">
            <w:pPr>
              <w:pStyle w:val="TableParagraph"/>
              <w:spacing w:before="60"/>
              <w:ind w:left="132"/>
              <w:rPr>
                <w:sz w:val="20"/>
              </w:rPr>
            </w:pPr>
            <w:hyperlink r:id="rId154">
              <w:r w:rsidR="0003684E" w:rsidRPr="00001418">
                <w:rPr>
                  <w:sz w:val="20"/>
                  <w:u w:val="single" w:color="DD8046"/>
                </w:rPr>
                <w:t>https://www.gov.uk/government/collections</w:t>
              </w:r>
            </w:hyperlink>
          </w:p>
          <w:p w14:paraId="7CA3B750" w14:textId="77777777" w:rsidR="00C462E9" w:rsidRPr="00001418" w:rsidRDefault="00000000">
            <w:pPr>
              <w:pStyle w:val="TableParagraph"/>
              <w:spacing w:before="26" w:line="264" w:lineRule="auto"/>
              <w:ind w:left="132" w:right="408"/>
              <w:rPr>
                <w:sz w:val="20"/>
              </w:rPr>
            </w:pPr>
            <w:hyperlink r:id="rId155">
              <w:r w:rsidR="0003684E" w:rsidRPr="00001418">
                <w:rPr>
                  <w:sz w:val="20"/>
                  <w:u w:val="single" w:color="DD8046"/>
                </w:rPr>
                <w:t>/</w:t>
              </w:r>
              <w:proofErr w:type="spellStart"/>
              <w:r w:rsidR="0003684E" w:rsidRPr="00001418">
                <w:rPr>
                  <w:sz w:val="20"/>
                  <w:u w:val="single" w:color="DD8046"/>
                </w:rPr>
                <w:t>uk</w:t>
              </w:r>
              <w:proofErr w:type="spellEnd"/>
              <w:r w:rsidR="0003684E" w:rsidRPr="00001418">
                <w:rPr>
                  <w:sz w:val="20"/>
                  <w:u w:val="single" w:color="DD8046"/>
                </w:rPr>
                <w:t>-local-authority-and-regional-carbon-</w:t>
              </w:r>
            </w:hyperlink>
            <w:r w:rsidR="0003684E" w:rsidRPr="00001418">
              <w:rPr>
                <w:sz w:val="20"/>
              </w:rPr>
              <w:t xml:space="preserve"> </w:t>
            </w:r>
            <w:hyperlink r:id="rId156">
              <w:r w:rsidR="0003684E" w:rsidRPr="00001418">
                <w:rPr>
                  <w:sz w:val="20"/>
                  <w:u w:val="single" w:color="DD8046"/>
                </w:rPr>
                <w:t>dioxide-emissions-national-statistics</w:t>
              </w:r>
            </w:hyperlink>
          </w:p>
        </w:tc>
      </w:tr>
      <w:tr w:rsidR="00001418" w:rsidRPr="00001418" w14:paraId="048C213E" w14:textId="77777777">
        <w:trPr>
          <w:trHeight w:val="1697"/>
        </w:trPr>
        <w:tc>
          <w:tcPr>
            <w:tcW w:w="812" w:type="dxa"/>
            <w:tcBorders>
              <w:top w:val="single" w:sz="6" w:space="0" w:color="CCBCB7"/>
              <w:bottom w:val="single" w:sz="6" w:space="0" w:color="CCBCB7"/>
            </w:tcBorders>
          </w:tcPr>
          <w:p w14:paraId="6C9817DC" w14:textId="77777777" w:rsidR="00C462E9" w:rsidRPr="00001418" w:rsidRDefault="0003684E">
            <w:pPr>
              <w:pStyle w:val="TableParagraph"/>
              <w:spacing w:before="63"/>
              <w:ind w:left="108"/>
              <w:rPr>
                <w:sz w:val="20"/>
              </w:rPr>
            </w:pPr>
            <w:r w:rsidRPr="00001418">
              <w:rPr>
                <w:sz w:val="20"/>
              </w:rPr>
              <w:t>MI79</w:t>
            </w:r>
          </w:p>
        </w:tc>
        <w:tc>
          <w:tcPr>
            <w:tcW w:w="4148" w:type="dxa"/>
            <w:tcBorders>
              <w:top w:val="single" w:sz="6" w:space="0" w:color="CCBCB7"/>
              <w:bottom w:val="single" w:sz="6" w:space="0" w:color="CCBCB7"/>
            </w:tcBorders>
          </w:tcPr>
          <w:p w14:paraId="21D853F3" w14:textId="77777777" w:rsidR="00C462E9" w:rsidRPr="00001418" w:rsidRDefault="0003684E">
            <w:pPr>
              <w:pStyle w:val="TableParagraph"/>
              <w:spacing w:before="63"/>
              <w:ind w:left="256"/>
              <w:rPr>
                <w:sz w:val="20"/>
              </w:rPr>
            </w:pPr>
            <w:r w:rsidRPr="00001418">
              <w:rPr>
                <w:sz w:val="20"/>
              </w:rPr>
              <w:t>Renewable energy generation</w:t>
            </w:r>
          </w:p>
        </w:tc>
        <w:tc>
          <w:tcPr>
            <w:tcW w:w="4045" w:type="dxa"/>
            <w:tcBorders>
              <w:top w:val="single" w:sz="6" w:space="0" w:color="CCBCB7"/>
              <w:bottom w:val="single" w:sz="6" w:space="0" w:color="CCBCB7"/>
            </w:tcBorders>
          </w:tcPr>
          <w:p w14:paraId="03196307" w14:textId="77777777" w:rsidR="00C462E9" w:rsidRPr="00001418" w:rsidRDefault="0003684E">
            <w:pPr>
              <w:pStyle w:val="TableParagraph"/>
              <w:spacing w:before="63" w:line="264" w:lineRule="auto"/>
              <w:ind w:left="132" w:right="313"/>
              <w:rPr>
                <w:sz w:val="20"/>
              </w:rPr>
            </w:pPr>
            <w:r w:rsidRPr="00001418">
              <w:rPr>
                <w:sz w:val="20"/>
              </w:rPr>
              <w:t>Data available on OFGEM Feed-in Tariff Installation Reports:</w:t>
            </w:r>
          </w:p>
          <w:p w14:paraId="7FF8BD89" w14:textId="77777777" w:rsidR="00C462E9" w:rsidRPr="00001418" w:rsidRDefault="00000000">
            <w:pPr>
              <w:pStyle w:val="TableParagraph"/>
              <w:spacing w:before="58" w:line="264" w:lineRule="auto"/>
              <w:ind w:left="132" w:right="240"/>
              <w:rPr>
                <w:sz w:val="20"/>
              </w:rPr>
            </w:pPr>
            <w:hyperlink r:id="rId157">
              <w:r w:rsidR="0003684E" w:rsidRPr="00001418">
                <w:rPr>
                  <w:sz w:val="20"/>
                  <w:u w:val="single" w:color="DD8046"/>
                </w:rPr>
                <w:t>https://www.ofgem.gov.uk/environmental-</w:t>
              </w:r>
            </w:hyperlink>
            <w:r w:rsidR="0003684E" w:rsidRPr="00001418">
              <w:rPr>
                <w:sz w:val="20"/>
              </w:rPr>
              <w:t xml:space="preserve"> </w:t>
            </w:r>
            <w:hyperlink r:id="rId158">
              <w:r w:rsidR="0003684E" w:rsidRPr="00001418">
                <w:rPr>
                  <w:sz w:val="20"/>
                  <w:u w:val="single" w:color="DD8046"/>
                </w:rPr>
                <w:t>programmes/fit/contacts-guidance-and-</w:t>
              </w:r>
            </w:hyperlink>
            <w:r w:rsidR="0003684E" w:rsidRPr="00001418">
              <w:rPr>
                <w:sz w:val="20"/>
              </w:rPr>
              <w:t xml:space="preserve"> </w:t>
            </w:r>
            <w:hyperlink r:id="rId159">
              <w:r w:rsidR="0003684E" w:rsidRPr="00001418">
                <w:rPr>
                  <w:sz w:val="20"/>
                  <w:u w:val="single" w:color="DD8046"/>
                </w:rPr>
                <w:t>resources/public-reports-and-data-</w:t>
              </w:r>
            </w:hyperlink>
            <w:r w:rsidR="0003684E" w:rsidRPr="00001418">
              <w:rPr>
                <w:sz w:val="20"/>
              </w:rPr>
              <w:t xml:space="preserve"> </w:t>
            </w:r>
            <w:hyperlink r:id="rId160">
              <w:r w:rsidR="0003684E" w:rsidRPr="00001418">
                <w:rPr>
                  <w:sz w:val="20"/>
                  <w:u w:val="single" w:color="DD8046"/>
                </w:rPr>
                <w:t>fit/installation-reports</w:t>
              </w:r>
            </w:hyperlink>
          </w:p>
        </w:tc>
      </w:tr>
      <w:tr w:rsidR="00001418" w:rsidRPr="00001418" w14:paraId="36AFFBBE" w14:textId="77777777">
        <w:trPr>
          <w:trHeight w:val="880"/>
        </w:trPr>
        <w:tc>
          <w:tcPr>
            <w:tcW w:w="812" w:type="dxa"/>
            <w:tcBorders>
              <w:top w:val="single" w:sz="6" w:space="0" w:color="CCBCB7"/>
              <w:bottom w:val="single" w:sz="6" w:space="0" w:color="CCBCB7"/>
            </w:tcBorders>
          </w:tcPr>
          <w:p w14:paraId="0EE4044B" w14:textId="77777777" w:rsidR="00C462E9" w:rsidRPr="00001418" w:rsidRDefault="0003684E">
            <w:pPr>
              <w:pStyle w:val="TableParagraph"/>
              <w:spacing w:before="63"/>
              <w:ind w:left="108"/>
              <w:rPr>
                <w:sz w:val="20"/>
              </w:rPr>
            </w:pPr>
            <w:r w:rsidRPr="00001418">
              <w:rPr>
                <w:sz w:val="20"/>
              </w:rPr>
              <w:t>MI80</w:t>
            </w:r>
          </w:p>
        </w:tc>
        <w:tc>
          <w:tcPr>
            <w:tcW w:w="4148" w:type="dxa"/>
            <w:tcBorders>
              <w:top w:val="single" w:sz="6" w:space="0" w:color="CCBCB7"/>
              <w:bottom w:val="single" w:sz="6" w:space="0" w:color="CCBCB7"/>
            </w:tcBorders>
          </w:tcPr>
          <w:p w14:paraId="5C8570A2" w14:textId="77777777" w:rsidR="00C462E9" w:rsidRPr="00001418" w:rsidRDefault="0003684E">
            <w:pPr>
              <w:pStyle w:val="TableParagraph"/>
              <w:spacing w:before="63" w:line="264" w:lineRule="auto"/>
              <w:ind w:left="256" w:right="136"/>
              <w:rPr>
                <w:sz w:val="20"/>
              </w:rPr>
            </w:pPr>
            <w:r w:rsidRPr="00001418">
              <w:rPr>
                <w:sz w:val="20"/>
              </w:rPr>
              <w:t>Number of applications approved with contributions towards Allowable Solutions, including the Community Energy Fund</w:t>
            </w:r>
          </w:p>
        </w:tc>
        <w:tc>
          <w:tcPr>
            <w:tcW w:w="4045" w:type="dxa"/>
            <w:tcBorders>
              <w:top w:val="single" w:sz="6" w:space="0" w:color="CCBCB7"/>
              <w:bottom w:val="single" w:sz="6" w:space="0" w:color="CCBCB7"/>
            </w:tcBorders>
          </w:tcPr>
          <w:p w14:paraId="063EEA52" w14:textId="77777777" w:rsidR="00C462E9" w:rsidRPr="00001418" w:rsidRDefault="0003684E">
            <w:pPr>
              <w:pStyle w:val="TableParagraph"/>
              <w:spacing w:before="63"/>
              <w:ind w:left="132"/>
              <w:rPr>
                <w:sz w:val="20"/>
              </w:rPr>
            </w:pPr>
            <w:r w:rsidRPr="00001418">
              <w:rPr>
                <w:sz w:val="20"/>
              </w:rPr>
              <w:t>None.</w:t>
            </w:r>
          </w:p>
        </w:tc>
      </w:tr>
      <w:tr w:rsidR="00001418" w:rsidRPr="00001418" w14:paraId="3732EE5B" w14:textId="77777777">
        <w:trPr>
          <w:trHeight w:val="1948"/>
        </w:trPr>
        <w:tc>
          <w:tcPr>
            <w:tcW w:w="812" w:type="dxa"/>
            <w:tcBorders>
              <w:top w:val="single" w:sz="6" w:space="0" w:color="CCBCB7"/>
              <w:bottom w:val="single" w:sz="6" w:space="0" w:color="CCBCB7"/>
            </w:tcBorders>
          </w:tcPr>
          <w:p w14:paraId="18598B75" w14:textId="77777777" w:rsidR="00C462E9" w:rsidRPr="00001418" w:rsidRDefault="0003684E">
            <w:pPr>
              <w:pStyle w:val="TableParagraph"/>
              <w:spacing w:before="63"/>
              <w:ind w:left="108"/>
              <w:rPr>
                <w:sz w:val="20"/>
              </w:rPr>
            </w:pPr>
            <w:r w:rsidRPr="00001418">
              <w:rPr>
                <w:sz w:val="20"/>
              </w:rPr>
              <w:t>MI81</w:t>
            </w:r>
          </w:p>
        </w:tc>
        <w:tc>
          <w:tcPr>
            <w:tcW w:w="4148" w:type="dxa"/>
            <w:tcBorders>
              <w:top w:val="single" w:sz="6" w:space="0" w:color="CCBCB7"/>
              <w:bottom w:val="single" w:sz="6" w:space="0" w:color="CCBCB7"/>
            </w:tcBorders>
          </w:tcPr>
          <w:p w14:paraId="3E47BC67" w14:textId="77777777" w:rsidR="00C462E9" w:rsidRPr="00001418" w:rsidRDefault="0003684E">
            <w:pPr>
              <w:pStyle w:val="TableParagraph"/>
              <w:spacing w:before="63" w:line="264" w:lineRule="auto"/>
              <w:ind w:left="256" w:right="459"/>
              <w:rPr>
                <w:sz w:val="20"/>
              </w:rPr>
            </w:pPr>
            <w:r w:rsidRPr="00001418">
              <w:rPr>
                <w:sz w:val="20"/>
              </w:rPr>
              <w:t xml:space="preserve">Planning Permission for decentralised, </w:t>
            </w:r>
            <w:proofErr w:type="gramStart"/>
            <w:r w:rsidRPr="00001418">
              <w:rPr>
                <w:sz w:val="20"/>
              </w:rPr>
              <w:t>renewable</w:t>
            </w:r>
            <w:proofErr w:type="gramEnd"/>
            <w:r w:rsidRPr="00001418">
              <w:rPr>
                <w:sz w:val="20"/>
              </w:rPr>
              <w:t xml:space="preserve"> and low carbon energy</w:t>
            </w:r>
          </w:p>
        </w:tc>
        <w:tc>
          <w:tcPr>
            <w:tcW w:w="4045" w:type="dxa"/>
            <w:tcBorders>
              <w:top w:val="single" w:sz="6" w:space="0" w:color="CCBCB7"/>
              <w:bottom w:val="single" w:sz="6" w:space="0" w:color="CCBCB7"/>
            </w:tcBorders>
          </w:tcPr>
          <w:p w14:paraId="61139E66" w14:textId="77777777" w:rsidR="00C462E9" w:rsidRPr="00001418" w:rsidRDefault="0003684E">
            <w:pPr>
              <w:pStyle w:val="TableParagraph"/>
              <w:spacing w:before="63" w:line="264" w:lineRule="auto"/>
              <w:ind w:left="131" w:right="191"/>
              <w:rPr>
                <w:sz w:val="20"/>
              </w:rPr>
            </w:pPr>
            <w:r w:rsidRPr="00001418">
              <w:rPr>
                <w:sz w:val="20"/>
              </w:rPr>
              <w:t>No prepared data available, but planning applications and permissions available for online viewing at Knowsley Council website:</w:t>
            </w:r>
          </w:p>
          <w:p w14:paraId="48B086DF" w14:textId="77777777" w:rsidR="00C462E9" w:rsidRPr="00001418" w:rsidRDefault="00000000">
            <w:pPr>
              <w:pStyle w:val="TableParagraph"/>
              <w:spacing w:before="60" w:line="264" w:lineRule="auto"/>
              <w:ind w:left="132" w:right="108"/>
              <w:rPr>
                <w:sz w:val="20"/>
              </w:rPr>
            </w:pPr>
            <w:hyperlink r:id="rId161">
              <w:r w:rsidR="0003684E" w:rsidRPr="00001418">
                <w:rPr>
                  <w:sz w:val="20"/>
                  <w:u w:val="single" w:color="DD8046"/>
                </w:rPr>
                <w:t>http://www.knowsley.gov.uk/residents/build</w:t>
              </w:r>
            </w:hyperlink>
            <w:r w:rsidR="0003684E" w:rsidRPr="00001418">
              <w:rPr>
                <w:sz w:val="20"/>
              </w:rPr>
              <w:t xml:space="preserve"> </w:t>
            </w:r>
            <w:hyperlink r:id="rId162">
              <w:proofErr w:type="spellStart"/>
              <w:r w:rsidR="0003684E" w:rsidRPr="00001418">
                <w:rPr>
                  <w:sz w:val="20"/>
                  <w:u w:val="single" w:color="DD8046"/>
                </w:rPr>
                <w:t>ing</w:t>
              </w:r>
              <w:proofErr w:type="spellEnd"/>
              <w:r w:rsidR="0003684E" w:rsidRPr="00001418">
                <w:rPr>
                  <w:sz w:val="20"/>
                  <w:u w:val="single" w:color="DD8046"/>
                </w:rPr>
                <w:t>-and-planning/view-planning-</w:t>
              </w:r>
            </w:hyperlink>
            <w:r w:rsidR="0003684E" w:rsidRPr="00001418">
              <w:rPr>
                <w:sz w:val="20"/>
              </w:rPr>
              <w:t xml:space="preserve"> </w:t>
            </w:r>
            <w:hyperlink r:id="rId163">
              <w:r w:rsidR="0003684E" w:rsidRPr="00001418">
                <w:rPr>
                  <w:sz w:val="20"/>
                  <w:u w:val="single" w:color="DD8046"/>
                </w:rPr>
                <w:t>applications</w:t>
              </w:r>
            </w:hyperlink>
          </w:p>
        </w:tc>
      </w:tr>
      <w:tr w:rsidR="00001418" w:rsidRPr="00001418" w14:paraId="54133270" w14:textId="77777777">
        <w:trPr>
          <w:trHeight w:val="1953"/>
        </w:trPr>
        <w:tc>
          <w:tcPr>
            <w:tcW w:w="812" w:type="dxa"/>
            <w:tcBorders>
              <w:top w:val="single" w:sz="6" w:space="0" w:color="CCBCB7"/>
              <w:bottom w:val="single" w:sz="6" w:space="0" w:color="CCBCB7"/>
            </w:tcBorders>
          </w:tcPr>
          <w:p w14:paraId="37EEEEA1" w14:textId="77777777" w:rsidR="00C462E9" w:rsidRPr="00001418" w:rsidRDefault="0003684E">
            <w:pPr>
              <w:pStyle w:val="TableParagraph"/>
              <w:spacing w:before="63"/>
              <w:ind w:left="108"/>
              <w:rPr>
                <w:sz w:val="20"/>
              </w:rPr>
            </w:pPr>
            <w:r w:rsidRPr="00001418">
              <w:rPr>
                <w:sz w:val="20"/>
              </w:rPr>
              <w:t>MI82</w:t>
            </w:r>
          </w:p>
        </w:tc>
        <w:tc>
          <w:tcPr>
            <w:tcW w:w="4148" w:type="dxa"/>
            <w:tcBorders>
              <w:top w:val="single" w:sz="6" w:space="0" w:color="CCBCB7"/>
              <w:bottom w:val="single" w:sz="6" w:space="0" w:color="CCBCB7"/>
            </w:tcBorders>
          </w:tcPr>
          <w:p w14:paraId="64455A99" w14:textId="77777777" w:rsidR="00C462E9" w:rsidRPr="00001418" w:rsidRDefault="0003684E">
            <w:pPr>
              <w:pStyle w:val="TableParagraph"/>
              <w:spacing w:before="63" w:line="264" w:lineRule="auto"/>
              <w:ind w:left="256" w:right="114"/>
              <w:rPr>
                <w:sz w:val="20"/>
              </w:rPr>
            </w:pPr>
            <w:r w:rsidRPr="00001418">
              <w:rPr>
                <w:sz w:val="20"/>
              </w:rPr>
              <w:t>Number, total area of and population living within Air Quality Management Areas (AQMAs)</w:t>
            </w:r>
          </w:p>
        </w:tc>
        <w:tc>
          <w:tcPr>
            <w:tcW w:w="4045" w:type="dxa"/>
            <w:tcBorders>
              <w:top w:val="single" w:sz="6" w:space="0" w:color="CCBCB7"/>
              <w:bottom w:val="single" w:sz="6" w:space="0" w:color="CCBCB7"/>
            </w:tcBorders>
          </w:tcPr>
          <w:p w14:paraId="53B17DB1" w14:textId="77777777" w:rsidR="00C462E9" w:rsidRPr="00001418" w:rsidRDefault="0003684E">
            <w:pPr>
              <w:pStyle w:val="TableParagraph"/>
              <w:spacing w:before="63" w:line="264" w:lineRule="auto"/>
              <w:ind w:left="132" w:right="301"/>
              <w:rPr>
                <w:sz w:val="20"/>
              </w:rPr>
            </w:pPr>
            <w:r w:rsidRPr="00001418">
              <w:rPr>
                <w:sz w:val="20"/>
              </w:rPr>
              <w:t xml:space="preserve">There are no AQMAs within Knowsley </w:t>
            </w:r>
            <w:proofErr w:type="gramStart"/>
            <w:r w:rsidRPr="00001418">
              <w:rPr>
                <w:sz w:val="20"/>
              </w:rPr>
              <w:t>at the moment</w:t>
            </w:r>
            <w:proofErr w:type="gramEnd"/>
            <w:r w:rsidRPr="00001418">
              <w:rPr>
                <w:sz w:val="20"/>
              </w:rPr>
              <w:t>. Information about AQMAs, including an up-to-date list of designated areas, is available of the Department for Environment, Food and Rural Affairs website:</w:t>
            </w:r>
          </w:p>
          <w:p w14:paraId="5B2FCE89" w14:textId="77777777" w:rsidR="00C462E9" w:rsidRPr="00001418" w:rsidRDefault="00000000">
            <w:pPr>
              <w:pStyle w:val="TableParagraph"/>
              <w:spacing w:before="62"/>
              <w:ind w:left="132"/>
              <w:rPr>
                <w:sz w:val="20"/>
              </w:rPr>
            </w:pPr>
            <w:hyperlink r:id="rId164">
              <w:r w:rsidR="0003684E" w:rsidRPr="00001418">
                <w:rPr>
                  <w:sz w:val="20"/>
                  <w:u w:val="single" w:color="DD8046"/>
                </w:rPr>
                <w:t>https://uk-air.defra.gov.uk/aqma/</w:t>
              </w:r>
            </w:hyperlink>
          </w:p>
        </w:tc>
      </w:tr>
      <w:tr w:rsidR="00001418" w:rsidRPr="00001418" w14:paraId="178A6C99" w14:textId="77777777">
        <w:trPr>
          <w:trHeight w:val="624"/>
        </w:trPr>
        <w:tc>
          <w:tcPr>
            <w:tcW w:w="812" w:type="dxa"/>
            <w:tcBorders>
              <w:top w:val="single" w:sz="6" w:space="0" w:color="CCBCB7"/>
              <w:bottom w:val="single" w:sz="6" w:space="0" w:color="CCBCB7"/>
            </w:tcBorders>
          </w:tcPr>
          <w:p w14:paraId="7F82D643" w14:textId="77777777" w:rsidR="00C462E9" w:rsidRPr="00001418" w:rsidRDefault="0003684E">
            <w:pPr>
              <w:pStyle w:val="TableParagraph"/>
              <w:spacing w:before="63"/>
              <w:ind w:left="108"/>
              <w:rPr>
                <w:sz w:val="20"/>
              </w:rPr>
            </w:pPr>
            <w:r w:rsidRPr="00001418">
              <w:rPr>
                <w:sz w:val="20"/>
              </w:rPr>
              <w:t>MI83</w:t>
            </w:r>
          </w:p>
        </w:tc>
        <w:tc>
          <w:tcPr>
            <w:tcW w:w="4148" w:type="dxa"/>
            <w:tcBorders>
              <w:top w:val="single" w:sz="6" w:space="0" w:color="CCBCB7"/>
              <w:bottom w:val="single" w:sz="6" w:space="0" w:color="CCBCB7"/>
            </w:tcBorders>
          </w:tcPr>
          <w:p w14:paraId="5962D7E7" w14:textId="77777777" w:rsidR="00C462E9" w:rsidRPr="00001418" w:rsidRDefault="0003684E">
            <w:pPr>
              <w:pStyle w:val="TableParagraph"/>
              <w:spacing w:before="63" w:line="264" w:lineRule="auto"/>
              <w:ind w:left="256" w:right="136"/>
              <w:rPr>
                <w:sz w:val="20"/>
              </w:rPr>
            </w:pPr>
            <w:r w:rsidRPr="00001418">
              <w:rPr>
                <w:sz w:val="20"/>
              </w:rPr>
              <w:t>Number of noise complaints upheld by the Council</w:t>
            </w:r>
          </w:p>
        </w:tc>
        <w:tc>
          <w:tcPr>
            <w:tcW w:w="4045" w:type="dxa"/>
            <w:tcBorders>
              <w:top w:val="single" w:sz="6" w:space="0" w:color="CCBCB7"/>
              <w:bottom w:val="single" w:sz="6" w:space="0" w:color="CCBCB7"/>
            </w:tcBorders>
          </w:tcPr>
          <w:p w14:paraId="400193A8" w14:textId="77777777" w:rsidR="00C462E9" w:rsidRPr="00001418" w:rsidRDefault="0003684E">
            <w:pPr>
              <w:pStyle w:val="TableParagraph"/>
              <w:spacing w:before="63"/>
              <w:ind w:left="132"/>
              <w:rPr>
                <w:sz w:val="20"/>
              </w:rPr>
            </w:pPr>
            <w:r w:rsidRPr="00001418">
              <w:rPr>
                <w:sz w:val="20"/>
              </w:rPr>
              <w:t>None.</w:t>
            </w:r>
          </w:p>
        </w:tc>
      </w:tr>
      <w:tr w:rsidR="00001418" w:rsidRPr="00001418" w14:paraId="4EFAFF0B" w14:textId="77777777">
        <w:trPr>
          <w:trHeight w:val="941"/>
        </w:trPr>
        <w:tc>
          <w:tcPr>
            <w:tcW w:w="812" w:type="dxa"/>
            <w:tcBorders>
              <w:top w:val="single" w:sz="6" w:space="0" w:color="CCBCB7"/>
              <w:bottom w:val="single" w:sz="6" w:space="0" w:color="CCBCB7"/>
            </w:tcBorders>
          </w:tcPr>
          <w:p w14:paraId="3474F7E2" w14:textId="77777777" w:rsidR="00C462E9" w:rsidRPr="00001418" w:rsidRDefault="0003684E">
            <w:pPr>
              <w:pStyle w:val="TableParagraph"/>
              <w:spacing w:before="63"/>
              <w:ind w:left="108"/>
              <w:rPr>
                <w:sz w:val="20"/>
              </w:rPr>
            </w:pPr>
            <w:r w:rsidRPr="00001418">
              <w:rPr>
                <w:sz w:val="20"/>
              </w:rPr>
              <w:t>MI84</w:t>
            </w:r>
          </w:p>
        </w:tc>
        <w:tc>
          <w:tcPr>
            <w:tcW w:w="4148" w:type="dxa"/>
            <w:tcBorders>
              <w:top w:val="single" w:sz="6" w:space="0" w:color="CCBCB7"/>
              <w:bottom w:val="single" w:sz="6" w:space="0" w:color="CCBCB7"/>
            </w:tcBorders>
          </w:tcPr>
          <w:p w14:paraId="06566BD4" w14:textId="77777777" w:rsidR="00C462E9" w:rsidRPr="00001418" w:rsidRDefault="0003684E">
            <w:pPr>
              <w:pStyle w:val="TableParagraph"/>
              <w:spacing w:before="63"/>
              <w:ind w:left="256"/>
              <w:rPr>
                <w:sz w:val="20"/>
              </w:rPr>
            </w:pPr>
            <w:r w:rsidRPr="00001418">
              <w:rPr>
                <w:sz w:val="20"/>
              </w:rPr>
              <w:t>River water quality – biological, chemical</w:t>
            </w:r>
          </w:p>
        </w:tc>
        <w:tc>
          <w:tcPr>
            <w:tcW w:w="4045" w:type="dxa"/>
            <w:tcBorders>
              <w:top w:val="single" w:sz="6" w:space="0" w:color="CCBCB7"/>
              <w:bottom w:val="single" w:sz="6" w:space="0" w:color="CCBCB7"/>
            </w:tcBorders>
          </w:tcPr>
          <w:p w14:paraId="3C734582" w14:textId="77777777" w:rsidR="00C462E9" w:rsidRPr="00001418" w:rsidRDefault="0003684E">
            <w:pPr>
              <w:pStyle w:val="TableParagraph"/>
              <w:spacing w:before="63"/>
              <w:ind w:left="132"/>
              <w:rPr>
                <w:sz w:val="20"/>
              </w:rPr>
            </w:pPr>
            <w:r w:rsidRPr="00001418">
              <w:rPr>
                <w:sz w:val="20"/>
              </w:rPr>
              <w:t>Environment Agency data available online:</w:t>
            </w:r>
          </w:p>
          <w:p w14:paraId="2D3E6D7C" w14:textId="77777777" w:rsidR="00C462E9" w:rsidRPr="00001418" w:rsidRDefault="00000000">
            <w:pPr>
              <w:pStyle w:val="TableParagraph"/>
              <w:spacing w:before="82" w:line="264" w:lineRule="auto"/>
              <w:ind w:left="132" w:right="157"/>
              <w:rPr>
                <w:sz w:val="20"/>
              </w:rPr>
            </w:pPr>
            <w:hyperlink r:id="rId165">
              <w:r w:rsidR="0003684E" w:rsidRPr="00001418">
                <w:rPr>
                  <w:sz w:val="20"/>
                  <w:u w:val="single" w:color="DD8046"/>
                </w:rPr>
                <w:t>http://environment.data.gov.uk/catchment-</w:t>
              </w:r>
            </w:hyperlink>
            <w:r w:rsidR="0003684E" w:rsidRPr="00001418">
              <w:rPr>
                <w:sz w:val="20"/>
              </w:rPr>
              <w:t xml:space="preserve"> </w:t>
            </w:r>
            <w:hyperlink r:id="rId166">
              <w:r w:rsidR="0003684E" w:rsidRPr="00001418">
                <w:rPr>
                  <w:sz w:val="20"/>
                  <w:u w:val="single" w:color="DD8046"/>
                </w:rPr>
                <w:t>planning/</w:t>
              </w:r>
              <w:proofErr w:type="spellStart"/>
              <w:r w:rsidR="0003684E" w:rsidRPr="00001418">
                <w:rPr>
                  <w:sz w:val="20"/>
                  <w:u w:val="single" w:color="DD8046"/>
                </w:rPr>
                <w:t>RiverBasinDistrict</w:t>
              </w:r>
              <w:proofErr w:type="spellEnd"/>
              <w:r w:rsidR="0003684E" w:rsidRPr="00001418">
                <w:rPr>
                  <w:sz w:val="20"/>
                  <w:u w:val="single" w:color="DD8046"/>
                </w:rPr>
                <w:t>/12</w:t>
              </w:r>
            </w:hyperlink>
          </w:p>
        </w:tc>
      </w:tr>
      <w:tr w:rsidR="00001418" w:rsidRPr="00001418" w14:paraId="75B41F32" w14:textId="77777777">
        <w:trPr>
          <w:trHeight w:val="1445"/>
        </w:trPr>
        <w:tc>
          <w:tcPr>
            <w:tcW w:w="812" w:type="dxa"/>
            <w:tcBorders>
              <w:top w:val="single" w:sz="6" w:space="0" w:color="CCBCB7"/>
              <w:bottom w:val="single" w:sz="6" w:space="0" w:color="CCBCB7"/>
            </w:tcBorders>
          </w:tcPr>
          <w:p w14:paraId="0E173067" w14:textId="77777777" w:rsidR="00C462E9" w:rsidRPr="00001418" w:rsidRDefault="0003684E">
            <w:pPr>
              <w:pStyle w:val="TableParagraph"/>
              <w:spacing w:before="59"/>
              <w:ind w:left="108"/>
              <w:rPr>
                <w:sz w:val="20"/>
              </w:rPr>
            </w:pPr>
            <w:r w:rsidRPr="00001418">
              <w:rPr>
                <w:sz w:val="20"/>
              </w:rPr>
              <w:t>MI85</w:t>
            </w:r>
          </w:p>
        </w:tc>
        <w:tc>
          <w:tcPr>
            <w:tcW w:w="4148" w:type="dxa"/>
            <w:tcBorders>
              <w:top w:val="single" w:sz="6" w:space="0" w:color="CCBCB7"/>
              <w:bottom w:val="single" w:sz="6" w:space="0" w:color="CCBCB7"/>
            </w:tcBorders>
          </w:tcPr>
          <w:p w14:paraId="2AA88602" w14:textId="77777777" w:rsidR="00C462E9" w:rsidRPr="00001418" w:rsidRDefault="0003684E">
            <w:pPr>
              <w:pStyle w:val="TableParagraph"/>
              <w:spacing w:before="59" w:line="266" w:lineRule="auto"/>
              <w:ind w:left="256" w:right="225"/>
              <w:rPr>
                <w:sz w:val="20"/>
              </w:rPr>
            </w:pPr>
            <w:r w:rsidRPr="00001418">
              <w:rPr>
                <w:sz w:val="20"/>
              </w:rPr>
              <w:t>See Indicators within the Merseyside and Halton Joint Waste Local Plan</w:t>
            </w:r>
          </w:p>
        </w:tc>
        <w:tc>
          <w:tcPr>
            <w:tcW w:w="4045" w:type="dxa"/>
            <w:tcBorders>
              <w:top w:val="single" w:sz="6" w:space="0" w:color="CCBCB7"/>
              <w:bottom w:val="single" w:sz="6" w:space="0" w:color="CCBCB7"/>
            </w:tcBorders>
          </w:tcPr>
          <w:p w14:paraId="1E29C31C" w14:textId="77777777" w:rsidR="00C462E9" w:rsidRPr="00001418" w:rsidRDefault="0003684E">
            <w:pPr>
              <w:pStyle w:val="TableParagraph"/>
              <w:spacing w:before="59" w:line="264" w:lineRule="auto"/>
              <w:ind w:left="132" w:right="168"/>
              <w:rPr>
                <w:sz w:val="20"/>
              </w:rPr>
            </w:pPr>
            <w:r w:rsidRPr="00001418">
              <w:rPr>
                <w:sz w:val="20"/>
              </w:rPr>
              <w:t>Merseyside and Halton Joint Waste Local Plan monitoring reports available online at Merseyside Environmental Advisory Service website:</w:t>
            </w:r>
          </w:p>
          <w:p w14:paraId="432ECE7B" w14:textId="77777777" w:rsidR="00C462E9" w:rsidRPr="00001418" w:rsidRDefault="00000000">
            <w:pPr>
              <w:pStyle w:val="TableParagraph"/>
              <w:spacing w:before="60"/>
              <w:ind w:left="132"/>
              <w:rPr>
                <w:sz w:val="20"/>
              </w:rPr>
            </w:pPr>
            <w:hyperlink r:id="rId167">
              <w:r w:rsidR="0003684E" w:rsidRPr="00001418">
                <w:rPr>
                  <w:sz w:val="20"/>
                  <w:u w:val="single" w:color="DD8046"/>
                </w:rPr>
                <w:t>http://www.meas.org.uk/1090</w:t>
              </w:r>
            </w:hyperlink>
          </w:p>
        </w:tc>
      </w:tr>
      <w:tr w:rsidR="00001418" w:rsidRPr="00001418" w14:paraId="5DBD5005" w14:textId="77777777">
        <w:trPr>
          <w:trHeight w:val="1616"/>
        </w:trPr>
        <w:tc>
          <w:tcPr>
            <w:tcW w:w="812" w:type="dxa"/>
            <w:tcBorders>
              <w:top w:val="single" w:sz="6" w:space="0" w:color="CCBCB7"/>
            </w:tcBorders>
          </w:tcPr>
          <w:p w14:paraId="1A1DAB31" w14:textId="77777777" w:rsidR="00C462E9" w:rsidRPr="00001418" w:rsidRDefault="0003684E">
            <w:pPr>
              <w:pStyle w:val="TableParagraph"/>
              <w:spacing w:before="59"/>
              <w:ind w:left="108"/>
              <w:rPr>
                <w:sz w:val="20"/>
              </w:rPr>
            </w:pPr>
            <w:r w:rsidRPr="00001418">
              <w:rPr>
                <w:sz w:val="20"/>
              </w:rPr>
              <w:t>MI90</w:t>
            </w:r>
          </w:p>
        </w:tc>
        <w:tc>
          <w:tcPr>
            <w:tcW w:w="4148" w:type="dxa"/>
            <w:tcBorders>
              <w:top w:val="single" w:sz="6" w:space="0" w:color="CCBCB7"/>
            </w:tcBorders>
          </w:tcPr>
          <w:p w14:paraId="7F3D2B2C" w14:textId="77777777" w:rsidR="00C462E9" w:rsidRPr="00001418" w:rsidRDefault="0003684E">
            <w:pPr>
              <w:pStyle w:val="TableParagraph"/>
              <w:spacing w:before="59" w:line="266" w:lineRule="auto"/>
              <w:ind w:left="256" w:right="180"/>
              <w:rPr>
                <w:sz w:val="20"/>
              </w:rPr>
            </w:pPr>
            <w:r w:rsidRPr="00001418">
              <w:rPr>
                <w:sz w:val="20"/>
              </w:rPr>
              <w:t>Resident satisfaction with parks and open spaces</w:t>
            </w:r>
          </w:p>
        </w:tc>
        <w:tc>
          <w:tcPr>
            <w:tcW w:w="4045" w:type="dxa"/>
            <w:tcBorders>
              <w:top w:val="single" w:sz="6" w:space="0" w:color="CCBCB7"/>
            </w:tcBorders>
          </w:tcPr>
          <w:p w14:paraId="68AE35E9" w14:textId="77777777" w:rsidR="00C462E9" w:rsidRPr="00001418" w:rsidRDefault="0003684E">
            <w:pPr>
              <w:pStyle w:val="TableParagraph"/>
              <w:spacing w:before="59" w:line="264" w:lineRule="auto"/>
              <w:ind w:left="132" w:right="391"/>
              <w:rPr>
                <w:sz w:val="20"/>
              </w:rPr>
            </w:pPr>
            <w:r w:rsidRPr="00001418">
              <w:rPr>
                <w:sz w:val="20"/>
              </w:rPr>
              <w:t>No prepared data available, but some further information in Knowsley’s Green Space Strategy available online:</w:t>
            </w:r>
          </w:p>
          <w:p w14:paraId="7E572074" w14:textId="77777777" w:rsidR="00C462E9" w:rsidRPr="00001418" w:rsidRDefault="00000000">
            <w:pPr>
              <w:pStyle w:val="TableParagraph"/>
              <w:spacing w:before="61" w:line="264" w:lineRule="auto"/>
              <w:ind w:left="132" w:right="90"/>
              <w:rPr>
                <w:sz w:val="20"/>
              </w:rPr>
            </w:pPr>
            <w:hyperlink r:id="rId168">
              <w:r w:rsidR="0003684E" w:rsidRPr="00001418">
                <w:rPr>
                  <w:sz w:val="20"/>
                  <w:u w:val="single" w:color="DD8046"/>
                </w:rPr>
                <w:t>http://www.knowsley.gov.uk/pdf/3960.14_g</w:t>
              </w:r>
            </w:hyperlink>
            <w:r w:rsidR="0003684E" w:rsidRPr="00001418">
              <w:rPr>
                <w:sz w:val="20"/>
              </w:rPr>
              <w:t xml:space="preserve"> </w:t>
            </w:r>
            <w:hyperlink r:id="rId169">
              <w:r w:rsidR="0003684E" w:rsidRPr="00001418">
                <w:rPr>
                  <w:sz w:val="20"/>
                  <w:u w:val="single" w:color="DD8046"/>
                </w:rPr>
                <w:t>reen_space_stratgy_PROOF_3_november</w:t>
              </w:r>
            </w:hyperlink>
          </w:p>
          <w:p w14:paraId="6F850929" w14:textId="77777777" w:rsidR="00C462E9" w:rsidRPr="00001418" w:rsidRDefault="00000000">
            <w:pPr>
              <w:pStyle w:val="TableParagraph"/>
              <w:spacing w:before="2" w:line="210" w:lineRule="exact"/>
              <w:ind w:left="132"/>
              <w:rPr>
                <w:sz w:val="20"/>
              </w:rPr>
            </w:pPr>
            <w:hyperlink r:id="rId170">
              <w:r w:rsidR="0003684E" w:rsidRPr="00001418">
                <w:rPr>
                  <w:sz w:val="20"/>
                  <w:u w:val="single" w:color="DD8046"/>
                </w:rPr>
                <w:t>14.pdf</w:t>
              </w:r>
            </w:hyperlink>
          </w:p>
        </w:tc>
      </w:tr>
    </w:tbl>
    <w:p w14:paraId="42B3BFD6" w14:textId="77777777" w:rsidR="00C462E9" w:rsidRDefault="00C462E9">
      <w:pPr>
        <w:spacing w:line="210" w:lineRule="exact"/>
        <w:rPr>
          <w:sz w:val="20"/>
        </w:rPr>
        <w:sectPr w:rsidR="00C462E9" w:rsidSect="001376C8">
          <w:pgSz w:w="11910" w:h="16840"/>
          <w:pgMar w:top="1320" w:right="0" w:bottom="480" w:left="740" w:header="371" w:footer="293" w:gutter="0"/>
          <w:cols w:space="720"/>
        </w:sectPr>
      </w:pPr>
    </w:p>
    <w:p w14:paraId="04D33D6D" w14:textId="77777777" w:rsidR="00C462E9"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68"/>
        <w:gridCol w:w="4104"/>
        <w:gridCol w:w="4032"/>
      </w:tblGrid>
      <w:tr w:rsidR="00C462E9" w14:paraId="3CB4C1D8" w14:textId="77777777" w:rsidTr="001770D2">
        <w:trPr>
          <w:trHeight w:val="374"/>
        </w:trPr>
        <w:tc>
          <w:tcPr>
            <w:tcW w:w="868" w:type="dxa"/>
            <w:tcBorders>
              <w:bottom w:val="single" w:sz="6" w:space="0" w:color="CCBCB7"/>
            </w:tcBorders>
            <w:shd w:val="clear" w:color="auto" w:fill="auto"/>
          </w:tcPr>
          <w:p w14:paraId="36E8396B" w14:textId="77777777" w:rsidR="00C462E9" w:rsidRPr="009F49DF" w:rsidRDefault="00C462E9">
            <w:pPr>
              <w:pStyle w:val="TableParagraph"/>
              <w:rPr>
                <w:rFonts w:ascii="Times New Roman"/>
                <w:sz w:val="18"/>
              </w:rPr>
            </w:pPr>
          </w:p>
        </w:tc>
        <w:tc>
          <w:tcPr>
            <w:tcW w:w="4104" w:type="dxa"/>
            <w:tcBorders>
              <w:bottom w:val="single" w:sz="6" w:space="0" w:color="CCBCB7"/>
            </w:tcBorders>
            <w:shd w:val="clear" w:color="auto" w:fill="auto"/>
          </w:tcPr>
          <w:p w14:paraId="05EF87E7" w14:textId="77777777" w:rsidR="00C462E9" w:rsidRPr="009F49DF" w:rsidRDefault="0003684E">
            <w:pPr>
              <w:pStyle w:val="TableParagraph"/>
              <w:spacing w:before="60"/>
              <w:ind w:left="200"/>
              <w:rPr>
                <w:b/>
                <w:sz w:val="20"/>
              </w:rPr>
            </w:pPr>
            <w:r w:rsidRPr="001770D2">
              <w:rPr>
                <w:b/>
                <w:sz w:val="20"/>
              </w:rPr>
              <w:t>Measure</w:t>
            </w:r>
          </w:p>
        </w:tc>
        <w:tc>
          <w:tcPr>
            <w:tcW w:w="4032" w:type="dxa"/>
            <w:tcBorders>
              <w:bottom w:val="single" w:sz="6" w:space="0" w:color="CCBCB7"/>
            </w:tcBorders>
            <w:shd w:val="clear" w:color="auto" w:fill="auto"/>
          </w:tcPr>
          <w:p w14:paraId="513D6E13" w14:textId="77777777" w:rsidR="00C462E9" w:rsidRPr="009F49DF" w:rsidRDefault="0003684E">
            <w:pPr>
              <w:pStyle w:val="TableParagraph"/>
              <w:spacing w:before="60"/>
              <w:ind w:left="120"/>
              <w:rPr>
                <w:b/>
                <w:sz w:val="20"/>
              </w:rPr>
            </w:pPr>
            <w:r w:rsidRPr="001770D2">
              <w:rPr>
                <w:b/>
                <w:sz w:val="20"/>
              </w:rPr>
              <w:t>Alternative data source</w:t>
            </w:r>
          </w:p>
        </w:tc>
      </w:tr>
      <w:tr w:rsidR="00001418" w:rsidRPr="00001418" w14:paraId="52F0586E" w14:textId="77777777">
        <w:trPr>
          <w:trHeight w:val="625"/>
        </w:trPr>
        <w:tc>
          <w:tcPr>
            <w:tcW w:w="868" w:type="dxa"/>
            <w:tcBorders>
              <w:top w:val="single" w:sz="6" w:space="0" w:color="CCBCB7"/>
              <w:bottom w:val="single" w:sz="6" w:space="0" w:color="CCBCB7"/>
            </w:tcBorders>
          </w:tcPr>
          <w:p w14:paraId="7D7D475E" w14:textId="77777777" w:rsidR="00C462E9" w:rsidRPr="00001418" w:rsidRDefault="0003684E">
            <w:pPr>
              <w:pStyle w:val="TableParagraph"/>
              <w:spacing w:before="59"/>
              <w:ind w:left="108"/>
              <w:rPr>
                <w:sz w:val="20"/>
              </w:rPr>
            </w:pPr>
            <w:r w:rsidRPr="00001418">
              <w:rPr>
                <w:sz w:val="20"/>
              </w:rPr>
              <w:t>MI92</w:t>
            </w:r>
          </w:p>
        </w:tc>
        <w:tc>
          <w:tcPr>
            <w:tcW w:w="4104" w:type="dxa"/>
            <w:tcBorders>
              <w:top w:val="single" w:sz="6" w:space="0" w:color="CCBCB7"/>
              <w:bottom w:val="single" w:sz="6" w:space="0" w:color="CCBCB7"/>
            </w:tcBorders>
          </w:tcPr>
          <w:p w14:paraId="4A27E16D" w14:textId="77777777" w:rsidR="00C462E9" w:rsidRPr="00001418" w:rsidRDefault="0003684E">
            <w:pPr>
              <w:pStyle w:val="TableParagraph"/>
              <w:spacing w:before="59" w:line="266" w:lineRule="auto"/>
              <w:ind w:left="200" w:right="671"/>
              <w:rPr>
                <w:sz w:val="20"/>
              </w:rPr>
            </w:pPr>
            <w:r w:rsidRPr="00001418">
              <w:rPr>
                <w:sz w:val="20"/>
              </w:rPr>
              <w:t>Number and location of Local Green Spaces designated</w:t>
            </w:r>
          </w:p>
        </w:tc>
        <w:tc>
          <w:tcPr>
            <w:tcW w:w="4032" w:type="dxa"/>
            <w:tcBorders>
              <w:top w:val="single" w:sz="6" w:space="0" w:color="CCBCB7"/>
              <w:bottom w:val="single" w:sz="6" w:space="0" w:color="CCBCB7"/>
            </w:tcBorders>
          </w:tcPr>
          <w:p w14:paraId="76FFEB3C" w14:textId="77777777" w:rsidR="00C462E9" w:rsidRPr="00001418" w:rsidRDefault="0003684E">
            <w:pPr>
              <w:pStyle w:val="TableParagraph"/>
              <w:spacing w:before="59"/>
              <w:ind w:left="120"/>
              <w:rPr>
                <w:sz w:val="20"/>
              </w:rPr>
            </w:pPr>
            <w:r w:rsidRPr="00001418">
              <w:rPr>
                <w:sz w:val="20"/>
              </w:rPr>
              <w:t>None.</w:t>
            </w:r>
          </w:p>
        </w:tc>
      </w:tr>
      <w:tr w:rsidR="00001418" w:rsidRPr="00001418" w14:paraId="1EB6D9A4" w14:textId="77777777">
        <w:trPr>
          <w:trHeight w:val="1192"/>
        </w:trPr>
        <w:tc>
          <w:tcPr>
            <w:tcW w:w="868" w:type="dxa"/>
            <w:tcBorders>
              <w:top w:val="single" w:sz="6" w:space="0" w:color="CCBCB7"/>
              <w:bottom w:val="single" w:sz="6" w:space="0" w:color="CCBCB7"/>
            </w:tcBorders>
          </w:tcPr>
          <w:p w14:paraId="697D42B5" w14:textId="77777777" w:rsidR="00C462E9" w:rsidRPr="00001418" w:rsidRDefault="0003684E">
            <w:pPr>
              <w:pStyle w:val="TableParagraph"/>
              <w:spacing w:before="63"/>
              <w:ind w:left="108"/>
              <w:rPr>
                <w:sz w:val="20"/>
              </w:rPr>
            </w:pPr>
            <w:r w:rsidRPr="00001418">
              <w:rPr>
                <w:sz w:val="20"/>
              </w:rPr>
              <w:t>MI97</w:t>
            </w:r>
          </w:p>
        </w:tc>
        <w:tc>
          <w:tcPr>
            <w:tcW w:w="4104" w:type="dxa"/>
            <w:tcBorders>
              <w:top w:val="single" w:sz="6" w:space="0" w:color="CCBCB7"/>
              <w:bottom w:val="single" w:sz="6" w:space="0" w:color="CCBCB7"/>
            </w:tcBorders>
          </w:tcPr>
          <w:p w14:paraId="0575164A" w14:textId="77777777" w:rsidR="00C462E9" w:rsidRPr="00001418" w:rsidRDefault="0003684E">
            <w:pPr>
              <w:pStyle w:val="TableParagraph"/>
              <w:spacing w:before="63" w:line="264" w:lineRule="auto"/>
              <w:ind w:left="200" w:right="103"/>
              <w:rPr>
                <w:sz w:val="20"/>
              </w:rPr>
            </w:pPr>
            <w:r w:rsidRPr="00001418">
              <w:rPr>
                <w:sz w:val="20"/>
              </w:rPr>
              <w:t xml:space="preserve">Population who </w:t>
            </w:r>
            <w:proofErr w:type="gramStart"/>
            <w:r w:rsidRPr="00001418">
              <w:rPr>
                <w:sz w:val="20"/>
              </w:rPr>
              <w:t>live</w:t>
            </w:r>
            <w:proofErr w:type="gramEnd"/>
            <w:r w:rsidRPr="00001418">
              <w:rPr>
                <w:sz w:val="20"/>
              </w:rPr>
              <w:t xml:space="preserve"> in Lower Super Output Areas (LSOAs) ranked in the upper ten percent most deprived nationally.</w:t>
            </w:r>
          </w:p>
        </w:tc>
        <w:tc>
          <w:tcPr>
            <w:tcW w:w="4032" w:type="dxa"/>
            <w:tcBorders>
              <w:top w:val="single" w:sz="6" w:space="0" w:color="CCBCB7"/>
              <w:bottom w:val="single" w:sz="6" w:space="0" w:color="CCBCB7"/>
            </w:tcBorders>
          </w:tcPr>
          <w:p w14:paraId="77E4C402" w14:textId="77777777" w:rsidR="00C462E9" w:rsidRPr="00001418" w:rsidRDefault="0003684E">
            <w:pPr>
              <w:pStyle w:val="TableParagraph"/>
              <w:spacing w:before="63" w:line="264" w:lineRule="auto"/>
              <w:ind w:left="120"/>
              <w:rPr>
                <w:sz w:val="20"/>
              </w:rPr>
            </w:pPr>
            <w:r w:rsidRPr="00001418">
              <w:rPr>
                <w:sz w:val="20"/>
              </w:rPr>
              <w:t>English Indices of Deprivation (Index of Multiple Deprivation) data available</w:t>
            </w:r>
            <w:r w:rsidRPr="00001418">
              <w:rPr>
                <w:spacing w:val="-26"/>
                <w:sz w:val="20"/>
              </w:rPr>
              <w:t xml:space="preserve"> </w:t>
            </w:r>
            <w:r w:rsidRPr="00001418">
              <w:rPr>
                <w:sz w:val="20"/>
              </w:rPr>
              <w:t>online:</w:t>
            </w:r>
          </w:p>
          <w:p w14:paraId="1E408A99" w14:textId="77777777" w:rsidR="00C462E9" w:rsidRPr="00001418" w:rsidRDefault="00000000">
            <w:pPr>
              <w:pStyle w:val="TableParagraph"/>
              <w:spacing w:before="58"/>
              <w:ind w:left="120"/>
              <w:rPr>
                <w:sz w:val="20"/>
              </w:rPr>
            </w:pPr>
            <w:hyperlink r:id="rId171">
              <w:r w:rsidR="0003684E" w:rsidRPr="00001418">
                <w:rPr>
                  <w:sz w:val="20"/>
                  <w:u w:val="single" w:color="DD8046"/>
                </w:rPr>
                <w:t>https://www.gov.uk/government/collections</w:t>
              </w:r>
            </w:hyperlink>
          </w:p>
          <w:p w14:paraId="2D11CB74" w14:textId="77777777" w:rsidR="00C462E9" w:rsidRPr="00001418" w:rsidRDefault="00000000">
            <w:pPr>
              <w:pStyle w:val="TableParagraph"/>
              <w:spacing w:before="22"/>
              <w:ind w:left="120"/>
              <w:rPr>
                <w:sz w:val="20"/>
              </w:rPr>
            </w:pPr>
            <w:hyperlink r:id="rId172">
              <w:r w:rsidR="0003684E" w:rsidRPr="00001418">
                <w:rPr>
                  <w:sz w:val="20"/>
                  <w:u w:val="single" w:color="DD8046"/>
                </w:rPr>
                <w:t>/</w:t>
              </w:r>
              <w:proofErr w:type="spellStart"/>
              <w:proofErr w:type="gramStart"/>
              <w:r w:rsidR="0003684E" w:rsidRPr="00001418">
                <w:rPr>
                  <w:sz w:val="20"/>
                  <w:u w:val="single" w:color="DD8046"/>
                </w:rPr>
                <w:t>english</w:t>
              </w:r>
              <w:proofErr w:type="spellEnd"/>
              <w:proofErr w:type="gramEnd"/>
              <w:r w:rsidR="0003684E" w:rsidRPr="00001418">
                <w:rPr>
                  <w:sz w:val="20"/>
                  <w:u w:val="single" w:color="DD8046"/>
                </w:rPr>
                <w:t>-indices-of-deprivation</w:t>
              </w:r>
            </w:hyperlink>
          </w:p>
        </w:tc>
      </w:tr>
      <w:tr w:rsidR="00001418" w:rsidRPr="00001418" w14:paraId="24EA6D04" w14:textId="77777777">
        <w:trPr>
          <w:trHeight w:val="1445"/>
        </w:trPr>
        <w:tc>
          <w:tcPr>
            <w:tcW w:w="868" w:type="dxa"/>
            <w:tcBorders>
              <w:top w:val="single" w:sz="6" w:space="0" w:color="CCBCB7"/>
              <w:bottom w:val="single" w:sz="6" w:space="0" w:color="CCBCB7"/>
            </w:tcBorders>
          </w:tcPr>
          <w:p w14:paraId="67C81A67" w14:textId="77777777" w:rsidR="00C462E9" w:rsidRPr="00001418" w:rsidRDefault="0003684E">
            <w:pPr>
              <w:pStyle w:val="TableParagraph"/>
              <w:spacing w:before="59"/>
              <w:ind w:left="108"/>
              <w:rPr>
                <w:sz w:val="20"/>
              </w:rPr>
            </w:pPr>
            <w:r w:rsidRPr="00001418">
              <w:rPr>
                <w:sz w:val="20"/>
              </w:rPr>
              <w:t>MI98</w:t>
            </w:r>
          </w:p>
        </w:tc>
        <w:tc>
          <w:tcPr>
            <w:tcW w:w="4104" w:type="dxa"/>
            <w:tcBorders>
              <w:top w:val="single" w:sz="6" w:space="0" w:color="CCBCB7"/>
              <w:bottom w:val="single" w:sz="6" w:space="0" w:color="CCBCB7"/>
            </w:tcBorders>
          </w:tcPr>
          <w:p w14:paraId="02A9D99B" w14:textId="77777777" w:rsidR="00C462E9" w:rsidRPr="00001418" w:rsidRDefault="0003684E">
            <w:pPr>
              <w:pStyle w:val="TableParagraph"/>
              <w:spacing w:before="59"/>
              <w:ind w:left="200"/>
              <w:rPr>
                <w:sz w:val="20"/>
              </w:rPr>
            </w:pPr>
            <w:r w:rsidRPr="00001418">
              <w:rPr>
                <w:sz w:val="20"/>
              </w:rPr>
              <w:t>Life expectancy – all residents</w:t>
            </w:r>
          </w:p>
        </w:tc>
        <w:tc>
          <w:tcPr>
            <w:tcW w:w="4032" w:type="dxa"/>
            <w:tcBorders>
              <w:top w:val="single" w:sz="6" w:space="0" w:color="CCBCB7"/>
              <w:bottom w:val="single" w:sz="6" w:space="0" w:color="CCBCB7"/>
            </w:tcBorders>
          </w:tcPr>
          <w:p w14:paraId="490DD045" w14:textId="77777777" w:rsidR="00C462E9" w:rsidRPr="00001418" w:rsidRDefault="0003684E">
            <w:pPr>
              <w:pStyle w:val="TableParagraph"/>
              <w:spacing w:before="59" w:line="266" w:lineRule="auto"/>
              <w:ind w:left="120" w:right="482"/>
              <w:jc w:val="both"/>
              <w:rPr>
                <w:sz w:val="20"/>
              </w:rPr>
            </w:pPr>
            <w:r w:rsidRPr="00001418">
              <w:rPr>
                <w:sz w:val="20"/>
              </w:rPr>
              <w:t>ONS life expectancy data and analysis available online:</w:t>
            </w:r>
          </w:p>
          <w:p w14:paraId="31FBD36B" w14:textId="77777777" w:rsidR="00C462E9" w:rsidRPr="00001418" w:rsidRDefault="00000000">
            <w:pPr>
              <w:pStyle w:val="TableParagraph"/>
              <w:spacing w:before="57" w:line="264" w:lineRule="auto"/>
              <w:ind w:left="120" w:right="150"/>
              <w:jc w:val="both"/>
              <w:rPr>
                <w:sz w:val="20"/>
              </w:rPr>
            </w:pPr>
            <w:hyperlink r:id="rId173">
              <w:r w:rsidR="0003684E" w:rsidRPr="00001418">
                <w:rPr>
                  <w:sz w:val="20"/>
                  <w:u w:val="single" w:color="DD8046"/>
                </w:rPr>
                <w:t>https://www.ons.gov.uk/peoplepopulationa</w:t>
              </w:r>
            </w:hyperlink>
            <w:r w:rsidR="0003684E" w:rsidRPr="00001418">
              <w:rPr>
                <w:sz w:val="20"/>
              </w:rPr>
              <w:t xml:space="preserve"> </w:t>
            </w:r>
            <w:hyperlink r:id="rId174">
              <w:proofErr w:type="spellStart"/>
              <w:r w:rsidR="0003684E" w:rsidRPr="00001418">
                <w:rPr>
                  <w:sz w:val="20"/>
                  <w:u w:val="single" w:color="DD8046"/>
                </w:rPr>
                <w:t>ndcommunity</w:t>
              </w:r>
              <w:proofErr w:type="spellEnd"/>
              <w:r w:rsidR="0003684E" w:rsidRPr="00001418">
                <w:rPr>
                  <w:sz w:val="20"/>
                  <w:u w:val="single" w:color="DD8046"/>
                </w:rPr>
                <w:t>/</w:t>
              </w:r>
              <w:proofErr w:type="spellStart"/>
              <w:r w:rsidR="0003684E" w:rsidRPr="00001418">
                <w:rPr>
                  <w:sz w:val="20"/>
                  <w:u w:val="single" w:color="DD8046"/>
                </w:rPr>
                <w:t>birthsdeathsandmarriages</w:t>
              </w:r>
              <w:proofErr w:type="spellEnd"/>
              <w:r w:rsidR="0003684E" w:rsidRPr="00001418">
                <w:rPr>
                  <w:sz w:val="20"/>
                  <w:u w:val="single" w:color="DD8046"/>
                </w:rPr>
                <w:t>/</w:t>
              </w:r>
              <w:proofErr w:type="spellStart"/>
              <w:r w:rsidR="0003684E" w:rsidRPr="00001418">
                <w:rPr>
                  <w:sz w:val="20"/>
                  <w:u w:val="single" w:color="DD8046"/>
                </w:rPr>
                <w:t>lif</w:t>
              </w:r>
              <w:proofErr w:type="spellEnd"/>
            </w:hyperlink>
            <w:r w:rsidR="0003684E" w:rsidRPr="00001418">
              <w:rPr>
                <w:sz w:val="20"/>
              </w:rPr>
              <w:t xml:space="preserve"> </w:t>
            </w:r>
            <w:hyperlink r:id="rId175">
              <w:proofErr w:type="spellStart"/>
              <w:r w:rsidR="0003684E" w:rsidRPr="00001418">
                <w:rPr>
                  <w:sz w:val="20"/>
                  <w:u w:val="single" w:color="DD8046"/>
                </w:rPr>
                <w:t>eexpectancies</w:t>
              </w:r>
              <w:proofErr w:type="spellEnd"/>
            </w:hyperlink>
          </w:p>
        </w:tc>
      </w:tr>
      <w:tr w:rsidR="00001418" w:rsidRPr="00001418" w14:paraId="46550154" w14:textId="77777777">
        <w:trPr>
          <w:trHeight w:val="1948"/>
        </w:trPr>
        <w:tc>
          <w:tcPr>
            <w:tcW w:w="868" w:type="dxa"/>
            <w:tcBorders>
              <w:top w:val="single" w:sz="6" w:space="0" w:color="CCBCB7"/>
              <w:bottom w:val="single" w:sz="6" w:space="0" w:color="CCBCB7"/>
            </w:tcBorders>
          </w:tcPr>
          <w:p w14:paraId="5064EE52" w14:textId="77777777" w:rsidR="00C462E9" w:rsidRPr="00001418" w:rsidRDefault="0003684E">
            <w:pPr>
              <w:pStyle w:val="TableParagraph"/>
              <w:spacing w:before="59"/>
              <w:ind w:left="108"/>
              <w:rPr>
                <w:sz w:val="20"/>
              </w:rPr>
            </w:pPr>
            <w:r w:rsidRPr="00001418">
              <w:rPr>
                <w:sz w:val="20"/>
              </w:rPr>
              <w:t>MI99</w:t>
            </w:r>
          </w:p>
        </w:tc>
        <w:tc>
          <w:tcPr>
            <w:tcW w:w="4104" w:type="dxa"/>
            <w:tcBorders>
              <w:top w:val="single" w:sz="6" w:space="0" w:color="CCBCB7"/>
              <w:bottom w:val="single" w:sz="6" w:space="0" w:color="CCBCB7"/>
            </w:tcBorders>
          </w:tcPr>
          <w:p w14:paraId="4B179EA6" w14:textId="77777777" w:rsidR="00C462E9" w:rsidRPr="00001418" w:rsidRDefault="0003684E">
            <w:pPr>
              <w:pStyle w:val="TableParagraph"/>
              <w:spacing w:before="59"/>
              <w:ind w:left="200"/>
              <w:rPr>
                <w:sz w:val="20"/>
              </w:rPr>
            </w:pPr>
            <w:r w:rsidRPr="00001418">
              <w:rPr>
                <w:sz w:val="20"/>
              </w:rPr>
              <w:t>Healthy life expectancy</w:t>
            </w:r>
          </w:p>
        </w:tc>
        <w:tc>
          <w:tcPr>
            <w:tcW w:w="4032" w:type="dxa"/>
            <w:tcBorders>
              <w:top w:val="single" w:sz="6" w:space="0" w:color="CCBCB7"/>
              <w:bottom w:val="single" w:sz="6" w:space="0" w:color="CCBCB7"/>
            </w:tcBorders>
          </w:tcPr>
          <w:p w14:paraId="642E1E7E" w14:textId="77777777" w:rsidR="00C462E9" w:rsidRPr="00001418" w:rsidRDefault="0003684E">
            <w:pPr>
              <w:pStyle w:val="TableParagraph"/>
              <w:spacing w:before="59" w:line="266" w:lineRule="auto"/>
              <w:ind w:left="120" w:right="102"/>
              <w:jc w:val="both"/>
              <w:rPr>
                <w:sz w:val="20"/>
              </w:rPr>
            </w:pPr>
            <w:r w:rsidRPr="00001418">
              <w:rPr>
                <w:sz w:val="20"/>
              </w:rPr>
              <w:t>ONS healthy life expectancy data available online:</w:t>
            </w:r>
          </w:p>
          <w:p w14:paraId="5854BFF5" w14:textId="77777777" w:rsidR="00C462E9" w:rsidRPr="00001418" w:rsidRDefault="00000000">
            <w:pPr>
              <w:pStyle w:val="TableParagraph"/>
              <w:spacing w:before="57" w:line="264" w:lineRule="auto"/>
              <w:ind w:left="120" w:right="146"/>
              <w:jc w:val="both"/>
              <w:rPr>
                <w:sz w:val="20"/>
              </w:rPr>
            </w:pPr>
            <w:hyperlink r:id="rId176">
              <w:r w:rsidR="0003684E" w:rsidRPr="00001418">
                <w:rPr>
                  <w:sz w:val="20"/>
                  <w:u w:val="single" w:color="DD8046"/>
                </w:rPr>
                <w:t>https://www.ons.gov.uk/peoplepopulationa</w:t>
              </w:r>
            </w:hyperlink>
            <w:r w:rsidR="0003684E" w:rsidRPr="00001418">
              <w:rPr>
                <w:sz w:val="20"/>
              </w:rPr>
              <w:t xml:space="preserve"> </w:t>
            </w:r>
            <w:hyperlink r:id="rId177">
              <w:proofErr w:type="spellStart"/>
              <w:r w:rsidR="0003684E" w:rsidRPr="00001418">
                <w:rPr>
                  <w:sz w:val="20"/>
                  <w:u w:val="single" w:color="DD8046"/>
                </w:rPr>
                <w:t>ndcommunity</w:t>
              </w:r>
              <w:proofErr w:type="spellEnd"/>
              <w:r w:rsidR="0003684E" w:rsidRPr="00001418">
                <w:rPr>
                  <w:sz w:val="20"/>
                  <w:u w:val="single" w:color="DD8046"/>
                </w:rPr>
                <w:t>/</w:t>
              </w:r>
              <w:proofErr w:type="spellStart"/>
              <w:r w:rsidR="0003684E" w:rsidRPr="00001418">
                <w:rPr>
                  <w:sz w:val="20"/>
                  <w:u w:val="single" w:color="DD8046"/>
                </w:rPr>
                <w:t>healthandsocialcare</w:t>
              </w:r>
              <w:proofErr w:type="spellEnd"/>
              <w:r w:rsidR="0003684E" w:rsidRPr="00001418">
                <w:rPr>
                  <w:sz w:val="20"/>
                  <w:u w:val="single" w:color="DD8046"/>
                </w:rPr>
                <w:t>/</w:t>
              </w:r>
              <w:proofErr w:type="spellStart"/>
              <w:r w:rsidR="0003684E" w:rsidRPr="00001418">
                <w:rPr>
                  <w:sz w:val="20"/>
                  <w:u w:val="single" w:color="DD8046"/>
                </w:rPr>
                <w:t>healtha</w:t>
              </w:r>
              <w:proofErr w:type="spellEnd"/>
            </w:hyperlink>
            <w:r w:rsidR="0003684E" w:rsidRPr="00001418">
              <w:rPr>
                <w:sz w:val="20"/>
              </w:rPr>
              <w:t xml:space="preserve"> </w:t>
            </w:r>
            <w:hyperlink r:id="rId178">
              <w:proofErr w:type="spellStart"/>
              <w:r w:rsidR="0003684E" w:rsidRPr="00001418">
                <w:rPr>
                  <w:sz w:val="20"/>
                  <w:u w:val="single" w:color="DD8046"/>
                </w:rPr>
                <w:t>ndlifeexpectancies</w:t>
              </w:r>
              <w:proofErr w:type="spellEnd"/>
              <w:r w:rsidR="0003684E" w:rsidRPr="00001418">
                <w:rPr>
                  <w:sz w:val="20"/>
                  <w:u w:val="single" w:color="DD8046"/>
                </w:rPr>
                <w:t>/datasets/</w:t>
              </w:r>
              <w:proofErr w:type="spellStart"/>
              <w:r w:rsidR="0003684E" w:rsidRPr="00001418">
                <w:rPr>
                  <w:sz w:val="20"/>
                  <w:u w:val="single" w:color="DD8046"/>
                </w:rPr>
                <w:t>healthylifeexp</w:t>
              </w:r>
              <w:proofErr w:type="spellEnd"/>
            </w:hyperlink>
            <w:r w:rsidR="0003684E" w:rsidRPr="00001418">
              <w:rPr>
                <w:sz w:val="20"/>
              </w:rPr>
              <w:t xml:space="preserve"> </w:t>
            </w:r>
            <w:hyperlink r:id="rId179">
              <w:r w:rsidR="0003684E" w:rsidRPr="00001418">
                <w:rPr>
                  <w:sz w:val="20"/>
                  <w:u w:val="single" w:color="DD8046"/>
                </w:rPr>
                <w:t>ectancyhleandlifeexpectancyleatage65byu</w:t>
              </w:r>
            </w:hyperlink>
            <w:r w:rsidR="0003684E" w:rsidRPr="00001418">
              <w:rPr>
                <w:sz w:val="20"/>
              </w:rPr>
              <w:t xml:space="preserve"> </w:t>
            </w:r>
            <w:hyperlink r:id="rId180">
              <w:proofErr w:type="spellStart"/>
              <w:r w:rsidR="0003684E" w:rsidRPr="00001418">
                <w:rPr>
                  <w:sz w:val="20"/>
                  <w:u w:val="single" w:color="DD8046"/>
                </w:rPr>
                <w:t>ppertierlocalauthorityutlaengland</w:t>
              </w:r>
              <w:proofErr w:type="spellEnd"/>
            </w:hyperlink>
          </w:p>
        </w:tc>
      </w:tr>
      <w:tr w:rsidR="00001418" w:rsidRPr="00001418" w14:paraId="09E2B877" w14:textId="77777777">
        <w:trPr>
          <w:trHeight w:val="625"/>
        </w:trPr>
        <w:tc>
          <w:tcPr>
            <w:tcW w:w="868" w:type="dxa"/>
            <w:tcBorders>
              <w:top w:val="single" w:sz="6" w:space="0" w:color="CCBCB7"/>
              <w:bottom w:val="single" w:sz="6" w:space="0" w:color="CCBCB7"/>
            </w:tcBorders>
          </w:tcPr>
          <w:p w14:paraId="4620DFDD" w14:textId="77777777" w:rsidR="00C462E9" w:rsidRPr="00001418" w:rsidRDefault="0003684E">
            <w:pPr>
              <w:pStyle w:val="TableParagraph"/>
              <w:spacing w:before="63"/>
              <w:ind w:left="108"/>
              <w:rPr>
                <w:sz w:val="20"/>
              </w:rPr>
            </w:pPr>
            <w:r w:rsidRPr="00001418">
              <w:rPr>
                <w:sz w:val="20"/>
              </w:rPr>
              <w:t>MI100</w:t>
            </w:r>
          </w:p>
        </w:tc>
        <w:tc>
          <w:tcPr>
            <w:tcW w:w="4104" w:type="dxa"/>
            <w:tcBorders>
              <w:top w:val="single" w:sz="6" w:space="0" w:color="CCBCB7"/>
              <w:bottom w:val="single" w:sz="6" w:space="0" w:color="CCBCB7"/>
            </w:tcBorders>
          </w:tcPr>
          <w:p w14:paraId="7638EDC9" w14:textId="77777777" w:rsidR="00C462E9" w:rsidRPr="00001418" w:rsidRDefault="0003684E">
            <w:pPr>
              <w:pStyle w:val="TableParagraph"/>
              <w:spacing w:before="63" w:line="264" w:lineRule="auto"/>
              <w:ind w:left="200" w:right="292"/>
              <w:rPr>
                <w:sz w:val="20"/>
              </w:rPr>
            </w:pPr>
            <w:r w:rsidRPr="00001418">
              <w:rPr>
                <w:sz w:val="20"/>
              </w:rPr>
              <w:t>Difference in life expectancy and healthy life expectancy between communities</w:t>
            </w:r>
          </w:p>
        </w:tc>
        <w:tc>
          <w:tcPr>
            <w:tcW w:w="4032" w:type="dxa"/>
            <w:tcBorders>
              <w:top w:val="single" w:sz="6" w:space="0" w:color="CCBCB7"/>
              <w:bottom w:val="single" w:sz="6" w:space="0" w:color="CCBCB7"/>
            </w:tcBorders>
          </w:tcPr>
          <w:p w14:paraId="01072352" w14:textId="77777777" w:rsidR="00C462E9" w:rsidRPr="00001418" w:rsidRDefault="0003684E">
            <w:pPr>
              <w:pStyle w:val="TableParagraph"/>
              <w:spacing w:before="63"/>
              <w:ind w:left="120"/>
              <w:rPr>
                <w:sz w:val="20"/>
              </w:rPr>
            </w:pPr>
            <w:r w:rsidRPr="00001418">
              <w:rPr>
                <w:sz w:val="20"/>
              </w:rPr>
              <w:t>None.</w:t>
            </w:r>
          </w:p>
        </w:tc>
      </w:tr>
      <w:tr w:rsidR="00001418" w:rsidRPr="00001418" w14:paraId="546336C7" w14:textId="77777777">
        <w:trPr>
          <w:trHeight w:val="1445"/>
        </w:trPr>
        <w:tc>
          <w:tcPr>
            <w:tcW w:w="868" w:type="dxa"/>
            <w:tcBorders>
              <w:top w:val="single" w:sz="6" w:space="0" w:color="CCBCB7"/>
              <w:bottom w:val="single" w:sz="6" w:space="0" w:color="CCBCB7"/>
            </w:tcBorders>
          </w:tcPr>
          <w:p w14:paraId="59CB5F22" w14:textId="77777777" w:rsidR="00C462E9" w:rsidRPr="00001418" w:rsidRDefault="0003684E">
            <w:pPr>
              <w:pStyle w:val="TableParagraph"/>
              <w:spacing w:before="63"/>
              <w:ind w:left="108"/>
              <w:rPr>
                <w:sz w:val="20"/>
              </w:rPr>
            </w:pPr>
            <w:r w:rsidRPr="00001418">
              <w:rPr>
                <w:sz w:val="20"/>
              </w:rPr>
              <w:t>MI101</w:t>
            </w:r>
          </w:p>
        </w:tc>
        <w:tc>
          <w:tcPr>
            <w:tcW w:w="4104" w:type="dxa"/>
            <w:tcBorders>
              <w:top w:val="single" w:sz="6" w:space="0" w:color="CCBCB7"/>
              <w:bottom w:val="single" w:sz="6" w:space="0" w:color="CCBCB7"/>
            </w:tcBorders>
          </w:tcPr>
          <w:p w14:paraId="6A0D7FA4" w14:textId="77777777" w:rsidR="00C462E9" w:rsidRPr="00001418" w:rsidRDefault="0003684E">
            <w:pPr>
              <w:pStyle w:val="TableParagraph"/>
              <w:spacing w:before="63" w:line="264" w:lineRule="auto"/>
              <w:ind w:left="200" w:right="448"/>
              <w:rPr>
                <w:sz w:val="20"/>
              </w:rPr>
            </w:pPr>
            <w:r w:rsidRPr="00001418">
              <w:rPr>
                <w:sz w:val="20"/>
              </w:rPr>
              <w:t>Percentage of children living in poverty under 16 years of age</w:t>
            </w:r>
          </w:p>
        </w:tc>
        <w:tc>
          <w:tcPr>
            <w:tcW w:w="4032" w:type="dxa"/>
            <w:tcBorders>
              <w:top w:val="single" w:sz="6" w:space="0" w:color="CCBCB7"/>
              <w:bottom w:val="single" w:sz="6" w:space="0" w:color="CCBCB7"/>
            </w:tcBorders>
          </w:tcPr>
          <w:p w14:paraId="22E6A879" w14:textId="77777777" w:rsidR="00C462E9" w:rsidRPr="00001418" w:rsidRDefault="0003684E">
            <w:pPr>
              <w:pStyle w:val="TableParagraph"/>
              <w:spacing w:before="63" w:line="264" w:lineRule="auto"/>
              <w:ind w:left="120" w:right="268"/>
              <w:rPr>
                <w:sz w:val="20"/>
              </w:rPr>
            </w:pPr>
            <w:r w:rsidRPr="00001418">
              <w:rPr>
                <w:sz w:val="20"/>
              </w:rPr>
              <w:t xml:space="preserve">Data available at HM Revenue and Customs website (children in low-income </w:t>
            </w:r>
            <w:proofErr w:type="gramStart"/>
            <w:r w:rsidRPr="00001418">
              <w:rPr>
                <w:sz w:val="20"/>
              </w:rPr>
              <w:t>families</w:t>
            </w:r>
            <w:proofErr w:type="gramEnd"/>
            <w:r w:rsidRPr="00001418">
              <w:rPr>
                <w:sz w:val="20"/>
              </w:rPr>
              <w:t xml:space="preserve"> local measure):</w:t>
            </w:r>
          </w:p>
          <w:p w14:paraId="05D9E109" w14:textId="77777777" w:rsidR="00C462E9" w:rsidRPr="00001418" w:rsidRDefault="00000000">
            <w:pPr>
              <w:pStyle w:val="TableParagraph"/>
              <w:spacing w:before="61"/>
              <w:ind w:left="120"/>
              <w:rPr>
                <w:sz w:val="20"/>
              </w:rPr>
            </w:pPr>
            <w:hyperlink r:id="rId181">
              <w:r w:rsidR="0003684E" w:rsidRPr="00001418">
                <w:rPr>
                  <w:sz w:val="20"/>
                  <w:u w:val="single" w:color="DD8046"/>
                </w:rPr>
                <w:t>https://www.gov.uk/government/collections</w:t>
              </w:r>
            </w:hyperlink>
          </w:p>
          <w:p w14:paraId="129AB6CB" w14:textId="77777777" w:rsidR="00C462E9" w:rsidRPr="00001418" w:rsidRDefault="00000000">
            <w:pPr>
              <w:pStyle w:val="TableParagraph"/>
              <w:spacing w:before="22"/>
              <w:ind w:left="120"/>
              <w:rPr>
                <w:sz w:val="20"/>
              </w:rPr>
            </w:pPr>
            <w:hyperlink r:id="rId182">
              <w:r w:rsidR="0003684E" w:rsidRPr="00001418">
                <w:rPr>
                  <w:sz w:val="20"/>
                  <w:u w:val="single" w:color="DD8046"/>
                </w:rPr>
                <w:t>/</w:t>
              </w:r>
              <w:proofErr w:type="gramStart"/>
              <w:r w:rsidR="0003684E" w:rsidRPr="00001418">
                <w:rPr>
                  <w:sz w:val="20"/>
                  <w:u w:val="single" w:color="DD8046"/>
                </w:rPr>
                <w:t>personal</w:t>
              </w:r>
              <w:proofErr w:type="gramEnd"/>
              <w:r w:rsidR="0003684E" w:rsidRPr="00001418">
                <w:rPr>
                  <w:sz w:val="20"/>
                  <w:u w:val="single" w:color="DD8046"/>
                </w:rPr>
                <w:t>-tax-credits-statistics</w:t>
              </w:r>
            </w:hyperlink>
          </w:p>
        </w:tc>
      </w:tr>
      <w:tr w:rsidR="00001418" w:rsidRPr="00001418" w14:paraId="703315BB" w14:textId="77777777">
        <w:trPr>
          <w:trHeight w:val="1700"/>
        </w:trPr>
        <w:tc>
          <w:tcPr>
            <w:tcW w:w="868" w:type="dxa"/>
            <w:tcBorders>
              <w:top w:val="single" w:sz="6" w:space="0" w:color="CCBCB7"/>
              <w:bottom w:val="single" w:sz="6" w:space="0" w:color="CCBCB7"/>
            </w:tcBorders>
          </w:tcPr>
          <w:p w14:paraId="7D39507F" w14:textId="77777777" w:rsidR="00C462E9" w:rsidRPr="00001418" w:rsidRDefault="0003684E">
            <w:pPr>
              <w:pStyle w:val="TableParagraph"/>
              <w:spacing w:before="63"/>
              <w:ind w:left="108"/>
              <w:rPr>
                <w:sz w:val="20"/>
              </w:rPr>
            </w:pPr>
            <w:r w:rsidRPr="00001418">
              <w:rPr>
                <w:sz w:val="20"/>
              </w:rPr>
              <w:t>MI102</w:t>
            </w:r>
          </w:p>
        </w:tc>
        <w:tc>
          <w:tcPr>
            <w:tcW w:w="4104" w:type="dxa"/>
            <w:tcBorders>
              <w:top w:val="single" w:sz="6" w:space="0" w:color="CCBCB7"/>
              <w:bottom w:val="single" w:sz="6" w:space="0" w:color="CCBCB7"/>
            </w:tcBorders>
          </w:tcPr>
          <w:p w14:paraId="1AD22109" w14:textId="77777777" w:rsidR="00C462E9" w:rsidRPr="00001418" w:rsidRDefault="0003684E">
            <w:pPr>
              <w:pStyle w:val="TableParagraph"/>
              <w:spacing w:before="63"/>
              <w:ind w:left="200"/>
              <w:rPr>
                <w:sz w:val="20"/>
              </w:rPr>
            </w:pPr>
            <w:r w:rsidRPr="00001418">
              <w:rPr>
                <w:sz w:val="20"/>
              </w:rPr>
              <w:t>Average household income</w:t>
            </w:r>
          </w:p>
        </w:tc>
        <w:tc>
          <w:tcPr>
            <w:tcW w:w="4032" w:type="dxa"/>
            <w:tcBorders>
              <w:top w:val="single" w:sz="6" w:space="0" w:color="CCBCB7"/>
              <w:bottom w:val="single" w:sz="6" w:space="0" w:color="CCBCB7"/>
            </w:tcBorders>
          </w:tcPr>
          <w:p w14:paraId="0A4A045B" w14:textId="77777777" w:rsidR="00C462E9" w:rsidRPr="00001418" w:rsidRDefault="0003684E">
            <w:pPr>
              <w:pStyle w:val="TableParagraph"/>
              <w:spacing w:before="63" w:line="264" w:lineRule="auto"/>
              <w:ind w:left="120" w:right="156"/>
              <w:rPr>
                <w:sz w:val="20"/>
              </w:rPr>
            </w:pPr>
            <w:r w:rsidRPr="00001418">
              <w:rPr>
                <w:sz w:val="20"/>
              </w:rPr>
              <w:t>ONS regional gross disposable household income data available online:</w:t>
            </w:r>
          </w:p>
          <w:p w14:paraId="5495BF5E" w14:textId="77777777" w:rsidR="00C462E9" w:rsidRPr="00001418" w:rsidRDefault="00000000">
            <w:pPr>
              <w:pStyle w:val="TableParagraph"/>
              <w:spacing w:before="62" w:line="264" w:lineRule="auto"/>
              <w:ind w:left="120" w:right="90"/>
              <w:rPr>
                <w:sz w:val="20"/>
              </w:rPr>
            </w:pPr>
            <w:hyperlink r:id="rId183">
              <w:r w:rsidR="0003684E" w:rsidRPr="00001418">
                <w:rPr>
                  <w:sz w:val="20"/>
                  <w:u w:val="single" w:color="DD8046"/>
                </w:rPr>
                <w:t>https://www.ons.gov.uk/economy/regionala</w:t>
              </w:r>
            </w:hyperlink>
            <w:r w:rsidR="0003684E" w:rsidRPr="00001418">
              <w:rPr>
                <w:sz w:val="20"/>
              </w:rPr>
              <w:t xml:space="preserve"> </w:t>
            </w:r>
            <w:hyperlink r:id="rId184">
              <w:proofErr w:type="spellStart"/>
              <w:r w:rsidR="0003684E" w:rsidRPr="00001418">
                <w:rPr>
                  <w:sz w:val="20"/>
                  <w:u w:val="single" w:color="DD8046"/>
                </w:rPr>
                <w:t>ccounts</w:t>
              </w:r>
              <w:proofErr w:type="spellEnd"/>
              <w:r w:rsidR="0003684E" w:rsidRPr="00001418">
                <w:rPr>
                  <w:sz w:val="20"/>
                  <w:u w:val="single" w:color="DD8046"/>
                </w:rPr>
                <w:t>/</w:t>
              </w:r>
              <w:proofErr w:type="spellStart"/>
              <w:r w:rsidR="0003684E" w:rsidRPr="00001418">
                <w:rPr>
                  <w:sz w:val="20"/>
                  <w:u w:val="single" w:color="DD8046"/>
                </w:rPr>
                <w:t>grossdisposablehouseholdincome</w:t>
              </w:r>
              <w:proofErr w:type="spellEnd"/>
            </w:hyperlink>
          </w:p>
          <w:p w14:paraId="0FDB6EB7" w14:textId="77777777" w:rsidR="00C462E9" w:rsidRPr="00001418" w:rsidRDefault="00000000">
            <w:pPr>
              <w:pStyle w:val="TableParagraph"/>
              <w:spacing w:line="264" w:lineRule="auto"/>
              <w:ind w:left="120" w:right="100"/>
              <w:rPr>
                <w:sz w:val="20"/>
              </w:rPr>
            </w:pPr>
            <w:hyperlink r:id="rId185">
              <w:r w:rsidR="0003684E" w:rsidRPr="00001418">
                <w:rPr>
                  <w:sz w:val="20"/>
                  <w:u w:val="single" w:color="DD8046"/>
                </w:rPr>
                <w:t>/datasets/</w:t>
              </w:r>
              <w:proofErr w:type="spellStart"/>
              <w:r w:rsidR="0003684E" w:rsidRPr="00001418">
                <w:rPr>
                  <w:sz w:val="20"/>
                  <w:u w:val="single" w:color="DD8046"/>
                </w:rPr>
                <w:t>regionalgrossdisposablehouseho</w:t>
              </w:r>
              <w:proofErr w:type="spellEnd"/>
            </w:hyperlink>
            <w:r w:rsidR="0003684E" w:rsidRPr="00001418">
              <w:rPr>
                <w:sz w:val="20"/>
              </w:rPr>
              <w:t xml:space="preserve"> </w:t>
            </w:r>
            <w:hyperlink r:id="rId186">
              <w:proofErr w:type="spellStart"/>
              <w:r w:rsidR="0003684E" w:rsidRPr="00001418">
                <w:rPr>
                  <w:sz w:val="20"/>
                  <w:u w:val="single" w:color="DD8046"/>
                </w:rPr>
                <w:t>ldincomegdhi</w:t>
              </w:r>
              <w:proofErr w:type="spellEnd"/>
            </w:hyperlink>
          </w:p>
        </w:tc>
      </w:tr>
      <w:tr w:rsidR="00001418" w:rsidRPr="00001418" w14:paraId="5FA4E405" w14:textId="77777777">
        <w:trPr>
          <w:trHeight w:val="1188"/>
        </w:trPr>
        <w:tc>
          <w:tcPr>
            <w:tcW w:w="868" w:type="dxa"/>
            <w:tcBorders>
              <w:top w:val="single" w:sz="6" w:space="0" w:color="CCBCB7"/>
              <w:bottom w:val="single" w:sz="6" w:space="0" w:color="CCBCB7"/>
            </w:tcBorders>
          </w:tcPr>
          <w:p w14:paraId="72D58A10" w14:textId="77777777" w:rsidR="00C462E9" w:rsidRPr="00001418" w:rsidRDefault="0003684E">
            <w:pPr>
              <w:pStyle w:val="TableParagraph"/>
              <w:spacing w:before="59"/>
              <w:ind w:left="108"/>
              <w:rPr>
                <w:sz w:val="20"/>
              </w:rPr>
            </w:pPr>
            <w:r w:rsidRPr="00001418">
              <w:rPr>
                <w:sz w:val="20"/>
              </w:rPr>
              <w:t>MI103</w:t>
            </w:r>
          </w:p>
        </w:tc>
        <w:tc>
          <w:tcPr>
            <w:tcW w:w="4104" w:type="dxa"/>
            <w:tcBorders>
              <w:top w:val="single" w:sz="6" w:space="0" w:color="CCBCB7"/>
              <w:bottom w:val="single" w:sz="6" w:space="0" w:color="CCBCB7"/>
            </w:tcBorders>
          </w:tcPr>
          <w:p w14:paraId="051E6DA5" w14:textId="77777777" w:rsidR="00C462E9" w:rsidRPr="00001418" w:rsidRDefault="0003684E">
            <w:pPr>
              <w:pStyle w:val="TableParagraph"/>
              <w:spacing w:before="59" w:line="266" w:lineRule="auto"/>
              <w:ind w:left="200" w:right="259"/>
              <w:rPr>
                <w:sz w:val="20"/>
              </w:rPr>
            </w:pPr>
            <w:r w:rsidRPr="00001418">
              <w:rPr>
                <w:sz w:val="20"/>
              </w:rPr>
              <w:t>Pupils at the end of KS4 achieving 5 or more A*–Cs including English and Maths</w:t>
            </w:r>
          </w:p>
        </w:tc>
        <w:tc>
          <w:tcPr>
            <w:tcW w:w="4032" w:type="dxa"/>
            <w:tcBorders>
              <w:top w:val="single" w:sz="6" w:space="0" w:color="CCBCB7"/>
              <w:bottom w:val="single" w:sz="6" w:space="0" w:color="CCBCB7"/>
            </w:tcBorders>
          </w:tcPr>
          <w:p w14:paraId="7B6100B8" w14:textId="77777777" w:rsidR="00C462E9" w:rsidRPr="00001418" w:rsidRDefault="0003684E">
            <w:pPr>
              <w:pStyle w:val="TableParagraph"/>
              <w:spacing w:before="59" w:line="266" w:lineRule="auto"/>
              <w:ind w:left="120" w:right="457"/>
              <w:rPr>
                <w:sz w:val="20"/>
              </w:rPr>
            </w:pPr>
            <w:r w:rsidRPr="00001418">
              <w:rPr>
                <w:sz w:val="20"/>
              </w:rPr>
              <w:t>Department for Education GCSEs (key stage 4) statistics available online:</w:t>
            </w:r>
          </w:p>
          <w:p w14:paraId="5365925F" w14:textId="77777777" w:rsidR="00C462E9" w:rsidRPr="00001418" w:rsidRDefault="00000000">
            <w:pPr>
              <w:pStyle w:val="TableParagraph"/>
              <w:spacing w:before="57"/>
              <w:ind w:left="120"/>
              <w:rPr>
                <w:sz w:val="20"/>
              </w:rPr>
            </w:pPr>
            <w:hyperlink r:id="rId187">
              <w:r w:rsidR="0003684E" w:rsidRPr="00001418">
                <w:rPr>
                  <w:sz w:val="20"/>
                  <w:u w:val="single" w:color="DD8046"/>
                </w:rPr>
                <w:t>https://www.gov.uk/government/collections</w:t>
              </w:r>
            </w:hyperlink>
          </w:p>
          <w:p w14:paraId="7AAD2657" w14:textId="77777777" w:rsidR="00C462E9" w:rsidRPr="00001418" w:rsidRDefault="00000000">
            <w:pPr>
              <w:pStyle w:val="TableParagraph"/>
              <w:spacing w:before="22"/>
              <w:ind w:left="120"/>
              <w:rPr>
                <w:sz w:val="20"/>
              </w:rPr>
            </w:pPr>
            <w:hyperlink r:id="rId188">
              <w:r w:rsidR="0003684E" w:rsidRPr="00001418">
                <w:rPr>
                  <w:sz w:val="20"/>
                  <w:u w:val="single" w:color="DD8046"/>
                </w:rPr>
                <w:t>/</w:t>
              </w:r>
              <w:proofErr w:type="gramStart"/>
              <w:r w:rsidR="0003684E" w:rsidRPr="00001418">
                <w:rPr>
                  <w:sz w:val="20"/>
                  <w:u w:val="single" w:color="DD8046"/>
                </w:rPr>
                <w:t>statistics</w:t>
              </w:r>
              <w:proofErr w:type="gramEnd"/>
              <w:r w:rsidR="0003684E" w:rsidRPr="00001418">
                <w:rPr>
                  <w:sz w:val="20"/>
                  <w:u w:val="single" w:color="DD8046"/>
                </w:rPr>
                <w:t>-gcses-key-stage-4</w:t>
              </w:r>
            </w:hyperlink>
          </w:p>
        </w:tc>
      </w:tr>
      <w:tr w:rsidR="00001418" w:rsidRPr="00001418" w14:paraId="5B840C21" w14:textId="77777777">
        <w:trPr>
          <w:trHeight w:val="1701"/>
        </w:trPr>
        <w:tc>
          <w:tcPr>
            <w:tcW w:w="868" w:type="dxa"/>
            <w:tcBorders>
              <w:top w:val="single" w:sz="6" w:space="0" w:color="CCBCB7"/>
              <w:bottom w:val="single" w:sz="6" w:space="0" w:color="CCBCB7"/>
            </w:tcBorders>
          </w:tcPr>
          <w:p w14:paraId="53CC7CF1" w14:textId="77777777" w:rsidR="00C462E9" w:rsidRPr="00001418" w:rsidRDefault="0003684E">
            <w:pPr>
              <w:pStyle w:val="TableParagraph"/>
              <w:spacing w:before="63"/>
              <w:ind w:left="108"/>
              <w:rPr>
                <w:sz w:val="20"/>
              </w:rPr>
            </w:pPr>
            <w:r w:rsidRPr="00001418">
              <w:rPr>
                <w:sz w:val="20"/>
              </w:rPr>
              <w:t>MI104</w:t>
            </w:r>
          </w:p>
        </w:tc>
        <w:tc>
          <w:tcPr>
            <w:tcW w:w="4104" w:type="dxa"/>
            <w:tcBorders>
              <w:top w:val="single" w:sz="6" w:space="0" w:color="CCBCB7"/>
              <w:bottom w:val="single" w:sz="6" w:space="0" w:color="CCBCB7"/>
            </w:tcBorders>
          </w:tcPr>
          <w:p w14:paraId="66E1FD52" w14:textId="77777777" w:rsidR="00C462E9" w:rsidRPr="00001418" w:rsidRDefault="0003684E">
            <w:pPr>
              <w:pStyle w:val="TableParagraph"/>
              <w:spacing w:before="63" w:line="264" w:lineRule="auto"/>
              <w:ind w:left="200" w:right="937"/>
              <w:rPr>
                <w:sz w:val="20"/>
              </w:rPr>
            </w:pPr>
            <w:r w:rsidRPr="00001418">
              <w:rPr>
                <w:sz w:val="20"/>
              </w:rPr>
              <w:t>16–</w:t>
            </w:r>
            <w:proofErr w:type="gramStart"/>
            <w:r w:rsidRPr="00001418">
              <w:rPr>
                <w:sz w:val="20"/>
              </w:rPr>
              <w:t>18 year olds</w:t>
            </w:r>
            <w:proofErr w:type="gramEnd"/>
            <w:r w:rsidRPr="00001418">
              <w:rPr>
                <w:sz w:val="20"/>
              </w:rPr>
              <w:t xml:space="preserve"> not in education, employment or training (NEET)</w:t>
            </w:r>
          </w:p>
        </w:tc>
        <w:tc>
          <w:tcPr>
            <w:tcW w:w="4032" w:type="dxa"/>
            <w:tcBorders>
              <w:top w:val="single" w:sz="6" w:space="0" w:color="CCBCB7"/>
              <w:bottom w:val="single" w:sz="6" w:space="0" w:color="CCBCB7"/>
            </w:tcBorders>
          </w:tcPr>
          <w:p w14:paraId="06C00F7B" w14:textId="77777777" w:rsidR="00C462E9" w:rsidRPr="00001418" w:rsidRDefault="0003684E">
            <w:pPr>
              <w:pStyle w:val="TableParagraph"/>
              <w:spacing w:before="63" w:line="264" w:lineRule="auto"/>
              <w:ind w:left="119" w:right="313"/>
              <w:rPr>
                <w:sz w:val="20"/>
              </w:rPr>
            </w:pPr>
            <w:r w:rsidRPr="00001418">
              <w:rPr>
                <w:sz w:val="20"/>
              </w:rPr>
              <w:t>Department for Education NEET data by local authority available online:</w:t>
            </w:r>
          </w:p>
          <w:p w14:paraId="111E8940" w14:textId="77777777" w:rsidR="00C462E9" w:rsidRPr="00001418" w:rsidRDefault="00000000">
            <w:pPr>
              <w:pStyle w:val="TableParagraph"/>
              <w:spacing w:before="62" w:line="264" w:lineRule="auto"/>
              <w:ind w:left="120" w:right="107"/>
              <w:rPr>
                <w:sz w:val="20"/>
              </w:rPr>
            </w:pPr>
            <w:hyperlink r:id="rId189">
              <w:r w:rsidR="0003684E" w:rsidRPr="00001418">
                <w:rPr>
                  <w:sz w:val="20"/>
                  <w:u w:val="single" w:color="DD8046"/>
                </w:rPr>
                <w:t>https://www.gov.uk/government/publication</w:t>
              </w:r>
            </w:hyperlink>
            <w:r w:rsidR="0003684E" w:rsidRPr="00001418">
              <w:rPr>
                <w:sz w:val="20"/>
              </w:rPr>
              <w:t xml:space="preserve"> </w:t>
            </w:r>
            <w:hyperlink r:id="rId190">
              <w:r w:rsidR="0003684E" w:rsidRPr="00001418">
                <w:rPr>
                  <w:sz w:val="20"/>
                  <w:u w:val="single" w:color="DD8046"/>
                </w:rPr>
                <w:t>s/neet-data-by-local-authority-2012-16-to-</w:t>
              </w:r>
            </w:hyperlink>
            <w:r w:rsidR="0003684E" w:rsidRPr="00001418">
              <w:rPr>
                <w:sz w:val="20"/>
              </w:rPr>
              <w:t xml:space="preserve"> </w:t>
            </w:r>
            <w:hyperlink r:id="rId191">
              <w:r w:rsidR="0003684E" w:rsidRPr="00001418">
                <w:rPr>
                  <w:sz w:val="20"/>
                  <w:u w:val="single" w:color="DD8046"/>
                </w:rPr>
                <w:t>18-year-olds-not-in-education-</w:t>
              </w:r>
            </w:hyperlink>
            <w:r w:rsidR="0003684E" w:rsidRPr="00001418">
              <w:rPr>
                <w:sz w:val="20"/>
              </w:rPr>
              <w:t xml:space="preserve"> </w:t>
            </w:r>
            <w:hyperlink r:id="rId192">
              <w:r w:rsidR="0003684E" w:rsidRPr="00001418">
                <w:rPr>
                  <w:sz w:val="20"/>
                  <w:u w:val="single" w:color="DD8046"/>
                </w:rPr>
                <w:t>employment-or-training</w:t>
              </w:r>
            </w:hyperlink>
          </w:p>
        </w:tc>
      </w:tr>
      <w:tr w:rsidR="00001418" w:rsidRPr="00001418" w14:paraId="57B0FA95" w14:textId="77777777">
        <w:trPr>
          <w:trHeight w:val="1360"/>
        </w:trPr>
        <w:tc>
          <w:tcPr>
            <w:tcW w:w="868" w:type="dxa"/>
            <w:tcBorders>
              <w:top w:val="single" w:sz="6" w:space="0" w:color="CCBCB7"/>
            </w:tcBorders>
          </w:tcPr>
          <w:p w14:paraId="73D22A72" w14:textId="77777777" w:rsidR="00C462E9" w:rsidRPr="00001418" w:rsidRDefault="0003684E">
            <w:pPr>
              <w:pStyle w:val="TableParagraph"/>
              <w:spacing w:before="59"/>
              <w:ind w:left="108"/>
              <w:rPr>
                <w:sz w:val="20"/>
              </w:rPr>
            </w:pPr>
            <w:r w:rsidRPr="00001418">
              <w:rPr>
                <w:sz w:val="20"/>
              </w:rPr>
              <w:t>MI105</w:t>
            </w:r>
          </w:p>
        </w:tc>
        <w:tc>
          <w:tcPr>
            <w:tcW w:w="4104" w:type="dxa"/>
            <w:tcBorders>
              <w:top w:val="single" w:sz="6" w:space="0" w:color="CCBCB7"/>
            </w:tcBorders>
          </w:tcPr>
          <w:p w14:paraId="60B35D29" w14:textId="77777777" w:rsidR="00C462E9" w:rsidRPr="00001418" w:rsidRDefault="0003684E">
            <w:pPr>
              <w:pStyle w:val="TableParagraph"/>
              <w:spacing w:before="59"/>
              <w:ind w:left="200"/>
              <w:rPr>
                <w:sz w:val="20"/>
              </w:rPr>
            </w:pPr>
            <w:r w:rsidRPr="00001418">
              <w:rPr>
                <w:sz w:val="20"/>
              </w:rPr>
              <w:t>Total number of crimes</w:t>
            </w:r>
          </w:p>
        </w:tc>
        <w:tc>
          <w:tcPr>
            <w:tcW w:w="4032" w:type="dxa"/>
            <w:tcBorders>
              <w:top w:val="single" w:sz="6" w:space="0" w:color="CCBCB7"/>
            </w:tcBorders>
          </w:tcPr>
          <w:p w14:paraId="5C09D093" w14:textId="77777777" w:rsidR="00C462E9" w:rsidRPr="00001418" w:rsidRDefault="0003684E">
            <w:pPr>
              <w:pStyle w:val="TableParagraph"/>
              <w:spacing w:before="59" w:line="266" w:lineRule="auto"/>
              <w:ind w:left="120" w:right="125"/>
              <w:jc w:val="both"/>
              <w:rPr>
                <w:sz w:val="20"/>
              </w:rPr>
            </w:pPr>
            <w:r w:rsidRPr="00001418">
              <w:rPr>
                <w:sz w:val="20"/>
              </w:rPr>
              <w:t>ONS Crime Survey for England and Wales data available online:</w:t>
            </w:r>
          </w:p>
          <w:p w14:paraId="7F9379B4" w14:textId="77777777" w:rsidR="00C462E9" w:rsidRPr="00001418" w:rsidRDefault="00000000">
            <w:pPr>
              <w:pStyle w:val="TableParagraph"/>
              <w:spacing w:before="37" w:line="250" w:lineRule="atLeast"/>
              <w:ind w:left="120" w:right="146"/>
              <w:jc w:val="both"/>
              <w:rPr>
                <w:sz w:val="20"/>
              </w:rPr>
            </w:pPr>
            <w:hyperlink r:id="rId193">
              <w:r w:rsidR="0003684E" w:rsidRPr="00001418">
                <w:rPr>
                  <w:sz w:val="20"/>
                  <w:u w:val="single" w:color="DD8046"/>
                </w:rPr>
                <w:t>http://www.ons.gov.uk/peoplepopulationan</w:t>
              </w:r>
            </w:hyperlink>
            <w:r w:rsidR="0003684E" w:rsidRPr="00001418">
              <w:rPr>
                <w:sz w:val="20"/>
              </w:rPr>
              <w:t xml:space="preserve"> </w:t>
            </w:r>
            <w:hyperlink r:id="rId194">
              <w:proofErr w:type="spellStart"/>
              <w:r w:rsidR="0003684E" w:rsidRPr="00001418">
                <w:rPr>
                  <w:sz w:val="20"/>
                  <w:u w:val="single" w:color="DD8046"/>
                </w:rPr>
                <w:t>dcommunity</w:t>
              </w:r>
              <w:proofErr w:type="spellEnd"/>
              <w:r w:rsidR="0003684E" w:rsidRPr="00001418">
                <w:rPr>
                  <w:sz w:val="20"/>
                  <w:u w:val="single" w:color="DD8046"/>
                </w:rPr>
                <w:t>/</w:t>
              </w:r>
              <w:proofErr w:type="spellStart"/>
              <w:r w:rsidR="0003684E" w:rsidRPr="00001418">
                <w:rPr>
                  <w:sz w:val="20"/>
                  <w:u w:val="single" w:color="DD8046"/>
                </w:rPr>
                <w:t>crimeandjustice</w:t>
              </w:r>
              <w:proofErr w:type="spellEnd"/>
              <w:r w:rsidR="0003684E" w:rsidRPr="00001418">
                <w:rPr>
                  <w:sz w:val="20"/>
                  <w:u w:val="single" w:color="DD8046"/>
                </w:rPr>
                <w:t>/bulletins/crim</w:t>
              </w:r>
            </w:hyperlink>
            <w:r w:rsidR="0003684E" w:rsidRPr="00001418">
              <w:rPr>
                <w:sz w:val="20"/>
              </w:rPr>
              <w:t xml:space="preserve"> </w:t>
            </w:r>
            <w:hyperlink r:id="rId195">
              <w:proofErr w:type="spellStart"/>
              <w:r w:rsidR="0003684E" w:rsidRPr="00001418">
                <w:rPr>
                  <w:sz w:val="20"/>
                  <w:u w:val="single" w:color="DD8046"/>
                </w:rPr>
                <w:t>einenglandandwales</w:t>
              </w:r>
              <w:proofErr w:type="spellEnd"/>
              <w:r w:rsidR="0003684E" w:rsidRPr="00001418">
                <w:rPr>
                  <w:sz w:val="20"/>
                  <w:u w:val="single" w:color="DD8046"/>
                </w:rPr>
                <w:t>/yearendingmar2016</w:t>
              </w:r>
            </w:hyperlink>
          </w:p>
        </w:tc>
      </w:tr>
    </w:tbl>
    <w:p w14:paraId="3B89FA46" w14:textId="77777777" w:rsidR="00C462E9" w:rsidRDefault="00C462E9">
      <w:pPr>
        <w:spacing w:line="250" w:lineRule="atLeast"/>
        <w:jc w:val="both"/>
        <w:rPr>
          <w:sz w:val="20"/>
        </w:rPr>
        <w:sectPr w:rsidR="00C462E9" w:rsidSect="001376C8">
          <w:pgSz w:w="11910" w:h="16840"/>
          <w:pgMar w:top="1320" w:right="0" w:bottom="480" w:left="740" w:header="371" w:footer="293" w:gutter="0"/>
          <w:cols w:space="720"/>
        </w:sectPr>
      </w:pPr>
    </w:p>
    <w:p w14:paraId="37532898" w14:textId="77777777" w:rsidR="00C462E9" w:rsidRDefault="00C462E9">
      <w:pPr>
        <w:pStyle w:val="BodyText"/>
        <w:spacing w:before="4"/>
        <w:rPr>
          <w:sz w:val="7"/>
        </w:rPr>
      </w:pPr>
    </w:p>
    <w:tbl>
      <w:tblPr>
        <w:tblW w:w="0" w:type="auto"/>
        <w:tblInd w:w="967" w:type="dxa"/>
        <w:tblLayout w:type="fixed"/>
        <w:tblCellMar>
          <w:left w:w="0" w:type="dxa"/>
          <w:right w:w="0" w:type="dxa"/>
        </w:tblCellMar>
        <w:tblLook w:val="01E0" w:firstRow="1" w:lastRow="1" w:firstColumn="1" w:lastColumn="1" w:noHBand="0" w:noVBand="0"/>
      </w:tblPr>
      <w:tblGrid>
        <w:gridCol w:w="868"/>
        <w:gridCol w:w="4097"/>
        <w:gridCol w:w="4038"/>
      </w:tblGrid>
      <w:tr w:rsidR="00C462E9" w14:paraId="484C30C9" w14:textId="77777777" w:rsidTr="001770D2">
        <w:trPr>
          <w:trHeight w:val="374"/>
        </w:trPr>
        <w:tc>
          <w:tcPr>
            <w:tcW w:w="868" w:type="dxa"/>
            <w:tcBorders>
              <w:bottom w:val="single" w:sz="6" w:space="0" w:color="CCBCB7"/>
            </w:tcBorders>
            <w:shd w:val="clear" w:color="auto" w:fill="auto"/>
          </w:tcPr>
          <w:p w14:paraId="0C492EE8" w14:textId="77777777" w:rsidR="00C462E9" w:rsidRPr="006D1479" w:rsidRDefault="00C462E9">
            <w:pPr>
              <w:pStyle w:val="TableParagraph"/>
              <w:rPr>
                <w:rFonts w:ascii="Times New Roman"/>
                <w:sz w:val="20"/>
              </w:rPr>
            </w:pPr>
          </w:p>
        </w:tc>
        <w:tc>
          <w:tcPr>
            <w:tcW w:w="4097" w:type="dxa"/>
            <w:tcBorders>
              <w:bottom w:val="single" w:sz="6" w:space="0" w:color="CCBCB7"/>
            </w:tcBorders>
            <w:shd w:val="clear" w:color="auto" w:fill="auto"/>
          </w:tcPr>
          <w:p w14:paraId="6E992C08" w14:textId="77777777" w:rsidR="00C462E9" w:rsidRPr="006D1479" w:rsidRDefault="0003684E">
            <w:pPr>
              <w:pStyle w:val="TableParagraph"/>
              <w:spacing w:before="60"/>
              <w:ind w:left="200"/>
              <w:rPr>
                <w:b/>
                <w:sz w:val="20"/>
              </w:rPr>
            </w:pPr>
            <w:r w:rsidRPr="001770D2">
              <w:rPr>
                <w:b/>
                <w:sz w:val="20"/>
              </w:rPr>
              <w:t>Measure</w:t>
            </w:r>
          </w:p>
        </w:tc>
        <w:tc>
          <w:tcPr>
            <w:tcW w:w="4038" w:type="dxa"/>
            <w:tcBorders>
              <w:bottom w:val="single" w:sz="6" w:space="0" w:color="CCBCB7"/>
            </w:tcBorders>
            <w:shd w:val="clear" w:color="auto" w:fill="auto"/>
          </w:tcPr>
          <w:p w14:paraId="053B2020" w14:textId="77777777" w:rsidR="00C462E9" w:rsidRPr="006D1479" w:rsidRDefault="0003684E">
            <w:pPr>
              <w:pStyle w:val="TableParagraph"/>
              <w:spacing w:before="60"/>
              <w:ind w:left="127"/>
              <w:rPr>
                <w:b/>
                <w:sz w:val="20"/>
              </w:rPr>
            </w:pPr>
            <w:r w:rsidRPr="001770D2">
              <w:rPr>
                <w:b/>
                <w:sz w:val="20"/>
              </w:rPr>
              <w:t>Alternative data source</w:t>
            </w:r>
          </w:p>
        </w:tc>
      </w:tr>
      <w:tr w:rsidR="00001418" w:rsidRPr="00001418" w14:paraId="4383B402" w14:textId="77777777">
        <w:trPr>
          <w:trHeight w:val="373"/>
        </w:trPr>
        <w:tc>
          <w:tcPr>
            <w:tcW w:w="868" w:type="dxa"/>
            <w:tcBorders>
              <w:top w:val="single" w:sz="6" w:space="0" w:color="CCBCB7"/>
              <w:bottom w:val="single" w:sz="6" w:space="0" w:color="CCBCB7"/>
            </w:tcBorders>
          </w:tcPr>
          <w:p w14:paraId="2DF85B99" w14:textId="77777777" w:rsidR="00C462E9" w:rsidRPr="00001418" w:rsidRDefault="0003684E">
            <w:pPr>
              <w:pStyle w:val="TableParagraph"/>
              <w:spacing w:before="59"/>
              <w:ind w:left="90" w:right="181"/>
              <w:jc w:val="center"/>
              <w:rPr>
                <w:sz w:val="20"/>
              </w:rPr>
            </w:pPr>
            <w:r w:rsidRPr="00001418">
              <w:rPr>
                <w:sz w:val="20"/>
              </w:rPr>
              <w:t>MI106</w:t>
            </w:r>
          </w:p>
        </w:tc>
        <w:tc>
          <w:tcPr>
            <w:tcW w:w="4097" w:type="dxa"/>
            <w:tcBorders>
              <w:top w:val="single" w:sz="6" w:space="0" w:color="CCBCB7"/>
              <w:bottom w:val="single" w:sz="6" w:space="0" w:color="CCBCB7"/>
            </w:tcBorders>
          </w:tcPr>
          <w:p w14:paraId="2BDEC87C" w14:textId="77777777" w:rsidR="00C462E9" w:rsidRPr="00001418" w:rsidRDefault="0003684E">
            <w:pPr>
              <w:pStyle w:val="TableParagraph"/>
              <w:spacing w:before="59"/>
              <w:ind w:left="200"/>
              <w:rPr>
                <w:sz w:val="20"/>
              </w:rPr>
            </w:pPr>
            <w:r w:rsidRPr="00001418">
              <w:rPr>
                <w:sz w:val="20"/>
              </w:rPr>
              <w:t>Perceptions relating to quality of life</w:t>
            </w:r>
          </w:p>
        </w:tc>
        <w:tc>
          <w:tcPr>
            <w:tcW w:w="4038" w:type="dxa"/>
            <w:tcBorders>
              <w:top w:val="single" w:sz="6" w:space="0" w:color="CCBCB7"/>
              <w:bottom w:val="single" w:sz="6" w:space="0" w:color="CCBCB7"/>
            </w:tcBorders>
          </w:tcPr>
          <w:p w14:paraId="1CBE16F7" w14:textId="77777777" w:rsidR="00C462E9" w:rsidRPr="00001418" w:rsidRDefault="0003684E">
            <w:pPr>
              <w:pStyle w:val="TableParagraph"/>
              <w:spacing w:before="59"/>
              <w:ind w:left="126"/>
              <w:rPr>
                <w:sz w:val="20"/>
              </w:rPr>
            </w:pPr>
            <w:r w:rsidRPr="00001418">
              <w:rPr>
                <w:sz w:val="20"/>
              </w:rPr>
              <w:t>None.</w:t>
            </w:r>
          </w:p>
        </w:tc>
      </w:tr>
      <w:tr w:rsidR="00001418" w:rsidRPr="00001418" w14:paraId="2FFF7492" w14:textId="77777777">
        <w:trPr>
          <w:trHeight w:val="1444"/>
        </w:trPr>
        <w:tc>
          <w:tcPr>
            <w:tcW w:w="868" w:type="dxa"/>
            <w:tcBorders>
              <w:top w:val="single" w:sz="6" w:space="0" w:color="CCBCB7"/>
              <w:bottom w:val="single" w:sz="6" w:space="0" w:color="CCBCB7"/>
            </w:tcBorders>
          </w:tcPr>
          <w:p w14:paraId="2E9D85FF" w14:textId="77777777" w:rsidR="00C462E9" w:rsidRPr="00001418" w:rsidRDefault="0003684E">
            <w:pPr>
              <w:pStyle w:val="TableParagraph"/>
              <w:spacing w:before="59"/>
              <w:ind w:left="90" w:right="181"/>
              <w:jc w:val="center"/>
              <w:rPr>
                <w:sz w:val="20"/>
              </w:rPr>
            </w:pPr>
            <w:r w:rsidRPr="00001418">
              <w:rPr>
                <w:sz w:val="20"/>
              </w:rPr>
              <w:t>MI107</w:t>
            </w:r>
          </w:p>
        </w:tc>
        <w:tc>
          <w:tcPr>
            <w:tcW w:w="4097" w:type="dxa"/>
            <w:tcBorders>
              <w:top w:val="single" w:sz="6" w:space="0" w:color="CCBCB7"/>
              <w:bottom w:val="single" w:sz="6" w:space="0" w:color="CCBCB7"/>
            </w:tcBorders>
          </w:tcPr>
          <w:p w14:paraId="6C2A563C" w14:textId="77777777" w:rsidR="00C462E9" w:rsidRPr="00001418" w:rsidRDefault="0003684E">
            <w:pPr>
              <w:pStyle w:val="TableParagraph"/>
              <w:spacing w:before="59" w:line="264" w:lineRule="auto"/>
              <w:ind w:left="200" w:right="119"/>
              <w:rPr>
                <w:sz w:val="20"/>
              </w:rPr>
            </w:pPr>
            <w:r w:rsidRPr="00001418">
              <w:rPr>
                <w:sz w:val="20"/>
              </w:rPr>
              <w:t xml:space="preserve">Number of residents who die from: lung cancer, liver disease, respiratory </w:t>
            </w:r>
            <w:proofErr w:type="gramStart"/>
            <w:r w:rsidRPr="00001418">
              <w:rPr>
                <w:sz w:val="20"/>
              </w:rPr>
              <w:t>problems</w:t>
            </w:r>
            <w:proofErr w:type="gramEnd"/>
            <w:r w:rsidRPr="00001418">
              <w:rPr>
                <w:sz w:val="20"/>
              </w:rPr>
              <w:t xml:space="preserve"> and heart disease</w:t>
            </w:r>
          </w:p>
        </w:tc>
        <w:tc>
          <w:tcPr>
            <w:tcW w:w="4038" w:type="dxa"/>
            <w:tcBorders>
              <w:top w:val="single" w:sz="6" w:space="0" w:color="CCBCB7"/>
              <w:bottom w:val="single" w:sz="6" w:space="0" w:color="CCBCB7"/>
            </w:tcBorders>
          </w:tcPr>
          <w:p w14:paraId="2F3B2A64" w14:textId="77777777" w:rsidR="00C462E9" w:rsidRPr="00001418" w:rsidRDefault="0003684E">
            <w:pPr>
              <w:pStyle w:val="TableParagraph"/>
              <w:spacing w:before="59" w:line="266" w:lineRule="auto"/>
              <w:ind w:left="127" w:right="438"/>
              <w:jc w:val="both"/>
              <w:rPr>
                <w:sz w:val="20"/>
              </w:rPr>
            </w:pPr>
            <w:r w:rsidRPr="00001418">
              <w:rPr>
                <w:sz w:val="20"/>
              </w:rPr>
              <w:t>ONS data on causes of death available online:</w:t>
            </w:r>
          </w:p>
          <w:p w14:paraId="0BD61C11" w14:textId="77777777" w:rsidR="00C462E9" w:rsidRPr="00001418" w:rsidRDefault="00000000">
            <w:pPr>
              <w:pStyle w:val="TableParagraph"/>
              <w:spacing w:before="57" w:line="264" w:lineRule="auto"/>
              <w:ind w:left="127" w:right="136"/>
              <w:jc w:val="both"/>
              <w:rPr>
                <w:sz w:val="20"/>
              </w:rPr>
            </w:pPr>
            <w:hyperlink r:id="rId196">
              <w:r w:rsidR="0003684E" w:rsidRPr="00001418">
                <w:rPr>
                  <w:sz w:val="20"/>
                  <w:u w:val="single" w:color="DD8046"/>
                </w:rPr>
                <w:t>http://www.ons.gov.uk/peoplepopulationan</w:t>
              </w:r>
            </w:hyperlink>
            <w:r w:rsidR="0003684E" w:rsidRPr="00001418">
              <w:rPr>
                <w:sz w:val="20"/>
              </w:rPr>
              <w:t xml:space="preserve"> </w:t>
            </w:r>
            <w:hyperlink r:id="rId197">
              <w:proofErr w:type="spellStart"/>
              <w:r w:rsidR="0003684E" w:rsidRPr="00001418">
                <w:rPr>
                  <w:sz w:val="20"/>
                  <w:u w:val="single" w:color="DD8046"/>
                </w:rPr>
                <w:t>dcommunity</w:t>
              </w:r>
              <w:proofErr w:type="spellEnd"/>
              <w:r w:rsidR="0003684E" w:rsidRPr="00001418">
                <w:rPr>
                  <w:sz w:val="20"/>
                  <w:u w:val="single" w:color="DD8046"/>
                </w:rPr>
                <w:t>/</w:t>
              </w:r>
              <w:proofErr w:type="spellStart"/>
              <w:r w:rsidR="0003684E" w:rsidRPr="00001418">
                <w:rPr>
                  <w:sz w:val="20"/>
                  <w:u w:val="single" w:color="DD8046"/>
                </w:rPr>
                <w:t>healthandsocialcare</w:t>
              </w:r>
              <w:proofErr w:type="spellEnd"/>
              <w:r w:rsidR="0003684E" w:rsidRPr="00001418">
                <w:rPr>
                  <w:sz w:val="20"/>
                  <w:u w:val="single" w:color="DD8046"/>
                </w:rPr>
                <w:t>/</w:t>
              </w:r>
              <w:proofErr w:type="spellStart"/>
              <w:r w:rsidR="0003684E" w:rsidRPr="00001418">
                <w:rPr>
                  <w:sz w:val="20"/>
                  <w:u w:val="single" w:color="DD8046"/>
                </w:rPr>
                <w:t>causesof</w:t>
              </w:r>
              <w:proofErr w:type="spellEnd"/>
            </w:hyperlink>
            <w:r w:rsidR="0003684E" w:rsidRPr="00001418">
              <w:rPr>
                <w:sz w:val="20"/>
              </w:rPr>
              <w:t xml:space="preserve"> </w:t>
            </w:r>
            <w:hyperlink r:id="rId198">
              <w:r w:rsidR="0003684E" w:rsidRPr="00001418">
                <w:rPr>
                  <w:sz w:val="20"/>
                  <w:u w:val="single" w:color="DD8046"/>
                </w:rPr>
                <w:t>death</w:t>
              </w:r>
            </w:hyperlink>
          </w:p>
        </w:tc>
      </w:tr>
      <w:tr w:rsidR="00001418" w:rsidRPr="00001418" w14:paraId="19EF3C5A" w14:textId="77777777">
        <w:trPr>
          <w:trHeight w:val="937"/>
        </w:trPr>
        <w:tc>
          <w:tcPr>
            <w:tcW w:w="868" w:type="dxa"/>
            <w:tcBorders>
              <w:top w:val="single" w:sz="6" w:space="0" w:color="CCBCB7"/>
              <w:bottom w:val="single" w:sz="6" w:space="0" w:color="CCBCB7"/>
            </w:tcBorders>
          </w:tcPr>
          <w:p w14:paraId="7627C7F2" w14:textId="77777777" w:rsidR="00C462E9" w:rsidRPr="00001418" w:rsidRDefault="0003684E">
            <w:pPr>
              <w:pStyle w:val="TableParagraph"/>
              <w:spacing w:before="59"/>
              <w:ind w:left="90" w:right="181"/>
              <w:jc w:val="center"/>
              <w:rPr>
                <w:sz w:val="20"/>
              </w:rPr>
            </w:pPr>
            <w:r w:rsidRPr="00001418">
              <w:rPr>
                <w:sz w:val="20"/>
              </w:rPr>
              <w:t>MI108</w:t>
            </w:r>
          </w:p>
        </w:tc>
        <w:tc>
          <w:tcPr>
            <w:tcW w:w="4097" w:type="dxa"/>
            <w:tcBorders>
              <w:top w:val="single" w:sz="6" w:space="0" w:color="CCBCB7"/>
              <w:bottom w:val="single" w:sz="6" w:space="0" w:color="CCBCB7"/>
            </w:tcBorders>
          </w:tcPr>
          <w:p w14:paraId="6F2E96FB" w14:textId="77777777" w:rsidR="00C462E9" w:rsidRPr="00001418" w:rsidRDefault="0003684E">
            <w:pPr>
              <w:pStyle w:val="TableParagraph"/>
              <w:spacing w:before="59" w:line="266" w:lineRule="auto"/>
              <w:ind w:left="200" w:right="108"/>
              <w:rPr>
                <w:sz w:val="20"/>
              </w:rPr>
            </w:pPr>
            <w:r w:rsidRPr="00001418">
              <w:rPr>
                <w:sz w:val="20"/>
              </w:rPr>
              <w:t>Proportion of physically active and inactive adult residents</w:t>
            </w:r>
          </w:p>
        </w:tc>
        <w:tc>
          <w:tcPr>
            <w:tcW w:w="4038" w:type="dxa"/>
            <w:tcBorders>
              <w:top w:val="single" w:sz="6" w:space="0" w:color="CCBCB7"/>
              <w:bottom w:val="single" w:sz="6" w:space="0" w:color="CCBCB7"/>
            </w:tcBorders>
          </w:tcPr>
          <w:p w14:paraId="696315FD" w14:textId="77777777" w:rsidR="00C462E9" w:rsidRPr="00001418" w:rsidRDefault="0003684E">
            <w:pPr>
              <w:pStyle w:val="TableParagraph"/>
              <w:spacing w:before="59" w:line="266" w:lineRule="auto"/>
              <w:ind w:left="127" w:right="266"/>
              <w:rPr>
                <w:sz w:val="20"/>
              </w:rPr>
            </w:pPr>
            <w:r w:rsidRPr="00001418">
              <w:rPr>
                <w:sz w:val="20"/>
              </w:rPr>
              <w:t>Sports participation and physical activity data available on Sport England website:</w:t>
            </w:r>
          </w:p>
          <w:p w14:paraId="194F8007" w14:textId="77777777" w:rsidR="00C462E9" w:rsidRPr="00001418" w:rsidRDefault="00000000">
            <w:pPr>
              <w:pStyle w:val="TableParagraph"/>
              <w:spacing w:before="57"/>
              <w:ind w:left="127"/>
              <w:rPr>
                <w:sz w:val="20"/>
              </w:rPr>
            </w:pPr>
            <w:hyperlink r:id="rId199">
              <w:r w:rsidR="0003684E" w:rsidRPr="00001418">
                <w:rPr>
                  <w:sz w:val="20"/>
                  <w:u w:val="single" w:color="DD8046"/>
                </w:rPr>
                <w:t>http://activepeople.sportengland.org/</w:t>
              </w:r>
            </w:hyperlink>
          </w:p>
        </w:tc>
      </w:tr>
      <w:tr w:rsidR="00001418" w:rsidRPr="00001418" w14:paraId="7FB11737" w14:textId="77777777">
        <w:trPr>
          <w:trHeight w:val="940"/>
        </w:trPr>
        <w:tc>
          <w:tcPr>
            <w:tcW w:w="868" w:type="dxa"/>
            <w:tcBorders>
              <w:top w:val="single" w:sz="6" w:space="0" w:color="CCBCB7"/>
              <w:bottom w:val="single" w:sz="6" w:space="0" w:color="CCBCB7"/>
            </w:tcBorders>
          </w:tcPr>
          <w:p w14:paraId="09EAF7D4" w14:textId="77777777" w:rsidR="00C462E9" w:rsidRPr="00001418" w:rsidRDefault="0003684E">
            <w:pPr>
              <w:pStyle w:val="TableParagraph"/>
              <w:spacing w:before="63"/>
              <w:ind w:left="90" w:right="181"/>
              <w:jc w:val="center"/>
              <w:rPr>
                <w:sz w:val="20"/>
              </w:rPr>
            </w:pPr>
            <w:r w:rsidRPr="00001418">
              <w:rPr>
                <w:sz w:val="20"/>
              </w:rPr>
              <w:t>MI109</w:t>
            </w:r>
          </w:p>
        </w:tc>
        <w:tc>
          <w:tcPr>
            <w:tcW w:w="4097" w:type="dxa"/>
            <w:tcBorders>
              <w:top w:val="single" w:sz="6" w:space="0" w:color="CCBCB7"/>
              <w:bottom w:val="single" w:sz="6" w:space="0" w:color="CCBCB7"/>
            </w:tcBorders>
          </w:tcPr>
          <w:p w14:paraId="16323D29" w14:textId="77777777" w:rsidR="00C462E9" w:rsidRPr="00001418" w:rsidRDefault="0003684E">
            <w:pPr>
              <w:pStyle w:val="TableParagraph"/>
              <w:spacing w:before="63" w:line="264" w:lineRule="auto"/>
              <w:ind w:left="200" w:right="1342"/>
              <w:rPr>
                <w:sz w:val="20"/>
              </w:rPr>
            </w:pPr>
            <w:r w:rsidRPr="00001418">
              <w:rPr>
                <w:sz w:val="20"/>
              </w:rPr>
              <w:t>Utilisation of green space for exercise/health reasons</w:t>
            </w:r>
          </w:p>
        </w:tc>
        <w:tc>
          <w:tcPr>
            <w:tcW w:w="4038" w:type="dxa"/>
            <w:tcBorders>
              <w:top w:val="single" w:sz="6" w:space="0" w:color="CCBCB7"/>
              <w:bottom w:val="single" w:sz="6" w:space="0" w:color="CCBCB7"/>
            </w:tcBorders>
          </w:tcPr>
          <w:p w14:paraId="206109C4" w14:textId="77777777" w:rsidR="00C462E9" w:rsidRPr="00001418" w:rsidRDefault="0003684E">
            <w:pPr>
              <w:pStyle w:val="TableParagraph"/>
              <w:spacing w:before="63" w:line="264" w:lineRule="auto"/>
              <w:ind w:left="127" w:right="633"/>
              <w:rPr>
                <w:sz w:val="20"/>
              </w:rPr>
            </w:pPr>
            <w:r w:rsidRPr="00001418">
              <w:rPr>
                <w:sz w:val="20"/>
              </w:rPr>
              <w:t>Public Health England data available online:</w:t>
            </w:r>
          </w:p>
          <w:p w14:paraId="45C05CB3" w14:textId="77777777" w:rsidR="00C462E9" w:rsidRPr="00001418" w:rsidRDefault="00000000">
            <w:pPr>
              <w:pStyle w:val="TableParagraph"/>
              <w:spacing w:before="58"/>
              <w:ind w:left="127"/>
              <w:rPr>
                <w:sz w:val="20"/>
              </w:rPr>
            </w:pPr>
            <w:hyperlink r:id="rId200">
              <w:r w:rsidR="0003684E" w:rsidRPr="00001418">
                <w:rPr>
                  <w:sz w:val="20"/>
                  <w:u w:val="single" w:color="DD8046"/>
                </w:rPr>
                <w:t>http://www.phoutcomes.info/</w:t>
              </w:r>
            </w:hyperlink>
          </w:p>
        </w:tc>
      </w:tr>
      <w:tr w:rsidR="00001418" w:rsidRPr="00001418" w14:paraId="2EAD4296" w14:textId="77777777">
        <w:trPr>
          <w:trHeight w:val="1948"/>
        </w:trPr>
        <w:tc>
          <w:tcPr>
            <w:tcW w:w="868" w:type="dxa"/>
            <w:tcBorders>
              <w:top w:val="single" w:sz="6" w:space="0" w:color="CCBCB7"/>
              <w:bottom w:val="single" w:sz="6" w:space="0" w:color="CCBCB7"/>
            </w:tcBorders>
          </w:tcPr>
          <w:p w14:paraId="47D4912A" w14:textId="77777777" w:rsidR="00C462E9" w:rsidRPr="00001418" w:rsidRDefault="0003684E">
            <w:pPr>
              <w:pStyle w:val="TableParagraph"/>
              <w:spacing w:before="59"/>
              <w:ind w:left="90" w:right="181"/>
              <w:jc w:val="center"/>
              <w:rPr>
                <w:sz w:val="20"/>
              </w:rPr>
            </w:pPr>
            <w:r w:rsidRPr="00001418">
              <w:rPr>
                <w:sz w:val="20"/>
              </w:rPr>
              <w:t>MI110</w:t>
            </w:r>
          </w:p>
        </w:tc>
        <w:tc>
          <w:tcPr>
            <w:tcW w:w="4097" w:type="dxa"/>
            <w:tcBorders>
              <w:top w:val="single" w:sz="6" w:space="0" w:color="CCBCB7"/>
              <w:bottom w:val="single" w:sz="6" w:space="0" w:color="CCBCB7"/>
            </w:tcBorders>
          </w:tcPr>
          <w:p w14:paraId="40D1DF96" w14:textId="77777777" w:rsidR="00C462E9" w:rsidRPr="00001418" w:rsidRDefault="0003684E">
            <w:pPr>
              <w:pStyle w:val="TableParagraph"/>
              <w:spacing w:before="59" w:line="264" w:lineRule="auto"/>
              <w:ind w:left="200" w:right="297"/>
              <w:rPr>
                <w:sz w:val="20"/>
              </w:rPr>
            </w:pPr>
            <w:r w:rsidRPr="00001418">
              <w:rPr>
                <w:sz w:val="20"/>
              </w:rPr>
              <w:t>Number of: people killed or seriously injured in traffic accidents; children killed or seriously injured in traffic accidents</w:t>
            </w:r>
          </w:p>
        </w:tc>
        <w:tc>
          <w:tcPr>
            <w:tcW w:w="4038" w:type="dxa"/>
            <w:tcBorders>
              <w:top w:val="single" w:sz="6" w:space="0" w:color="CCBCB7"/>
              <w:bottom w:val="single" w:sz="6" w:space="0" w:color="CCBCB7"/>
            </w:tcBorders>
          </w:tcPr>
          <w:p w14:paraId="4E7B437A" w14:textId="77777777" w:rsidR="00C462E9" w:rsidRPr="00001418" w:rsidRDefault="0003684E">
            <w:pPr>
              <w:pStyle w:val="TableParagraph"/>
              <w:spacing w:before="59" w:line="264" w:lineRule="auto"/>
              <w:ind w:left="127" w:right="200"/>
              <w:rPr>
                <w:sz w:val="20"/>
              </w:rPr>
            </w:pPr>
            <w:r w:rsidRPr="00001418">
              <w:rPr>
                <w:sz w:val="20"/>
              </w:rPr>
              <w:t>Department for Transport ‘Casualties involved in reported road traffic accidents’ dataset available online (Tables RAS30043 and RAS30048):</w:t>
            </w:r>
          </w:p>
          <w:p w14:paraId="69D86BD2" w14:textId="77777777" w:rsidR="00C462E9" w:rsidRPr="00001418" w:rsidRDefault="00000000">
            <w:pPr>
              <w:pStyle w:val="TableParagraph"/>
              <w:spacing w:before="60" w:line="264" w:lineRule="auto"/>
              <w:ind w:left="127" w:right="170"/>
              <w:rPr>
                <w:sz w:val="20"/>
              </w:rPr>
            </w:pPr>
            <w:hyperlink r:id="rId201">
              <w:r w:rsidR="0003684E" w:rsidRPr="00001418">
                <w:rPr>
                  <w:sz w:val="20"/>
                  <w:u w:val="single" w:color="DD8046"/>
                </w:rPr>
                <w:t>https://www.gov.uk/government/statistical-</w:t>
              </w:r>
            </w:hyperlink>
            <w:r w:rsidR="0003684E" w:rsidRPr="00001418">
              <w:rPr>
                <w:sz w:val="20"/>
              </w:rPr>
              <w:t xml:space="preserve"> </w:t>
            </w:r>
            <w:hyperlink r:id="rId202">
              <w:r w:rsidR="0003684E" w:rsidRPr="00001418">
                <w:rPr>
                  <w:sz w:val="20"/>
                  <w:u w:val="single" w:color="DD8046"/>
                </w:rPr>
                <w:t>data-sets/ras30-reported-casualties-in-</w:t>
              </w:r>
            </w:hyperlink>
            <w:r w:rsidR="0003684E" w:rsidRPr="00001418">
              <w:rPr>
                <w:sz w:val="20"/>
              </w:rPr>
              <w:t xml:space="preserve"> </w:t>
            </w:r>
            <w:hyperlink r:id="rId203">
              <w:r w:rsidR="0003684E" w:rsidRPr="00001418">
                <w:rPr>
                  <w:sz w:val="20"/>
                  <w:u w:val="single" w:color="DD8046"/>
                </w:rPr>
                <w:t>road-accidents</w:t>
              </w:r>
            </w:hyperlink>
          </w:p>
        </w:tc>
      </w:tr>
      <w:tr w:rsidR="00001418" w:rsidRPr="00001418" w14:paraId="3F81B69E" w14:textId="77777777">
        <w:trPr>
          <w:trHeight w:val="544"/>
        </w:trPr>
        <w:tc>
          <w:tcPr>
            <w:tcW w:w="868" w:type="dxa"/>
            <w:tcBorders>
              <w:top w:val="single" w:sz="6" w:space="0" w:color="CCBCB7"/>
            </w:tcBorders>
          </w:tcPr>
          <w:p w14:paraId="47E05287" w14:textId="77777777" w:rsidR="00C462E9" w:rsidRPr="00001418" w:rsidRDefault="0003684E">
            <w:pPr>
              <w:pStyle w:val="TableParagraph"/>
              <w:spacing w:before="63"/>
              <w:ind w:left="90" w:right="181"/>
              <w:jc w:val="center"/>
              <w:rPr>
                <w:sz w:val="20"/>
              </w:rPr>
            </w:pPr>
            <w:r w:rsidRPr="00001418">
              <w:rPr>
                <w:sz w:val="20"/>
              </w:rPr>
              <w:t>MI115</w:t>
            </w:r>
          </w:p>
        </w:tc>
        <w:tc>
          <w:tcPr>
            <w:tcW w:w="4097" w:type="dxa"/>
            <w:tcBorders>
              <w:top w:val="single" w:sz="6" w:space="0" w:color="CCBCB7"/>
            </w:tcBorders>
          </w:tcPr>
          <w:p w14:paraId="03CADD50" w14:textId="77777777" w:rsidR="00C462E9" w:rsidRPr="00001418" w:rsidRDefault="0003684E">
            <w:pPr>
              <w:pStyle w:val="TableParagraph"/>
              <w:spacing w:before="43" w:line="250" w:lineRule="atLeast"/>
              <w:ind w:left="200" w:right="298"/>
              <w:rPr>
                <w:sz w:val="20"/>
              </w:rPr>
            </w:pPr>
            <w:r w:rsidRPr="00001418">
              <w:rPr>
                <w:sz w:val="20"/>
              </w:rPr>
              <w:t>Delivery of major infrastructure schemes as set out in the IDP</w:t>
            </w:r>
          </w:p>
        </w:tc>
        <w:tc>
          <w:tcPr>
            <w:tcW w:w="4038" w:type="dxa"/>
            <w:tcBorders>
              <w:top w:val="single" w:sz="6" w:space="0" w:color="CCBCB7"/>
            </w:tcBorders>
          </w:tcPr>
          <w:p w14:paraId="1898F87E" w14:textId="77777777" w:rsidR="00C462E9" w:rsidRPr="00001418" w:rsidRDefault="0003684E">
            <w:pPr>
              <w:pStyle w:val="TableParagraph"/>
              <w:spacing w:before="63"/>
              <w:ind w:left="127"/>
              <w:rPr>
                <w:sz w:val="20"/>
              </w:rPr>
            </w:pPr>
            <w:r w:rsidRPr="00001418">
              <w:rPr>
                <w:sz w:val="20"/>
              </w:rPr>
              <w:t>None.</w:t>
            </w:r>
          </w:p>
        </w:tc>
      </w:tr>
    </w:tbl>
    <w:p w14:paraId="691B3A69" w14:textId="77777777" w:rsidR="00C462E9" w:rsidRDefault="00C462E9">
      <w:pPr>
        <w:rPr>
          <w:sz w:val="20"/>
        </w:rPr>
      </w:pPr>
    </w:p>
    <w:p w14:paraId="1C29BA96" w14:textId="77777777" w:rsidR="009A633F" w:rsidRDefault="009A633F">
      <w:pPr>
        <w:rPr>
          <w:sz w:val="20"/>
        </w:rPr>
      </w:pPr>
    </w:p>
    <w:p w14:paraId="7E82CA50" w14:textId="77777777" w:rsidR="008F5222" w:rsidRDefault="008F5222">
      <w:pPr>
        <w:rPr>
          <w:sz w:val="20"/>
        </w:rPr>
        <w:sectPr w:rsidR="008F5222" w:rsidSect="001376C8">
          <w:headerReference w:type="default" r:id="rId204"/>
          <w:pgSz w:w="11910" w:h="16840"/>
          <w:pgMar w:top="1320" w:right="0" w:bottom="480" w:left="740" w:header="371" w:footer="293" w:gutter="0"/>
          <w:cols w:space="720"/>
        </w:sectPr>
      </w:pPr>
    </w:p>
    <w:p w14:paraId="18E04FE2" w14:textId="4C3117E8" w:rsidR="00D342E8" w:rsidRDefault="00D342E8" w:rsidP="00D342E8">
      <w:pPr>
        <w:pStyle w:val="Heading2"/>
        <w:numPr>
          <w:ilvl w:val="0"/>
          <w:numId w:val="1"/>
        </w:numPr>
        <w:tabs>
          <w:tab w:val="left" w:pos="959"/>
          <w:tab w:val="left" w:pos="961"/>
        </w:tabs>
        <w:ind w:hanging="854"/>
      </w:pPr>
      <w:bookmarkStart w:id="205" w:name="_Toc159340261"/>
      <w:bookmarkStart w:id="206" w:name="Appendices"/>
      <w:r w:rsidRPr="00D342E8">
        <w:rPr>
          <w:color w:val="1F497D" w:themeColor="text2"/>
        </w:rPr>
        <w:t>Retail Permission Data Pre-2021</w:t>
      </w:r>
      <w:r>
        <w:rPr>
          <w:color w:val="1F497D" w:themeColor="text2"/>
        </w:rPr>
        <w:t>/</w:t>
      </w:r>
      <w:r w:rsidRPr="00D342E8">
        <w:rPr>
          <w:color w:val="1F497D" w:themeColor="text2"/>
        </w:rPr>
        <w:t>22</w:t>
      </w:r>
      <w:bookmarkEnd w:id="205"/>
    </w:p>
    <w:bookmarkEnd w:id="206"/>
    <w:p w14:paraId="23A56714" w14:textId="77777777" w:rsidR="004625F7" w:rsidRDefault="004625F7" w:rsidP="00EE2DBE">
      <w:pPr>
        <w:rPr>
          <w:sz w:val="24"/>
          <w:szCs w:val="24"/>
        </w:rPr>
      </w:pPr>
    </w:p>
    <w:p w14:paraId="641CEF16" w14:textId="1E640044" w:rsidR="00EE2DBE" w:rsidRDefault="00EE2DBE" w:rsidP="00EE2DBE">
      <w:pPr>
        <w:rPr>
          <w:sz w:val="24"/>
          <w:szCs w:val="24"/>
        </w:rPr>
      </w:pPr>
      <w:r w:rsidRPr="00E646EC">
        <w:rPr>
          <w:sz w:val="24"/>
          <w:szCs w:val="24"/>
        </w:rPr>
        <w:t xml:space="preserve">For consistency with previous annual monitoring reports, the Council continues to monitor uses according to the use classes which were in effect at the date of the adoption of the Local Plan. </w:t>
      </w:r>
    </w:p>
    <w:p w14:paraId="32C0E35B" w14:textId="77777777" w:rsidR="002A2E62" w:rsidRDefault="002A2E62" w:rsidP="00EE2DBE">
      <w:pPr>
        <w:rPr>
          <w:sz w:val="24"/>
          <w:szCs w:val="24"/>
        </w:rPr>
      </w:pPr>
    </w:p>
    <w:p w14:paraId="450D038C" w14:textId="6ECD06FA" w:rsidR="00EE2DBE" w:rsidRDefault="00EE2DBE" w:rsidP="00EE2DBE">
      <w:pPr>
        <w:rPr>
          <w:sz w:val="24"/>
          <w:szCs w:val="24"/>
        </w:rPr>
      </w:pPr>
      <w:r w:rsidRPr="00FA3A9A">
        <w:rPr>
          <w:rFonts w:eastAsia="Calibri"/>
          <w:sz w:val="24"/>
          <w:szCs w:val="24"/>
        </w:rPr>
        <w:t xml:space="preserve">The table below </w:t>
      </w:r>
      <w:r>
        <w:rPr>
          <w:rFonts w:eastAsia="Calibri"/>
          <w:sz w:val="24"/>
          <w:szCs w:val="24"/>
        </w:rPr>
        <w:t>shows</w:t>
      </w:r>
      <w:r w:rsidRPr="00FA3A9A">
        <w:rPr>
          <w:rFonts w:eastAsia="Calibri"/>
          <w:sz w:val="24"/>
          <w:szCs w:val="24"/>
        </w:rPr>
        <w:t xml:space="preserve"> the</w:t>
      </w:r>
      <w:r>
        <w:rPr>
          <w:rFonts w:eastAsia="Calibri"/>
          <w:sz w:val="24"/>
          <w:szCs w:val="24"/>
        </w:rPr>
        <w:t xml:space="preserve"> amount of retail use</w:t>
      </w:r>
      <w:r w:rsidRPr="00FA3A9A">
        <w:rPr>
          <w:rFonts w:eastAsia="Calibri"/>
          <w:sz w:val="24"/>
          <w:szCs w:val="24"/>
        </w:rPr>
        <w:t xml:space="preserve"> </w:t>
      </w:r>
      <w:r>
        <w:rPr>
          <w:rFonts w:eastAsia="Calibri"/>
          <w:sz w:val="24"/>
          <w:szCs w:val="24"/>
        </w:rPr>
        <w:t xml:space="preserve">floorspace granted </w:t>
      </w:r>
      <w:r w:rsidRPr="00FA3A9A">
        <w:rPr>
          <w:rFonts w:eastAsia="Calibri"/>
          <w:sz w:val="24"/>
          <w:szCs w:val="24"/>
        </w:rPr>
        <w:t>permission</w:t>
      </w:r>
      <w:r>
        <w:rPr>
          <w:sz w:val="24"/>
          <w:szCs w:val="24"/>
        </w:rPr>
        <w:t xml:space="preserve"> (Class A).</w:t>
      </w:r>
      <w:r w:rsidRPr="0083427B">
        <w:rPr>
          <w:sz w:val="24"/>
          <w:szCs w:val="24"/>
        </w:rPr>
        <w:t xml:space="preserve"> </w:t>
      </w:r>
      <w:r w:rsidRPr="00E646EC">
        <w:rPr>
          <w:sz w:val="24"/>
          <w:szCs w:val="24"/>
        </w:rPr>
        <w:t xml:space="preserve">This year witnessed </w:t>
      </w:r>
      <w:r w:rsidRPr="00E646EC" w:rsidDel="00310D1F">
        <w:rPr>
          <w:sz w:val="24"/>
          <w:szCs w:val="24"/>
        </w:rPr>
        <w:t>a</w:t>
      </w:r>
      <w:r w:rsidR="000C2082" w:rsidDel="00310D1F">
        <w:rPr>
          <w:sz w:val="24"/>
          <w:szCs w:val="24"/>
        </w:rPr>
        <w:t>n</w:t>
      </w:r>
      <w:r w:rsidR="00310D1F">
        <w:rPr>
          <w:sz w:val="24"/>
          <w:szCs w:val="24"/>
        </w:rPr>
        <w:t xml:space="preserve"> </w:t>
      </w:r>
      <w:r w:rsidR="00AE45AA">
        <w:rPr>
          <w:sz w:val="24"/>
          <w:szCs w:val="24"/>
        </w:rPr>
        <w:t>increase</w:t>
      </w:r>
      <w:r w:rsidR="00AE45AA" w:rsidRPr="00E646EC">
        <w:rPr>
          <w:sz w:val="24"/>
          <w:szCs w:val="24"/>
        </w:rPr>
        <w:t xml:space="preserve"> </w:t>
      </w:r>
      <w:r w:rsidRPr="00E646EC">
        <w:rPr>
          <w:sz w:val="24"/>
          <w:szCs w:val="24"/>
        </w:rPr>
        <w:t xml:space="preserve">in the amount of retail floor space granted planning permission. </w:t>
      </w:r>
      <w:r w:rsidR="00654F1B">
        <w:rPr>
          <w:sz w:val="24"/>
          <w:szCs w:val="24"/>
        </w:rPr>
        <w:t xml:space="preserve">2022-23 has seen a rise in </w:t>
      </w:r>
      <w:r w:rsidR="00A52F65">
        <w:rPr>
          <w:sz w:val="24"/>
          <w:szCs w:val="24"/>
        </w:rPr>
        <w:t>planning permissions</w:t>
      </w:r>
      <w:r w:rsidR="00E403E0">
        <w:rPr>
          <w:sz w:val="24"/>
          <w:szCs w:val="24"/>
        </w:rPr>
        <w:t xml:space="preserve"> for</w:t>
      </w:r>
      <w:r w:rsidR="00654F1B">
        <w:rPr>
          <w:sz w:val="24"/>
          <w:szCs w:val="24"/>
        </w:rPr>
        <w:t xml:space="preserve"> </w:t>
      </w:r>
      <w:r w:rsidR="004306C5">
        <w:rPr>
          <w:sz w:val="24"/>
          <w:szCs w:val="24"/>
        </w:rPr>
        <w:t xml:space="preserve">Class A1 </w:t>
      </w:r>
      <w:r w:rsidR="00D87226">
        <w:rPr>
          <w:sz w:val="24"/>
          <w:szCs w:val="24"/>
        </w:rPr>
        <w:t>(shops)</w:t>
      </w:r>
      <w:r w:rsidR="0037441A">
        <w:rPr>
          <w:sz w:val="24"/>
          <w:szCs w:val="24"/>
        </w:rPr>
        <w:t>, Class A3 (</w:t>
      </w:r>
      <w:r w:rsidR="00E403E0">
        <w:rPr>
          <w:sz w:val="24"/>
          <w:szCs w:val="24"/>
        </w:rPr>
        <w:t>Restaurants</w:t>
      </w:r>
      <w:r w:rsidR="0037441A">
        <w:rPr>
          <w:sz w:val="24"/>
          <w:szCs w:val="24"/>
        </w:rPr>
        <w:t xml:space="preserve"> and Cafes) and A4 (Drinking Establishments)</w:t>
      </w:r>
      <w:r w:rsidR="00E403E0">
        <w:rPr>
          <w:sz w:val="24"/>
          <w:szCs w:val="24"/>
        </w:rPr>
        <w:t xml:space="preserve">. </w:t>
      </w:r>
    </w:p>
    <w:p w14:paraId="020574E9" w14:textId="77777777" w:rsidR="00932F72" w:rsidRPr="0083427B" w:rsidRDefault="00932F72" w:rsidP="00EE2DBE">
      <w:pPr>
        <w:rPr>
          <w:sz w:val="24"/>
          <w:szCs w:val="24"/>
        </w:rPr>
      </w:pPr>
    </w:p>
    <w:p w14:paraId="1F4DE28F" w14:textId="41B93C25" w:rsidR="00EE2DBE" w:rsidRPr="000D10C0" w:rsidRDefault="00EE2DBE" w:rsidP="00856404">
      <w:pPr>
        <w:pStyle w:val="Heading3"/>
        <w:ind w:left="0"/>
        <w:rPr>
          <w:color w:val="1F497D" w:themeColor="text2"/>
        </w:rPr>
      </w:pPr>
      <w:bookmarkStart w:id="207" w:name="_Toc159340262"/>
      <w:r w:rsidRPr="000D10C0">
        <w:rPr>
          <w:color w:val="1F497D" w:themeColor="text2"/>
        </w:rPr>
        <w:t xml:space="preserve">R1 – Retail Planning Permission </w:t>
      </w:r>
      <w:r w:rsidR="00932F72" w:rsidRPr="000D10C0">
        <w:rPr>
          <w:color w:val="1F497D" w:themeColor="text2"/>
        </w:rPr>
        <w:t>(Class A)</w:t>
      </w:r>
      <w:bookmarkEnd w:id="207"/>
    </w:p>
    <w:p w14:paraId="09F9537B" w14:textId="77777777" w:rsidR="00EE2DBE" w:rsidRPr="00D32A0E" w:rsidRDefault="00EE2DBE" w:rsidP="00EE2DBE">
      <w:pPr>
        <w:rPr>
          <w:b/>
          <w:bCs/>
          <w:sz w:val="28"/>
          <w:szCs w:val="28"/>
        </w:rPr>
      </w:pPr>
    </w:p>
    <w:p w14:paraId="39836E29" w14:textId="6B927B00" w:rsidR="00B0500C" w:rsidRPr="001770D2" w:rsidRDefault="00B0500C"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31</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Retail floorspace permission</w:t>
      </w:r>
    </w:p>
    <w:tbl>
      <w:tblPr>
        <w:tblStyle w:val="TableGrid5"/>
        <w:tblW w:w="0" w:type="auto"/>
        <w:jc w:val="center"/>
        <w:tblLook w:val="04A0" w:firstRow="1" w:lastRow="0" w:firstColumn="1" w:lastColumn="0" w:noHBand="0" w:noVBand="1"/>
      </w:tblPr>
      <w:tblGrid>
        <w:gridCol w:w="750"/>
        <w:gridCol w:w="1097"/>
        <w:gridCol w:w="2405"/>
        <w:gridCol w:w="2338"/>
      </w:tblGrid>
      <w:tr w:rsidR="00202E1A" w:rsidRPr="007F645B" w14:paraId="665400D1" w14:textId="77777777" w:rsidTr="00202E1A">
        <w:trPr>
          <w:trHeight w:val="834"/>
          <w:jc w:val="center"/>
        </w:trPr>
        <w:tc>
          <w:tcPr>
            <w:tcW w:w="0" w:type="auto"/>
          </w:tcPr>
          <w:p w14:paraId="78001DD0" w14:textId="77777777" w:rsidR="00202E1A" w:rsidRPr="007F645B" w:rsidRDefault="00202E1A">
            <w:pPr>
              <w:spacing w:after="160" w:line="259" w:lineRule="auto"/>
              <w:rPr>
                <w:b/>
                <w:bCs/>
                <w:sz w:val="24"/>
                <w:szCs w:val="24"/>
              </w:rPr>
            </w:pPr>
          </w:p>
        </w:tc>
        <w:tc>
          <w:tcPr>
            <w:tcW w:w="0" w:type="auto"/>
          </w:tcPr>
          <w:p w14:paraId="3784BB22" w14:textId="77777777" w:rsidR="00202E1A" w:rsidRPr="007F645B" w:rsidRDefault="00202E1A">
            <w:pPr>
              <w:spacing w:after="160" w:line="259" w:lineRule="auto"/>
              <w:rPr>
                <w:b/>
                <w:bCs/>
                <w:sz w:val="24"/>
                <w:szCs w:val="24"/>
              </w:rPr>
            </w:pPr>
          </w:p>
        </w:tc>
        <w:tc>
          <w:tcPr>
            <w:tcW w:w="0" w:type="auto"/>
          </w:tcPr>
          <w:p w14:paraId="7A0BE9E1" w14:textId="77777777" w:rsidR="00202E1A" w:rsidRPr="007F645B" w:rsidRDefault="00202E1A">
            <w:pPr>
              <w:spacing w:after="160" w:line="259" w:lineRule="auto"/>
              <w:rPr>
                <w:b/>
                <w:bCs/>
                <w:sz w:val="24"/>
                <w:szCs w:val="24"/>
              </w:rPr>
            </w:pPr>
            <w:r w:rsidRPr="007F645B">
              <w:rPr>
                <w:b/>
                <w:bCs/>
                <w:sz w:val="24"/>
                <w:szCs w:val="24"/>
              </w:rPr>
              <w:t>Last five years</w:t>
            </w:r>
          </w:p>
        </w:tc>
        <w:tc>
          <w:tcPr>
            <w:tcW w:w="0" w:type="auto"/>
          </w:tcPr>
          <w:p w14:paraId="36185779" w14:textId="77777777" w:rsidR="00202E1A" w:rsidRPr="007F645B" w:rsidRDefault="00202E1A">
            <w:pPr>
              <w:spacing w:after="160" w:line="259" w:lineRule="auto"/>
              <w:rPr>
                <w:b/>
                <w:bCs/>
                <w:sz w:val="24"/>
                <w:szCs w:val="24"/>
              </w:rPr>
            </w:pPr>
            <w:r w:rsidRPr="007F645B">
              <w:rPr>
                <w:b/>
                <w:bCs/>
                <w:sz w:val="24"/>
                <w:szCs w:val="24"/>
              </w:rPr>
              <w:t>Plan Period</w:t>
            </w:r>
          </w:p>
        </w:tc>
      </w:tr>
      <w:tr w:rsidR="00202E1A" w:rsidRPr="007F645B" w14:paraId="12E1570A" w14:textId="77777777" w:rsidTr="00202E1A">
        <w:trPr>
          <w:trHeight w:val="846"/>
          <w:jc w:val="center"/>
        </w:trPr>
        <w:tc>
          <w:tcPr>
            <w:tcW w:w="0" w:type="auto"/>
            <w:shd w:val="clear" w:color="auto" w:fill="auto"/>
          </w:tcPr>
          <w:p w14:paraId="3FB04949" w14:textId="77777777" w:rsidR="00202E1A" w:rsidRPr="007F645B" w:rsidRDefault="00202E1A" w:rsidP="00676CFA">
            <w:pPr>
              <w:spacing w:after="160" w:line="259" w:lineRule="auto"/>
              <w:rPr>
                <w:sz w:val="24"/>
                <w:szCs w:val="24"/>
              </w:rPr>
            </w:pPr>
          </w:p>
        </w:tc>
        <w:tc>
          <w:tcPr>
            <w:tcW w:w="0" w:type="auto"/>
            <w:shd w:val="clear" w:color="auto" w:fill="auto"/>
          </w:tcPr>
          <w:p w14:paraId="68F85CEB" w14:textId="1E69CD97" w:rsidR="00202E1A" w:rsidRPr="007F645B" w:rsidRDefault="00202E1A" w:rsidP="00676CFA">
            <w:pPr>
              <w:spacing w:after="160" w:line="259" w:lineRule="auto"/>
              <w:rPr>
                <w:b/>
                <w:bCs/>
                <w:sz w:val="24"/>
                <w:szCs w:val="24"/>
              </w:rPr>
            </w:pPr>
            <w:r w:rsidRPr="007F645B">
              <w:rPr>
                <w:b/>
                <w:bCs/>
                <w:sz w:val="24"/>
                <w:szCs w:val="24"/>
              </w:rPr>
              <w:t>202</w:t>
            </w:r>
            <w:r>
              <w:rPr>
                <w:b/>
                <w:bCs/>
                <w:sz w:val="24"/>
                <w:szCs w:val="24"/>
              </w:rPr>
              <w:t>2-23</w:t>
            </w:r>
          </w:p>
        </w:tc>
        <w:tc>
          <w:tcPr>
            <w:tcW w:w="0" w:type="auto"/>
            <w:shd w:val="clear" w:color="auto" w:fill="auto"/>
          </w:tcPr>
          <w:p w14:paraId="1B1196B0" w14:textId="62C9910B" w:rsidR="00202E1A" w:rsidRPr="007F645B" w:rsidRDefault="00202E1A" w:rsidP="00676CFA">
            <w:pPr>
              <w:spacing w:after="160" w:line="259" w:lineRule="auto"/>
              <w:rPr>
                <w:b/>
                <w:bCs/>
                <w:sz w:val="24"/>
                <w:szCs w:val="24"/>
              </w:rPr>
            </w:pPr>
            <w:r w:rsidRPr="007F645B">
              <w:rPr>
                <w:b/>
                <w:bCs/>
                <w:sz w:val="24"/>
                <w:szCs w:val="24"/>
              </w:rPr>
              <w:t>201</w:t>
            </w:r>
            <w:r>
              <w:rPr>
                <w:b/>
                <w:bCs/>
                <w:sz w:val="24"/>
                <w:szCs w:val="24"/>
              </w:rPr>
              <w:t>8</w:t>
            </w:r>
            <w:r w:rsidRPr="007F645B">
              <w:rPr>
                <w:b/>
                <w:bCs/>
                <w:sz w:val="24"/>
                <w:szCs w:val="24"/>
              </w:rPr>
              <w:t>-</w:t>
            </w:r>
            <w:proofErr w:type="gramStart"/>
            <w:r w:rsidRPr="007F645B">
              <w:rPr>
                <w:b/>
                <w:bCs/>
                <w:sz w:val="24"/>
                <w:szCs w:val="24"/>
              </w:rPr>
              <w:t>1</w:t>
            </w:r>
            <w:r>
              <w:rPr>
                <w:b/>
                <w:bCs/>
                <w:sz w:val="24"/>
                <w:szCs w:val="24"/>
              </w:rPr>
              <w:t>9</w:t>
            </w:r>
            <w:r w:rsidRPr="007F645B">
              <w:rPr>
                <w:b/>
                <w:bCs/>
                <w:sz w:val="24"/>
                <w:szCs w:val="24"/>
              </w:rPr>
              <w:t xml:space="preserve">  to</w:t>
            </w:r>
            <w:proofErr w:type="gramEnd"/>
            <w:r w:rsidRPr="007F645B">
              <w:rPr>
                <w:b/>
                <w:bCs/>
                <w:sz w:val="24"/>
                <w:szCs w:val="24"/>
              </w:rPr>
              <w:t xml:space="preserve"> 202</w:t>
            </w:r>
            <w:r>
              <w:rPr>
                <w:b/>
                <w:bCs/>
                <w:sz w:val="24"/>
                <w:szCs w:val="24"/>
              </w:rPr>
              <w:t>2</w:t>
            </w:r>
            <w:r w:rsidRPr="007F645B">
              <w:rPr>
                <w:b/>
                <w:bCs/>
                <w:sz w:val="24"/>
                <w:szCs w:val="24"/>
              </w:rPr>
              <w:t>-2</w:t>
            </w:r>
            <w:r>
              <w:rPr>
                <w:b/>
                <w:bCs/>
                <w:sz w:val="24"/>
                <w:szCs w:val="24"/>
              </w:rPr>
              <w:t>3</w:t>
            </w:r>
          </w:p>
        </w:tc>
        <w:tc>
          <w:tcPr>
            <w:tcW w:w="0" w:type="auto"/>
            <w:shd w:val="clear" w:color="auto" w:fill="auto"/>
          </w:tcPr>
          <w:p w14:paraId="0CCEA652" w14:textId="27752A14" w:rsidR="00202E1A" w:rsidRPr="007F645B" w:rsidRDefault="00202E1A" w:rsidP="00676CFA">
            <w:pPr>
              <w:spacing w:after="160" w:line="259" w:lineRule="auto"/>
              <w:rPr>
                <w:b/>
                <w:bCs/>
                <w:sz w:val="24"/>
                <w:szCs w:val="24"/>
              </w:rPr>
            </w:pPr>
            <w:r w:rsidRPr="007F645B">
              <w:rPr>
                <w:b/>
                <w:bCs/>
                <w:sz w:val="24"/>
                <w:szCs w:val="24"/>
              </w:rPr>
              <w:t>2010-11 to 202</w:t>
            </w:r>
            <w:r>
              <w:rPr>
                <w:b/>
                <w:bCs/>
                <w:sz w:val="24"/>
                <w:szCs w:val="24"/>
              </w:rPr>
              <w:t>2</w:t>
            </w:r>
            <w:r w:rsidRPr="007F645B">
              <w:rPr>
                <w:b/>
                <w:bCs/>
                <w:sz w:val="24"/>
                <w:szCs w:val="24"/>
              </w:rPr>
              <w:t>-2</w:t>
            </w:r>
            <w:r>
              <w:rPr>
                <w:b/>
                <w:bCs/>
                <w:sz w:val="24"/>
                <w:szCs w:val="24"/>
              </w:rPr>
              <w:t>3</w:t>
            </w:r>
          </w:p>
        </w:tc>
      </w:tr>
      <w:tr w:rsidR="00202E1A" w:rsidRPr="007F645B" w14:paraId="2A97260D" w14:textId="77777777" w:rsidTr="00202E1A">
        <w:trPr>
          <w:trHeight w:val="488"/>
          <w:jc w:val="center"/>
        </w:trPr>
        <w:tc>
          <w:tcPr>
            <w:tcW w:w="0" w:type="auto"/>
            <w:shd w:val="clear" w:color="auto" w:fill="auto"/>
          </w:tcPr>
          <w:p w14:paraId="69D4C6B0" w14:textId="77777777" w:rsidR="00202E1A" w:rsidRPr="007F645B" w:rsidRDefault="00202E1A" w:rsidP="00676CFA">
            <w:pPr>
              <w:spacing w:after="160" w:line="259" w:lineRule="auto"/>
              <w:rPr>
                <w:sz w:val="24"/>
                <w:szCs w:val="24"/>
              </w:rPr>
            </w:pPr>
            <w:r w:rsidRPr="007F645B">
              <w:rPr>
                <w:sz w:val="24"/>
                <w:szCs w:val="24"/>
              </w:rPr>
              <w:t>A1</w:t>
            </w:r>
          </w:p>
        </w:tc>
        <w:tc>
          <w:tcPr>
            <w:tcW w:w="0" w:type="auto"/>
            <w:shd w:val="clear" w:color="auto" w:fill="auto"/>
          </w:tcPr>
          <w:p w14:paraId="22D746A6" w14:textId="0746F4BF" w:rsidR="00202E1A" w:rsidRPr="007F645B" w:rsidRDefault="00202E1A" w:rsidP="00676CFA">
            <w:pPr>
              <w:spacing w:after="160" w:line="259" w:lineRule="auto"/>
              <w:jc w:val="center"/>
              <w:rPr>
                <w:b/>
                <w:bCs/>
                <w:sz w:val="24"/>
                <w:szCs w:val="24"/>
              </w:rPr>
            </w:pPr>
            <w:r>
              <w:rPr>
                <w:b/>
                <w:bCs/>
                <w:sz w:val="24"/>
                <w:szCs w:val="24"/>
              </w:rPr>
              <w:t>2,413</w:t>
            </w:r>
          </w:p>
        </w:tc>
        <w:tc>
          <w:tcPr>
            <w:tcW w:w="0" w:type="auto"/>
            <w:shd w:val="clear" w:color="auto" w:fill="auto"/>
          </w:tcPr>
          <w:p w14:paraId="37BE19AF" w14:textId="54DBFEDB" w:rsidR="00202E1A" w:rsidRPr="007F645B" w:rsidRDefault="00202E1A" w:rsidP="00676CFA">
            <w:pPr>
              <w:spacing w:after="160" w:line="259" w:lineRule="auto"/>
              <w:rPr>
                <w:b/>
                <w:bCs/>
                <w:sz w:val="24"/>
                <w:szCs w:val="24"/>
              </w:rPr>
            </w:pPr>
            <w:r>
              <w:rPr>
                <w:b/>
                <w:bCs/>
                <w:sz w:val="24"/>
                <w:szCs w:val="24"/>
              </w:rPr>
              <w:t xml:space="preserve"> 3,868</w:t>
            </w:r>
          </w:p>
        </w:tc>
        <w:tc>
          <w:tcPr>
            <w:tcW w:w="0" w:type="auto"/>
            <w:shd w:val="clear" w:color="auto" w:fill="auto"/>
          </w:tcPr>
          <w:p w14:paraId="12EC1E14" w14:textId="16CCFD3D" w:rsidR="00202E1A" w:rsidRPr="007F645B" w:rsidRDefault="00202E1A" w:rsidP="00676CFA">
            <w:pPr>
              <w:spacing w:after="160" w:line="259" w:lineRule="auto"/>
              <w:rPr>
                <w:b/>
                <w:bCs/>
                <w:sz w:val="24"/>
                <w:szCs w:val="24"/>
              </w:rPr>
            </w:pPr>
            <w:r>
              <w:rPr>
                <w:b/>
                <w:bCs/>
                <w:sz w:val="24"/>
                <w:szCs w:val="24"/>
              </w:rPr>
              <w:t xml:space="preserve"> 81,022</w:t>
            </w:r>
          </w:p>
        </w:tc>
      </w:tr>
      <w:tr w:rsidR="00202E1A" w:rsidRPr="007F645B" w14:paraId="0C85CB59" w14:textId="77777777" w:rsidTr="00202E1A">
        <w:trPr>
          <w:trHeight w:val="543"/>
          <w:jc w:val="center"/>
        </w:trPr>
        <w:tc>
          <w:tcPr>
            <w:tcW w:w="0" w:type="auto"/>
            <w:shd w:val="clear" w:color="auto" w:fill="auto"/>
          </w:tcPr>
          <w:p w14:paraId="039B8549" w14:textId="77777777" w:rsidR="00202E1A" w:rsidRPr="007F645B" w:rsidRDefault="00202E1A" w:rsidP="00676CFA">
            <w:pPr>
              <w:spacing w:after="160" w:line="259" w:lineRule="auto"/>
              <w:rPr>
                <w:sz w:val="24"/>
                <w:szCs w:val="24"/>
              </w:rPr>
            </w:pPr>
            <w:r w:rsidRPr="007F645B">
              <w:rPr>
                <w:sz w:val="24"/>
                <w:szCs w:val="24"/>
              </w:rPr>
              <w:t>A2</w:t>
            </w:r>
          </w:p>
        </w:tc>
        <w:tc>
          <w:tcPr>
            <w:tcW w:w="0" w:type="auto"/>
            <w:shd w:val="clear" w:color="auto" w:fill="auto"/>
          </w:tcPr>
          <w:p w14:paraId="0054FCB8" w14:textId="7126EE14" w:rsidR="00202E1A" w:rsidRPr="007F645B" w:rsidRDefault="00202E1A" w:rsidP="00676CFA">
            <w:pPr>
              <w:spacing w:after="160" w:line="259" w:lineRule="auto"/>
              <w:jc w:val="center"/>
              <w:rPr>
                <w:b/>
                <w:bCs/>
                <w:sz w:val="24"/>
                <w:szCs w:val="24"/>
              </w:rPr>
            </w:pPr>
            <w:r>
              <w:rPr>
                <w:b/>
                <w:bCs/>
                <w:sz w:val="24"/>
                <w:szCs w:val="24"/>
              </w:rPr>
              <w:t>0</w:t>
            </w:r>
          </w:p>
        </w:tc>
        <w:tc>
          <w:tcPr>
            <w:tcW w:w="0" w:type="auto"/>
            <w:shd w:val="clear" w:color="auto" w:fill="auto"/>
          </w:tcPr>
          <w:p w14:paraId="576FBEFD" w14:textId="511BD34B" w:rsidR="00202E1A" w:rsidRPr="007F645B" w:rsidRDefault="00202E1A" w:rsidP="00676CFA">
            <w:pPr>
              <w:spacing w:after="160" w:line="259" w:lineRule="auto"/>
              <w:rPr>
                <w:b/>
                <w:bCs/>
                <w:sz w:val="24"/>
                <w:szCs w:val="24"/>
              </w:rPr>
            </w:pPr>
            <w:r>
              <w:rPr>
                <w:b/>
                <w:bCs/>
                <w:sz w:val="24"/>
                <w:szCs w:val="24"/>
              </w:rPr>
              <w:t xml:space="preserve">       - 489</w:t>
            </w:r>
          </w:p>
        </w:tc>
        <w:tc>
          <w:tcPr>
            <w:tcW w:w="0" w:type="auto"/>
            <w:shd w:val="clear" w:color="auto" w:fill="auto"/>
          </w:tcPr>
          <w:p w14:paraId="74FEC6D3" w14:textId="77777777" w:rsidR="00202E1A" w:rsidRPr="007F645B" w:rsidRDefault="00202E1A" w:rsidP="00676CFA">
            <w:pPr>
              <w:spacing w:after="160" w:line="259" w:lineRule="auto"/>
              <w:rPr>
                <w:b/>
                <w:bCs/>
                <w:sz w:val="24"/>
                <w:szCs w:val="24"/>
              </w:rPr>
            </w:pPr>
            <w:r w:rsidRPr="007F645B">
              <w:rPr>
                <w:b/>
                <w:bCs/>
                <w:sz w:val="24"/>
                <w:szCs w:val="24"/>
              </w:rPr>
              <w:t>309*</w:t>
            </w:r>
          </w:p>
        </w:tc>
      </w:tr>
      <w:tr w:rsidR="00202E1A" w:rsidRPr="007F645B" w14:paraId="77F1ED20" w14:textId="77777777" w:rsidTr="00202E1A">
        <w:trPr>
          <w:trHeight w:val="543"/>
          <w:jc w:val="center"/>
        </w:trPr>
        <w:tc>
          <w:tcPr>
            <w:tcW w:w="0" w:type="auto"/>
            <w:shd w:val="clear" w:color="auto" w:fill="auto"/>
          </w:tcPr>
          <w:p w14:paraId="03D6CB96" w14:textId="77777777" w:rsidR="00202E1A" w:rsidRPr="007F645B" w:rsidRDefault="00202E1A" w:rsidP="00676CFA">
            <w:pPr>
              <w:spacing w:after="160" w:line="259" w:lineRule="auto"/>
              <w:rPr>
                <w:sz w:val="24"/>
                <w:szCs w:val="24"/>
              </w:rPr>
            </w:pPr>
            <w:r w:rsidRPr="007F645B">
              <w:rPr>
                <w:sz w:val="24"/>
                <w:szCs w:val="24"/>
              </w:rPr>
              <w:t>A3</w:t>
            </w:r>
          </w:p>
        </w:tc>
        <w:tc>
          <w:tcPr>
            <w:tcW w:w="0" w:type="auto"/>
            <w:shd w:val="clear" w:color="auto" w:fill="auto"/>
          </w:tcPr>
          <w:p w14:paraId="624CDA16" w14:textId="2C8D13AD" w:rsidR="00202E1A" w:rsidRPr="007F645B" w:rsidRDefault="00202E1A" w:rsidP="00676CFA">
            <w:pPr>
              <w:spacing w:after="160" w:line="259" w:lineRule="auto"/>
              <w:jc w:val="center"/>
              <w:rPr>
                <w:b/>
                <w:bCs/>
                <w:sz w:val="24"/>
                <w:szCs w:val="24"/>
              </w:rPr>
            </w:pPr>
            <w:r>
              <w:rPr>
                <w:b/>
                <w:bCs/>
                <w:sz w:val="24"/>
                <w:szCs w:val="24"/>
              </w:rPr>
              <w:t>632</w:t>
            </w:r>
          </w:p>
        </w:tc>
        <w:tc>
          <w:tcPr>
            <w:tcW w:w="0" w:type="auto"/>
            <w:shd w:val="clear" w:color="auto" w:fill="auto"/>
          </w:tcPr>
          <w:p w14:paraId="3957585B" w14:textId="3385BEB0" w:rsidR="00202E1A" w:rsidRPr="007F645B" w:rsidRDefault="00202E1A" w:rsidP="00676CFA">
            <w:pPr>
              <w:spacing w:after="160" w:line="259" w:lineRule="auto"/>
              <w:rPr>
                <w:b/>
                <w:bCs/>
                <w:sz w:val="24"/>
                <w:szCs w:val="24"/>
              </w:rPr>
            </w:pPr>
            <w:r>
              <w:rPr>
                <w:b/>
                <w:bCs/>
                <w:sz w:val="24"/>
                <w:szCs w:val="24"/>
              </w:rPr>
              <w:t xml:space="preserve"> 2,657</w:t>
            </w:r>
          </w:p>
        </w:tc>
        <w:tc>
          <w:tcPr>
            <w:tcW w:w="0" w:type="auto"/>
            <w:shd w:val="clear" w:color="auto" w:fill="auto"/>
          </w:tcPr>
          <w:p w14:paraId="66E57725" w14:textId="2CF122A2" w:rsidR="00202E1A" w:rsidRPr="007F645B" w:rsidRDefault="00202E1A" w:rsidP="00676CFA">
            <w:pPr>
              <w:spacing w:after="160" w:line="259" w:lineRule="auto"/>
              <w:rPr>
                <w:b/>
                <w:bCs/>
                <w:sz w:val="24"/>
                <w:szCs w:val="24"/>
              </w:rPr>
            </w:pPr>
            <w:r w:rsidRPr="007F645B">
              <w:rPr>
                <w:b/>
                <w:bCs/>
                <w:sz w:val="24"/>
                <w:szCs w:val="24"/>
              </w:rPr>
              <w:t>4,</w:t>
            </w:r>
            <w:r>
              <w:rPr>
                <w:b/>
                <w:bCs/>
                <w:sz w:val="24"/>
                <w:szCs w:val="24"/>
              </w:rPr>
              <w:t xml:space="preserve">915* </w:t>
            </w:r>
          </w:p>
        </w:tc>
      </w:tr>
      <w:tr w:rsidR="00202E1A" w:rsidRPr="007F645B" w14:paraId="4F81A711" w14:textId="77777777" w:rsidTr="00202E1A">
        <w:trPr>
          <w:trHeight w:val="488"/>
          <w:jc w:val="center"/>
        </w:trPr>
        <w:tc>
          <w:tcPr>
            <w:tcW w:w="0" w:type="auto"/>
            <w:shd w:val="clear" w:color="auto" w:fill="auto"/>
          </w:tcPr>
          <w:p w14:paraId="1722D758" w14:textId="77777777" w:rsidR="00202E1A" w:rsidRPr="007F645B" w:rsidRDefault="00202E1A" w:rsidP="00676CFA">
            <w:pPr>
              <w:spacing w:after="160" w:line="259" w:lineRule="auto"/>
              <w:rPr>
                <w:sz w:val="24"/>
                <w:szCs w:val="24"/>
              </w:rPr>
            </w:pPr>
            <w:r w:rsidRPr="007F645B">
              <w:rPr>
                <w:sz w:val="24"/>
                <w:szCs w:val="24"/>
              </w:rPr>
              <w:t>A4</w:t>
            </w:r>
          </w:p>
        </w:tc>
        <w:tc>
          <w:tcPr>
            <w:tcW w:w="0" w:type="auto"/>
            <w:shd w:val="clear" w:color="auto" w:fill="auto"/>
          </w:tcPr>
          <w:p w14:paraId="2EAC020B" w14:textId="285B15CA" w:rsidR="00202E1A" w:rsidRPr="007F645B" w:rsidRDefault="00202E1A" w:rsidP="00676CFA">
            <w:pPr>
              <w:spacing w:after="160" w:line="259" w:lineRule="auto"/>
              <w:jc w:val="center"/>
              <w:rPr>
                <w:b/>
                <w:bCs/>
                <w:sz w:val="24"/>
                <w:szCs w:val="24"/>
              </w:rPr>
            </w:pPr>
            <w:r>
              <w:rPr>
                <w:b/>
                <w:bCs/>
                <w:sz w:val="24"/>
                <w:szCs w:val="24"/>
              </w:rPr>
              <w:t>50</w:t>
            </w:r>
          </w:p>
        </w:tc>
        <w:tc>
          <w:tcPr>
            <w:tcW w:w="0" w:type="auto"/>
            <w:shd w:val="clear" w:color="auto" w:fill="auto"/>
          </w:tcPr>
          <w:p w14:paraId="17D726E2" w14:textId="39CA5946" w:rsidR="00202E1A" w:rsidRPr="007F645B" w:rsidRDefault="00202E1A" w:rsidP="00676CFA">
            <w:pPr>
              <w:spacing w:after="160" w:line="259" w:lineRule="auto"/>
              <w:rPr>
                <w:b/>
                <w:bCs/>
                <w:sz w:val="24"/>
                <w:szCs w:val="24"/>
              </w:rPr>
            </w:pPr>
            <w:r>
              <w:rPr>
                <w:b/>
                <w:bCs/>
                <w:sz w:val="24"/>
                <w:szCs w:val="24"/>
              </w:rPr>
              <w:t xml:space="preserve"> 1,332</w:t>
            </w:r>
          </w:p>
        </w:tc>
        <w:tc>
          <w:tcPr>
            <w:tcW w:w="0" w:type="auto"/>
            <w:shd w:val="clear" w:color="auto" w:fill="auto"/>
          </w:tcPr>
          <w:p w14:paraId="33FB5922" w14:textId="22CFA3A7" w:rsidR="00202E1A" w:rsidRPr="007F645B" w:rsidRDefault="00202E1A" w:rsidP="00676CFA">
            <w:pPr>
              <w:spacing w:after="160" w:line="259" w:lineRule="auto"/>
              <w:rPr>
                <w:b/>
                <w:bCs/>
                <w:sz w:val="24"/>
                <w:szCs w:val="24"/>
              </w:rPr>
            </w:pPr>
            <w:r w:rsidRPr="007F645B">
              <w:rPr>
                <w:b/>
                <w:bCs/>
                <w:sz w:val="24"/>
                <w:szCs w:val="24"/>
              </w:rPr>
              <w:t>-1</w:t>
            </w:r>
            <w:r>
              <w:rPr>
                <w:b/>
                <w:bCs/>
                <w:sz w:val="24"/>
                <w:szCs w:val="24"/>
              </w:rPr>
              <w:t xml:space="preserve">20* </w:t>
            </w:r>
          </w:p>
        </w:tc>
      </w:tr>
      <w:tr w:rsidR="00202E1A" w:rsidRPr="007F645B" w14:paraId="6297E8E5" w14:textId="77777777" w:rsidTr="00202E1A">
        <w:trPr>
          <w:trHeight w:val="543"/>
          <w:jc w:val="center"/>
        </w:trPr>
        <w:tc>
          <w:tcPr>
            <w:tcW w:w="0" w:type="auto"/>
            <w:shd w:val="clear" w:color="auto" w:fill="auto"/>
          </w:tcPr>
          <w:p w14:paraId="3BF3106A" w14:textId="77777777" w:rsidR="00202E1A" w:rsidRPr="007F645B" w:rsidRDefault="00202E1A" w:rsidP="00676CFA">
            <w:pPr>
              <w:spacing w:after="160" w:line="259" w:lineRule="auto"/>
              <w:rPr>
                <w:sz w:val="24"/>
                <w:szCs w:val="24"/>
              </w:rPr>
            </w:pPr>
            <w:r w:rsidRPr="007F645B">
              <w:rPr>
                <w:sz w:val="24"/>
                <w:szCs w:val="24"/>
              </w:rPr>
              <w:t>A5</w:t>
            </w:r>
          </w:p>
        </w:tc>
        <w:tc>
          <w:tcPr>
            <w:tcW w:w="0" w:type="auto"/>
            <w:shd w:val="clear" w:color="auto" w:fill="auto"/>
          </w:tcPr>
          <w:p w14:paraId="76C99928" w14:textId="506942BB" w:rsidR="00202E1A" w:rsidRPr="007F645B" w:rsidRDefault="00202E1A" w:rsidP="00676CFA">
            <w:pPr>
              <w:spacing w:after="160" w:line="259" w:lineRule="auto"/>
              <w:jc w:val="center"/>
              <w:rPr>
                <w:b/>
                <w:bCs/>
                <w:sz w:val="24"/>
                <w:szCs w:val="24"/>
              </w:rPr>
            </w:pPr>
            <w:r>
              <w:rPr>
                <w:b/>
                <w:bCs/>
                <w:sz w:val="24"/>
                <w:szCs w:val="24"/>
              </w:rPr>
              <w:t>52</w:t>
            </w:r>
          </w:p>
        </w:tc>
        <w:tc>
          <w:tcPr>
            <w:tcW w:w="0" w:type="auto"/>
            <w:shd w:val="clear" w:color="auto" w:fill="auto"/>
          </w:tcPr>
          <w:p w14:paraId="2F058DE4" w14:textId="12C6139D" w:rsidR="00202E1A" w:rsidRPr="007F645B" w:rsidRDefault="00202E1A" w:rsidP="00676CFA">
            <w:pPr>
              <w:spacing w:after="160" w:line="259" w:lineRule="auto"/>
              <w:rPr>
                <w:b/>
                <w:bCs/>
                <w:sz w:val="24"/>
                <w:szCs w:val="24"/>
              </w:rPr>
            </w:pPr>
            <w:r>
              <w:rPr>
                <w:b/>
                <w:bCs/>
                <w:sz w:val="24"/>
                <w:szCs w:val="24"/>
              </w:rPr>
              <w:t xml:space="preserve"> 293</w:t>
            </w:r>
          </w:p>
        </w:tc>
        <w:tc>
          <w:tcPr>
            <w:tcW w:w="0" w:type="auto"/>
            <w:shd w:val="clear" w:color="auto" w:fill="auto"/>
          </w:tcPr>
          <w:p w14:paraId="03212F23" w14:textId="006879A2" w:rsidR="00202E1A" w:rsidRPr="007F645B" w:rsidRDefault="00202E1A" w:rsidP="00676CFA">
            <w:pPr>
              <w:spacing w:after="160" w:line="259" w:lineRule="auto"/>
              <w:rPr>
                <w:b/>
                <w:bCs/>
                <w:sz w:val="24"/>
                <w:szCs w:val="24"/>
              </w:rPr>
            </w:pPr>
            <w:r w:rsidRPr="007F645B">
              <w:rPr>
                <w:b/>
                <w:bCs/>
                <w:sz w:val="24"/>
                <w:szCs w:val="24"/>
              </w:rPr>
              <w:t>1,5</w:t>
            </w:r>
            <w:r>
              <w:rPr>
                <w:b/>
                <w:bCs/>
                <w:sz w:val="24"/>
                <w:szCs w:val="24"/>
              </w:rPr>
              <w:t xml:space="preserve">83* </w:t>
            </w:r>
          </w:p>
        </w:tc>
      </w:tr>
      <w:tr w:rsidR="00202E1A" w:rsidRPr="007F645B" w14:paraId="1586753A" w14:textId="77777777" w:rsidTr="00202E1A">
        <w:trPr>
          <w:trHeight w:val="543"/>
          <w:jc w:val="center"/>
        </w:trPr>
        <w:tc>
          <w:tcPr>
            <w:tcW w:w="0" w:type="auto"/>
            <w:shd w:val="clear" w:color="auto" w:fill="auto"/>
          </w:tcPr>
          <w:p w14:paraId="78CE8E3A" w14:textId="77777777" w:rsidR="00202E1A" w:rsidRPr="007F645B" w:rsidRDefault="00202E1A" w:rsidP="00676CFA">
            <w:pPr>
              <w:spacing w:after="160" w:line="259" w:lineRule="auto"/>
              <w:rPr>
                <w:sz w:val="24"/>
                <w:szCs w:val="24"/>
              </w:rPr>
            </w:pPr>
            <w:r w:rsidRPr="007F645B">
              <w:rPr>
                <w:sz w:val="24"/>
                <w:szCs w:val="24"/>
              </w:rPr>
              <w:t>Total</w:t>
            </w:r>
          </w:p>
        </w:tc>
        <w:tc>
          <w:tcPr>
            <w:tcW w:w="0" w:type="auto"/>
            <w:shd w:val="clear" w:color="auto" w:fill="auto"/>
          </w:tcPr>
          <w:p w14:paraId="27333CA2" w14:textId="3FAC4E2F" w:rsidR="00202E1A" w:rsidRPr="007F645B" w:rsidRDefault="00202E1A" w:rsidP="00676CFA">
            <w:pPr>
              <w:spacing w:after="160" w:line="259" w:lineRule="auto"/>
              <w:jc w:val="center"/>
              <w:rPr>
                <w:b/>
                <w:bCs/>
                <w:sz w:val="24"/>
                <w:szCs w:val="24"/>
              </w:rPr>
            </w:pPr>
            <w:r>
              <w:rPr>
                <w:b/>
                <w:bCs/>
                <w:sz w:val="24"/>
                <w:szCs w:val="24"/>
              </w:rPr>
              <w:t>3,147</w:t>
            </w:r>
          </w:p>
        </w:tc>
        <w:tc>
          <w:tcPr>
            <w:tcW w:w="0" w:type="auto"/>
            <w:shd w:val="clear" w:color="auto" w:fill="auto"/>
          </w:tcPr>
          <w:p w14:paraId="73A9EC8A" w14:textId="430EF698" w:rsidR="00202E1A" w:rsidRPr="007F645B" w:rsidRDefault="00202E1A" w:rsidP="00676CFA">
            <w:pPr>
              <w:spacing w:after="160" w:line="259" w:lineRule="auto"/>
              <w:rPr>
                <w:b/>
                <w:bCs/>
                <w:sz w:val="24"/>
                <w:szCs w:val="24"/>
              </w:rPr>
            </w:pPr>
            <w:r>
              <w:rPr>
                <w:b/>
                <w:bCs/>
                <w:sz w:val="24"/>
                <w:szCs w:val="24"/>
              </w:rPr>
              <w:t xml:space="preserve"> 7,661 </w:t>
            </w:r>
          </w:p>
        </w:tc>
        <w:tc>
          <w:tcPr>
            <w:tcW w:w="0" w:type="auto"/>
            <w:shd w:val="clear" w:color="auto" w:fill="auto"/>
          </w:tcPr>
          <w:p w14:paraId="58E4543B" w14:textId="30170EA5" w:rsidR="00202E1A" w:rsidRPr="007F645B" w:rsidRDefault="00202E1A" w:rsidP="00676CFA">
            <w:pPr>
              <w:spacing w:after="160" w:line="259" w:lineRule="auto"/>
              <w:rPr>
                <w:b/>
                <w:bCs/>
                <w:sz w:val="24"/>
                <w:szCs w:val="24"/>
              </w:rPr>
            </w:pPr>
            <w:r>
              <w:rPr>
                <w:b/>
                <w:bCs/>
                <w:sz w:val="24"/>
                <w:szCs w:val="24"/>
              </w:rPr>
              <w:t xml:space="preserve"> 87,709</w:t>
            </w:r>
          </w:p>
        </w:tc>
      </w:tr>
    </w:tbl>
    <w:p w14:paraId="3A09C0A4" w14:textId="44BFD314" w:rsidR="00B065F1" w:rsidRPr="00524D50" w:rsidRDefault="00B065F1" w:rsidP="00856404">
      <w:pPr>
        <w:pStyle w:val="Caption"/>
        <w:rPr>
          <w:rFonts w:ascii="Arial" w:hAnsi="Arial" w:cs="Arial"/>
          <w:i w:val="0"/>
          <w:iCs w:val="0"/>
          <w:noProof/>
          <w:color w:val="auto"/>
          <w:sz w:val="20"/>
          <w:szCs w:val="20"/>
        </w:rPr>
      </w:pPr>
      <w:r w:rsidRPr="00524D50">
        <w:rPr>
          <w:rFonts w:ascii="Arial" w:hAnsi="Arial" w:cs="Arial"/>
          <w:i w:val="0"/>
          <w:iCs w:val="0"/>
          <w:noProof/>
          <w:color w:val="auto"/>
          <w:sz w:val="20"/>
          <w:szCs w:val="20"/>
        </w:rPr>
        <w:t xml:space="preserve">All Figures are square meters. </w:t>
      </w:r>
      <w:r w:rsidR="00524D50" w:rsidRPr="00524D50">
        <w:rPr>
          <w:rFonts w:ascii="Arial" w:hAnsi="Arial" w:cs="Arial"/>
          <w:i w:val="0"/>
          <w:iCs w:val="0"/>
          <w:noProof/>
          <w:color w:val="auto"/>
          <w:sz w:val="20"/>
          <w:szCs w:val="20"/>
        </w:rPr>
        <w:t xml:space="preserve">Figures are net – demolitions are subtracted from new floorspace development figures, and changes of use measured as positive for conversions to a use class, and negative for conversions from a use class. Values for all use classes were not collected before 2014 – asterisked totals are therefore not a complete record of permissions for these use classes. Source: Knowsley Council </w:t>
      </w:r>
      <w:r w:rsidR="00507FC8">
        <w:rPr>
          <w:rFonts w:ascii="Arial" w:hAnsi="Arial" w:cs="Arial"/>
          <w:i w:val="0"/>
          <w:iCs w:val="0"/>
          <w:noProof/>
          <w:color w:val="auto"/>
          <w:sz w:val="20"/>
          <w:szCs w:val="20"/>
        </w:rPr>
        <w:t>Planning Policy</w:t>
      </w:r>
      <w:r w:rsidR="00524D50" w:rsidRPr="00524D50">
        <w:rPr>
          <w:rFonts w:ascii="Arial" w:hAnsi="Arial" w:cs="Arial"/>
          <w:i w:val="0"/>
          <w:iCs w:val="0"/>
          <w:noProof/>
          <w:color w:val="auto"/>
          <w:sz w:val="20"/>
          <w:szCs w:val="20"/>
        </w:rPr>
        <w:t xml:space="preserve"> Team</w:t>
      </w:r>
    </w:p>
    <w:p w14:paraId="236573D4" w14:textId="77777777" w:rsidR="00FC7830" w:rsidRDefault="00FC7830" w:rsidP="00EE2DBE">
      <w:pPr>
        <w:rPr>
          <w:rFonts w:eastAsia="Calibri"/>
          <w:sz w:val="24"/>
          <w:szCs w:val="24"/>
        </w:rPr>
      </w:pPr>
    </w:p>
    <w:p w14:paraId="1329A4FD" w14:textId="77777777" w:rsidR="00FC7830" w:rsidRDefault="00FC7830" w:rsidP="00EE2DBE">
      <w:pPr>
        <w:rPr>
          <w:rFonts w:eastAsia="Calibri"/>
          <w:sz w:val="24"/>
          <w:szCs w:val="24"/>
        </w:rPr>
      </w:pPr>
    </w:p>
    <w:p w14:paraId="2D997EAE" w14:textId="036C65D8" w:rsidR="00EE2DBE" w:rsidRDefault="00EE2DBE" w:rsidP="00EE2DBE">
      <w:pPr>
        <w:rPr>
          <w:rFonts w:eastAsia="Calibri"/>
          <w:sz w:val="24"/>
          <w:szCs w:val="24"/>
        </w:rPr>
      </w:pPr>
      <w:r w:rsidRPr="00FA3A9A">
        <w:rPr>
          <w:rFonts w:eastAsia="Calibri"/>
          <w:sz w:val="24"/>
          <w:szCs w:val="24"/>
        </w:rPr>
        <w:t>The table below shows the total floorspace for which permission was granted covering all town centre uses. In addition to the ‘</w:t>
      </w:r>
      <w:r>
        <w:rPr>
          <w:rFonts w:eastAsia="Calibri"/>
          <w:sz w:val="24"/>
          <w:szCs w:val="24"/>
        </w:rPr>
        <w:t>A</w:t>
      </w:r>
      <w:r w:rsidRPr="00FA3A9A">
        <w:rPr>
          <w:rFonts w:eastAsia="Calibri"/>
          <w:sz w:val="24"/>
          <w:szCs w:val="24"/>
        </w:rPr>
        <w:t>’ use classes, it includes proposals for</w:t>
      </w:r>
      <w:r>
        <w:rPr>
          <w:rFonts w:eastAsia="Calibri"/>
          <w:sz w:val="24"/>
          <w:szCs w:val="24"/>
        </w:rPr>
        <w:t xml:space="preserve"> `B` and `D` use classes where permission was granted either </w:t>
      </w:r>
      <w:r w:rsidRPr="00FA3A9A">
        <w:rPr>
          <w:rFonts w:eastAsia="Calibri"/>
          <w:sz w:val="24"/>
          <w:szCs w:val="24"/>
        </w:rPr>
        <w:t>within</w:t>
      </w:r>
      <w:r>
        <w:rPr>
          <w:rFonts w:eastAsia="Calibri"/>
          <w:sz w:val="24"/>
          <w:szCs w:val="24"/>
        </w:rPr>
        <w:t xml:space="preserve"> a designated retail</w:t>
      </w:r>
      <w:r w:rsidRPr="00FA3A9A">
        <w:rPr>
          <w:rFonts w:eastAsia="Calibri"/>
          <w:sz w:val="24"/>
          <w:szCs w:val="24"/>
        </w:rPr>
        <w:t xml:space="preserve"> centre</w:t>
      </w:r>
      <w:r>
        <w:rPr>
          <w:rFonts w:eastAsia="Calibri"/>
          <w:sz w:val="24"/>
          <w:szCs w:val="24"/>
        </w:rPr>
        <w:t xml:space="preserve"> or in out of centre locations</w:t>
      </w:r>
      <w:r w:rsidRPr="00FA3A9A">
        <w:rPr>
          <w:rFonts w:eastAsia="Calibri"/>
          <w:sz w:val="24"/>
          <w:szCs w:val="24"/>
        </w:rPr>
        <w:t>.</w:t>
      </w:r>
      <w:r>
        <w:rPr>
          <w:rFonts w:eastAsia="Calibri"/>
          <w:sz w:val="24"/>
          <w:szCs w:val="24"/>
        </w:rPr>
        <w:t xml:space="preserve"> The monitoring period shows there has been a decrease in the floorspace granted within town centres and an increase in out of centre locations.  </w:t>
      </w:r>
    </w:p>
    <w:p w14:paraId="44847B34" w14:textId="77777777" w:rsidR="00B065F1" w:rsidRPr="007875BE" w:rsidRDefault="00B065F1" w:rsidP="00EE2DBE">
      <w:pPr>
        <w:rPr>
          <w:rFonts w:eastAsia="Calibri"/>
          <w:sz w:val="24"/>
          <w:szCs w:val="24"/>
        </w:rPr>
      </w:pPr>
    </w:p>
    <w:p w14:paraId="0A67C5F9" w14:textId="4F72D713" w:rsidR="007E0B89" w:rsidRPr="001770D2" w:rsidRDefault="007E0B89"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32</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Town centre uses floorspace </w:t>
      </w:r>
      <w:proofErr w:type="gramStart"/>
      <w:r w:rsidRPr="001770D2">
        <w:rPr>
          <w:rFonts w:ascii="Arial" w:hAnsi="Arial" w:cs="Arial"/>
          <w:b/>
          <w:bCs/>
          <w:i w:val="0"/>
          <w:iCs w:val="0"/>
          <w:sz w:val="24"/>
          <w:szCs w:val="24"/>
        </w:rPr>
        <w:t>permission</w:t>
      </w:r>
      <w:proofErr w:type="gramEnd"/>
    </w:p>
    <w:tbl>
      <w:tblPr>
        <w:tblStyle w:val="TableGrid6"/>
        <w:tblpPr w:leftFromText="180" w:rightFromText="180" w:vertAnchor="text" w:horzAnchor="margin" w:tblpXSpec="center" w:tblpY="22"/>
        <w:tblW w:w="0" w:type="auto"/>
        <w:tblLook w:val="04A0" w:firstRow="1" w:lastRow="0" w:firstColumn="1" w:lastColumn="0" w:noHBand="0" w:noVBand="1"/>
      </w:tblPr>
      <w:tblGrid>
        <w:gridCol w:w="2498"/>
        <w:gridCol w:w="1097"/>
        <w:gridCol w:w="2338"/>
        <w:gridCol w:w="2338"/>
      </w:tblGrid>
      <w:tr w:rsidR="00202E1A" w:rsidRPr="007F645B" w14:paraId="37756C5A" w14:textId="77777777" w:rsidTr="4B6BE208">
        <w:trPr>
          <w:trHeight w:val="805"/>
        </w:trPr>
        <w:tc>
          <w:tcPr>
            <w:tcW w:w="0" w:type="auto"/>
            <w:shd w:val="clear" w:color="auto" w:fill="auto"/>
          </w:tcPr>
          <w:p w14:paraId="12DD3EA5" w14:textId="77777777" w:rsidR="00202E1A" w:rsidRPr="007F645B" w:rsidRDefault="00202E1A">
            <w:pPr>
              <w:jc w:val="center"/>
              <w:rPr>
                <w:b/>
                <w:bCs/>
                <w:sz w:val="24"/>
                <w:szCs w:val="24"/>
              </w:rPr>
            </w:pPr>
          </w:p>
        </w:tc>
        <w:tc>
          <w:tcPr>
            <w:tcW w:w="0" w:type="auto"/>
            <w:shd w:val="clear" w:color="auto" w:fill="auto"/>
          </w:tcPr>
          <w:p w14:paraId="4CB8F763" w14:textId="77777777" w:rsidR="00202E1A" w:rsidRPr="007F645B" w:rsidRDefault="00202E1A">
            <w:pPr>
              <w:jc w:val="center"/>
              <w:rPr>
                <w:b/>
                <w:bCs/>
                <w:sz w:val="24"/>
                <w:szCs w:val="24"/>
              </w:rPr>
            </w:pPr>
          </w:p>
        </w:tc>
        <w:tc>
          <w:tcPr>
            <w:tcW w:w="0" w:type="auto"/>
            <w:shd w:val="clear" w:color="auto" w:fill="auto"/>
          </w:tcPr>
          <w:p w14:paraId="6EF77AB0" w14:textId="77777777" w:rsidR="00202E1A" w:rsidRPr="007F645B" w:rsidRDefault="00202E1A">
            <w:pPr>
              <w:jc w:val="center"/>
              <w:rPr>
                <w:b/>
                <w:bCs/>
                <w:sz w:val="24"/>
                <w:szCs w:val="24"/>
              </w:rPr>
            </w:pPr>
            <w:r w:rsidRPr="007F645B">
              <w:rPr>
                <w:b/>
                <w:bCs/>
                <w:sz w:val="24"/>
                <w:szCs w:val="24"/>
              </w:rPr>
              <w:t>Last five years</w:t>
            </w:r>
          </w:p>
        </w:tc>
        <w:tc>
          <w:tcPr>
            <w:tcW w:w="0" w:type="auto"/>
            <w:shd w:val="clear" w:color="auto" w:fill="auto"/>
          </w:tcPr>
          <w:p w14:paraId="272A9718" w14:textId="77777777" w:rsidR="00202E1A" w:rsidRPr="007F645B" w:rsidRDefault="00202E1A">
            <w:pPr>
              <w:jc w:val="center"/>
              <w:rPr>
                <w:b/>
                <w:bCs/>
                <w:sz w:val="24"/>
                <w:szCs w:val="24"/>
              </w:rPr>
            </w:pPr>
            <w:r w:rsidRPr="007F645B">
              <w:rPr>
                <w:b/>
                <w:bCs/>
                <w:sz w:val="24"/>
                <w:szCs w:val="24"/>
              </w:rPr>
              <w:t>Plan Period</w:t>
            </w:r>
          </w:p>
        </w:tc>
      </w:tr>
      <w:tr w:rsidR="00202E1A" w:rsidRPr="007F645B" w14:paraId="3B06153C" w14:textId="77777777" w:rsidTr="4B6BE208">
        <w:trPr>
          <w:trHeight w:val="805"/>
        </w:trPr>
        <w:tc>
          <w:tcPr>
            <w:tcW w:w="0" w:type="auto"/>
            <w:shd w:val="clear" w:color="auto" w:fill="auto"/>
          </w:tcPr>
          <w:p w14:paraId="2ECA90E3" w14:textId="77777777" w:rsidR="00202E1A" w:rsidRPr="007F645B" w:rsidRDefault="00202E1A" w:rsidP="000A6141">
            <w:pPr>
              <w:rPr>
                <w:sz w:val="24"/>
                <w:szCs w:val="24"/>
              </w:rPr>
            </w:pPr>
          </w:p>
        </w:tc>
        <w:tc>
          <w:tcPr>
            <w:tcW w:w="0" w:type="auto"/>
            <w:shd w:val="clear" w:color="auto" w:fill="auto"/>
          </w:tcPr>
          <w:p w14:paraId="2C25264A" w14:textId="49F98904" w:rsidR="00202E1A" w:rsidRPr="007F645B" w:rsidRDefault="00202E1A" w:rsidP="000A6141">
            <w:pPr>
              <w:jc w:val="center"/>
              <w:rPr>
                <w:b/>
                <w:bCs/>
                <w:sz w:val="24"/>
                <w:szCs w:val="24"/>
              </w:rPr>
            </w:pPr>
            <w:r>
              <w:rPr>
                <w:b/>
                <w:bCs/>
                <w:sz w:val="24"/>
                <w:szCs w:val="24"/>
              </w:rPr>
              <w:t>2022-23</w:t>
            </w:r>
          </w:p>
        </w:tc>
        <w:tc>
          <w:tcPr>
            <w:tcW w:w="0" w:type="auto"/>
            <w:shd w:val="clear" w:color="auto" w:fill="auto"/>
          </w:tcPr>
          <w:p w14:paraId="283AA5D9" w14:textId="2EA906A0" w:rsidR="00202E1A" w:rsidRPr="007F645B" w:rsidRDefault="00202E1A" w:rsidP="000A6141">
            <w:pPr>
              <w:jc w:val="center"/>
              <w:rPr>
                <w:b/>
                <w:bCs/>
                <w:sz w:val="24"/>
                <w:szCs w:val="24"/>
              </w:rPr>
            </w:pPr>
            <w:r w:rsidRPr="007F645B">
              <w:rPr>
                <w:b/>
                <w:bCs/>
                <w:sz w:val="24"/>
                <w:szCs w:val="24"/>
              </w:rPr>
              <w:t>201</w:t>
            </w:r>
            <w:r>
              <w:rPr>
                <w:b/>
                <w:bCs/>
                <w:sz w:val="24"/>
                <w:szCs w:val="24"/>
              </w:rPr>
              <w:t>8</w:t>
            </w:r>
            <w:r w:rsidRPr="007F645B">
              <w:rPr>
                <w:b/>
                <w:bCs/>
                <w:sz w:val="24"/>
                <w:szCs w:val="24"/>
              </w:rPr>
              <w:t>-1</w:t>
            </w:r>
            <w:r>
              <w:rPr>
                <w:b/>
                <w:bCs/>
                <w:sz w:val="24"/>
                <w:szCs w:val="24"/>
              </w:rPr>
              <w:t>9</w:t>
            </w:r>
            <w:r w:rsidRPr="007F645B">
              <w:rPr>
                <w:b/>
                <w:bCs/>
                <w:sz w:val="24"/>
                <w:szCs w:val="24"/>
              </w:rPr>
              <w:t xml:space="preserve"> to 202</w:t>
            </w:r>
            <w:r>
              <w:rPr>
                <w:b/>
                <w:bCs/>
                <w:sz w:val="24"/>
                <w:szCs w:val="24"/>
              </w:rPr>
              <w:t>2</w:t>
            </w:r>
            <w:r w:rsidRPr="007F645B">
              <w:rPr>
                <w:b/>
                <w:bCs/>
                <w:sz w:val="24"/>
                <w:szCs w:val="24"/>
              </w:rPr>
              <w:t>-2</w:t>
            </w:r>
            <w:r>
              <w:rPr>
                <w:b/>
                <w:bCs/>
                <w:sz w:val="24"/>
                <w:szCs w:val="24"/>
              </w:rPr>
              <w:t>3</w:t>
            </w:r>
          </w:p>
        </w:tc>
        <w:tc>
          <w:tcPr>
            <w:tcW w:w="0" w:type="auto"/>
            <w:shd w:val="clear" w:color="auto" w:fill="auto"/>
          </w:tcPr>
          <w:p w14:paraId="6CF93BD0" w14:textId="00133DFA" w:rsidR="00202E1A" w:rsidRPr="007F645B" w:rsidRDefault="00202E1A" w:rsidP="000A6141">
            <w:pPr>
              <w:jc w:val="center"/>
              <w:rPr>
                <w:b/>
                <w:bCs/>
                <w:sz w:val="24"/>
                <w:szCs w:val="24"/>
              </w:rPr>
            </w:pPr>
            <w:r w:rsidRPr="4B6BE208">
              <w:rPr>
                <w:b/>
                <w:bCs/>
                <w:sz w:val="24"/>
                <w:szCs w:val="24"/>
              </w:rPr>
              <w:t>2010-11 to 202</w:t>
            </w:r>
            <w:r w:rsidR="4A738CA1" w:rsidRPr="4B6BE208">
              <w:rPr>
                <w:b/>
                <w:bCs/>
                <w:sz w:val="24"/>
                <w:szCs w:val="24"/>
              </w:rPr>
              <w:t>2</w:t>
            </w:r>
            <w:r w:rsidRPr="4B6BE208">
              <w:rPr>
                <w:b/>
                <w:bCs/>
                <w:sz w:val="24"/>
                <w:szCs w:val="24"/>
              </w:rPr>
              <w:t>-2</w:t>
            </w:r>
            <w:r w:rsidR="47D98D9B" w:rsidRPr="4B6BE208">
              <w:rPr>
                <w:b/>
                <w:bCs/>
                <w:sz w:val="24"/>
                <w:szCs w:val="24"/>
              </w:rPr>
              <w:t>3</w:t>
            </w:r>
          </w:p>
        </w:tc>
      </w:tr>
      <w:tr w:rsidR="00202E1A" w:rsidRPr="007F645B" w14:paraId="1B222F2B" w14:textId="77777777" w:rsidTr="4B6BE208">
        <w:trPr>
          <w:trHeight w:val="541"/>
        </w:trPr>
        <w:tc>
          <w:tcPr>
            <w:tcW w:w="0" w:type="auto"/>
            <w:shd w:val="clear" w:color="auto" w:fill="auto"/>
          </w:tcPr>
          <w:p w14:paraId="73697E7A" w14:textId="77777777" w:rsidR="00202E1A" w:rsidRPr="007F645B" w:rsidRDefault="00202E1A" w:rsidP="000A6141">
            <w:pPr>
              <w:rPr>
                <w:sz w:val="24"/>
                <w:szCs w:val="24"/>
              </w:rPr>
            </w:pPr>
            <w:r w:rsidRPr="007F645B">
              <w:rPr>
                <w:sz w:val="24"/>
                <w:szCs w:val="24"/>
              </w:rPr>
              <w:t>Town Centre</w:t>
            </w:r>
          </w:p>
        </w:tc>
        <w:tc>
          <w:tcPr>
            <w:tcW w:w="0" w:type="auto"/>
            <w:shd w:val="clear" w:color="auto" w:fill="auto"/>
          </w:tcPr>
          <w:p w14:paraId="31260CCD" w14:textId="718C0E33" w:rsidR="00202E1A" w:rsidRPr="007F645B" w:rsidRDefault="00202E1A" w:rsidP="000A6141">
            <w:pPr>
              <w:jc w:val="center"/>
              <w:rPr>
                <w:b/>
                <w:bCs/>
                <w:sz w:val="24"/>
                <w:szCs w:val="24"/>
              </w:rPr>
            </w:pPr>
            <w:r>
              <w:rPr>
                <w:b/>
                <w:bCs/>
                <w:sz w:val="24"/>
                <w:szCs w:val="24"/>
              </w:rPr>
              <w:t>-402</w:t>
            </w:r>
          </w:p>
        </w:tc>
        <w:tc>
          <w:tcPr>
            <w:tcW w:w="0" w:type="auto"/>
            <w:shd w:val="clear" w:color="auto" w:fill="auto"/>
          </w:tcPr>
          <w:p w14:paraId="1BC5DF54" w14:textId="257003C4" w:rsidR="00202E1A" w:rsidRPr="007F645B" w:rsidRDefault="00202E1A" w:rsidP="000A6141">
            <w:pPr>
              <w:jc w:val="center"/>
              <w:rPr>
                <w:b/>
                <w:bCs/>
                <w:sz w:val="24"/>
                <w:szCs w:val="24"/>
              </w:rPr>
            </w:pPr>
            <w:r>
              <w:rPr>
                <w:b/>
                <w:bCs/>
                <w:sz w:val="24"/>
                <w:szCs w:val="24"/>
              </w:rPr>
              <w:t xml:space="preserve"> 3,471</w:t>
            </w:r>
          </w:p>
        </w:tc>
        <w:tc>
          <w:tcPr>
            <w:tcW w:w="0" w:type="auto"/>
            <w:shd w:val="clear" w:color="auto" w:fill="auto"/>
          </w:tcPr>
          <w:p w14:paraId="11155E9A" w14:textId="554D2F4C" w:rsidR="00202E1A" w:rsidRPr="007F645B" w:rsidRDefault="00202E1A" w:rsidP="000A6141">
            <w:pPr>
              <w:jc w:val="center"/>
              <w:rPr>
                <w:b/>
                <w:bCs/>
                <w:sz w:val="24"/>
                <w:szCs w:val="24"/>
              </w:rPr>
            </w:pPr>
            <w:r w:rsidRPr="007F645B">
              <w:rPr>
                <w:b/>
                <w:bCs/>
                <w:sz w:val="24"/>
                <w:szCs w:val="24"/>
              </w:rPr>
              <w:t>79,</w:t>
            </w:r>
            <w:r>
              <w:rPr>
                <w:b/>
                <w:bCs/>
                <w:sz w:val="24"/>
                <w:szCs w:val="24"/>
              </w:rPr>
              <w:t xml:space="preserve">437 </w:t>
            </w:r>
          </w:p>
        </w:tc>
      </w:tr>
      <w:tr w:rsidR="00202E1A" w:rsidRPr="007F645B" w14:paraId="6BF6A603" w14:textId="77777777" w:rsidTr="4B6BE208">
        <w:trPr>
          <w:trHeight w:val="389"/>
        </w:trPr>
        <w:tc>
          <w:tcPr>
            <w:tcW w:w="0" w:type="auto"/>
            <w:shd w:val="clear" w:color="auto" w:fill="auto"/>
          </w:tcPr>
          <w:p w14:paraId="0978515A" w14:textId="77777777" w:rsidR="00202E1A" w:rsidRPr="007F645B" w:rsidRDefault="00202E1A" w:rsidP="000A6141">
            <w:pPr>
              <w:rPr>
                <w:sz w:val="24"/>
                <w:szCs w:val="24"/>
              </w:rPr>
            </w:pPr>
            <w:r w:rsidRPr="007F645B">
              <w:rPr>
                <w:sz w:val="24"/>
                <w:szCs w:val="24"/>
              </w:rPr>
              <w:t>District Centre</w:t>
            </w:r>
          </w:p>
        </w:tc>
        <w:tc>
          <w:tcPr>
            <w:tcW w:w="0" w:type="auto"/>
            <w:shd w:val="clear" w:color="auto" w:fill="auto"/>
          </w:tcPr>
          <w:p w14:paraId="67D59D2B" w14:textId="623E4240" w:rsidR="00202E1A" w:rsidRPr="007F645B" w:rsidRDefault="00202E1A" w:rsidP="000A6141">
            <w:pPr>
              <w:jc w:val="center"/>
              <w:rPr>
                <w:b/>
                <w:bCs/>
                <w:sz w:val="24"/>
                <w:szCs w:val="24"/>
              </w:rPr>
            </w:pPr>
            <w:r>
              <w:rPr>
                <w:b/>
                <w:bCs/>
                <w:sz w:val="24"/>
                <w:szCs w:val="24"/>
              </w:rPr>
              <w:t>-198</w:t>
            </w:r>
          </w:p>
        </w:tc>
        <w:tc>
          <w:tcPr>
            <w:tcW w:w="0" w:type="auto"/>
            <w:shd w:val="clear" w:color="auto" w:fill="auto"/>
          </w:tcPr>
          <w:p w14:paraId="08FB72A9" w14:textId="0D1C6030" w:rsidR="00202E1A" w:rsidRPr="007F645B" w:rsidRDefault="00202E1A" w:rsidP="000A6141">
            <w:pPr>
              <w:jc w:val="center"/>
              <w:rPr>
                <w:b/>
                <w:bCs/>
                <w:sz w:val="24"/>
                <w:szCs w:val="24"/>
              </w:rPr>
            </w:pPr>
            <w:r>
              <w:rPr>
                <w:b/>
                <w:bCs/>
                <w:sz w:val="24"/>
                <w:szCs w:val="24"/>
              </w:rPr>
              <w:t xml:space="preserve"> 703</w:t>
            </w:r>
          </w:p>
        </w:tc>
        <w:tc>
          <w:tcPr>
            <w:tcW w:w="0" w:type="auto"/>
            <w:shd w:val="clear" w:color="auto" w:fill="auto"/>
          </w:tcPr>
          <w:p w14:paraId="316A706C" w14:textId="14A2C24B" w:rsidR="00202E1A" w:rsidRPr="007F645B" w:rsidRDefault="00202E1A" w:rsidP="000A6141">
            <w:pPr>
              <w:jc w:val="center"/>
              <w:rPr>
                <w:b/>
                <w:bCs/>
                <w:sz w:val="24"/>
                <w:szCs w:val="24"/>
              </w:rPr>
            </w:pPr>
            <w:r w:rsidRPr="007F645B">
              <w:rPr>
                <w:b/>
                <w:bCs/>
                <w:sz w:val="24"/>
                <w:szCs w:val="24"/>
              </w:rPr>
              <w:t>8,</w:t>
            </w:r>
            <w:r>
              <w:rPr>
                <w:b/>
                <w:bCs/>
                <w:sz w:val="24"/>
                <w:szCs w:val="24"/>
              </w:rPr>
              <w:t xml:space="preserve">018 </w:t>
            </w:r>
          </w:p>
        </w:tc>
      </w:tr>
      <w:tr w:rsidR="00202E1A" w:rsidRPr="007F645B" w14:paraId="3FED73BB" w14:textId="77777777" w:rsidTr="4B6BE208">
        <w:trPr>
          <w:trHeight w:val="415"/>
        </w:trPr>
        <w:tc>
          <w:tcPr>
            <w:tcW w:w="0" w:type="auto"/>
            <w:shd w:val="clear" w:color="auto" w:fill="auto"/>
          </w:tcPr>
          <w:p w14:paraId="704BBD18" w14:textId="77777777" w:rsidR="00202E1A" w:rsidRPr="007F645B" w:rsidRDefault="00202E1A" w:rsidP="000A6141">
            <w:pPr>
              <w:rPr>
                <w:sz w:val="24"/>
                <w:szCs w:val="24"/>
              </w:rPr>
            </w:pPr>
            <w:r w:rsidRPr="007F645B">
              <w:rPr>
                <w:sz w:val="24"/>
                <w:szCs w:val="24"/>
              </w:rPr>
              <w:t>Major Local Centre</w:t>
            </w:r>
          </w:p>
        </w:tc>
        <w:tc>
          <w:tcPr>
            <w:tcW w:w="0" w:type="auto"/>
            <w:shd w:val="clear" w:color="auto" w:fill="auto"/>
          </w:tcPr>
          <w:p w14:paraId="24A2333D" w14:textId="41CA9912" w:rsidR="00202E1A" w:rsidRPr="007F645B" w:rsidRDefault="00202E1A" w:rsidP="000A6141">
            <w:pPr>
              <w:jc w:val="center"/>
              <w:rPr>
                <w:b/>
                <w:bCs/>
                <w:sz w:val="24"/>
                <w:szCs w:val="24"/>
              </w:rPr>
            </w:pPr>
            <w:r>
              <w:rPr>
                <w:b/>
                <w:bCs/>
                <w:sz w:val="24"/>
                <w:szCs w:val="24"/>
              </w:rPr>
              <w:t>0</w:t>
            </w:r>
          </w:p>
        </w:tc>
        <w:tc>
          <w:tcPr>
            <w:tcW w:w="0" w:type="auto"/>
            <w:shd w:val="clear" w:color="auto" w:fill="auto"/>
          </w:tcPr>
          <w:p w14:paraId="7D9465D3" w14:textId="77777777" w:rsidR="00202E1A" w:rsidRPr="007F645B" w:rsidRDefault="00202E1A" w:rsidP="000A6141">
            <w:pPr>
              <w:jc w:val="center"/>
              <w:rPr>
                <w:b/>
                <w:bCs/>
                <w:sz w:val="24"/>
                <w:szCs w:val="24"/>
              </w:rPr>
            </w:pPr>
            <w:r w:rsidRPr="007F645B">
              <w:rPr>
                <w:b/>
                <w:bCs/>
                <w:sz w:val="24"/>
                <w:szCs w:val="24"/>
              </w:rPr>
              <w:t>0</w:t>
            </w:r>
          </w:p>
        </w:tc>
        <w:tc>
          <w:tcPr>
            <w:tcW w:w="0" w:type="auto"/>
            <w:shd w:val="clear" w:color="auto" w:fill="auto"/>
          </w:tcPr>
          <w:p w14:paraId="41135879" w14:textId="77777777" w:rsidR="00202E1A" w:rsidRPr="007F645B" w:rsidRDefault="00202E1A" w:rsidP="000A6141">
            <w:pPr>
              <w:jc w:val="center"/>
              <w:rPr>
                <w:b/>
                <w:bCs/>
                <w:sz w:val="24"/>
                <w:szCs w:val="24"/>
              </w:rPr>
            </w:pPr>
            <w:r w:rsidRPr="007F645B">
              <w:rPr>
                <w:b/>
                <w:bCs/>
                <w:sz w:val="24"/>
                <w:szCs w:val="24"/>
              </w:rPr>
              <w:t>703</w:t>
            </w:r>
          </w:p>
        </w:tc>
      </w:tr>
      <w:tr w:rsidR="00202E1A" w:rsidRPr="007F645B" w14:paraId="56D00B40" w14:textId="77777777" w:rsidTr="4B6BE208">
        <w:trPr>
          <w:trHeight w:val="805"/>
        </w:trPr>
        <w:tc>
          <w:tcPr>
            <w:tcW w:w="0" w:type="auto"/>
            <w:shd w:val="clear" w:color="auto" w:fill="auto"/>
          </w:tcPr>
          <w:p w14:paraId="137D9C49" w14:textId="77777777" w:rsidR="00202E1A" w:rsidRPr="007F645B" w:rsidRDefault="00202E1A" w:rsidP="000A6141">
            <w:pPr>
              <w:rPr>
                <w:sz w:val="24"/>
                <w:szCs w:val="24"/>
              </w:rPr>
            </w:pPr>
            <w:r w:rsidRPr="007F645B">
              <w:rPr>
                <w:sz w:val="24"/>
                <w:szCs w:val="24"/>
              </w:rPr>
              <w:t>Medium Local Centre</w:t>
            </w:r>
          </w:p>
        </w:tc>
        <w:tc>
          <w:tcPr>
            <w:tcW w:w="0" w:type="auto"/>
            <w:shd w:val="clear" w:color="auto" w:fill="auto"/>
          </w:tcPr>
          <w:p w14:paraId="54E15DB5" w14:textId="0A941420" w:rsidR="00202E1A" w:rsidRPr="007F645B" w:rsidRDefault="00202E1A" w:rsidP="000A6141">
            <w:pPr>
              <w:jc w:val="center"/>
              <w:rPr>
                <w:b/>
                <w:bCs/>
                <w:sz w:val="24"/>
                <w:szCs w:val="24"/>
              </w:rPr>
            </w:pPr>
            <w:r>
              <w:rPr>
                <w:b/>
                <w:bCs/>
                <w:sz w:val="24"/>
                <w:szCs w:val="24"/>
              </w:rPr>
              <w:t>0</w:t>
            </w:r>
          </w:p>
        </w:tc>
        <w:tc>
          <w:tcPr>
            <w:tcW w:w="0" w:type="auto"/>
            <w:shd w:val="clear" w:color="auto" w:fill="auto"/>
          </w:tcPr>
          <w:p w14:paraId="64D4C3A4" w14:textId="43047B35" w:rsidR="00202E1A" w:rsidRPr="007F645B" w:rsidRDefault="00202E1A" w:rsidP="000A6141">
            <w:pPr>
              <w:jc w:val="center"/>
              <w:rPr>
                <w:b/>
                <w:bCs/>
                <w:sz w:val="24"/>
                <w:szCs w:val="24"/>
              </w:rPr>
            </w:pPr>
            <w:r>
              <w:rPr>
                <w:b/>
                <w:bCs/>
                <w:sz w:val="24"/>
                <w:szCs w:val="24"/>
              </w:rPr>
              <w:t xml:space="preserve"> -7</w:t>
            </w:r>
          </w:p>
        </w:tc>
        <w:tc>
          <w:tcPr>
            <w:tcW w:w="0" w:type="auto"/>
            <w:shd w:val="clear" w:color="auto" w:fill="auto"/>
          </w:tcPr>
          <w:p w14:paraId="51625114" w14:textId="052B06F1" w:rsidR="00202E1A" w:rsidRPr="007F645B" w:rsidRDefault="00202E1A" w:rsidP="000A6141">
            <w:pPr>
              <w:jc w:val="center"/>
              <w:rPr>
                <w:b/>
                <w:bCs/>
                <w:sz w:val="24"/>
                <w:szCs w:val="24"/>
              </w:rPr>
            </w:pPr>
            <w:r w:rsidRPr="007F645B">
              <w:rPr>
                <w:b/>
                <w:bCs/>
                <w:sz w:val="24"/>
                <w:szCs w:val="24"/>
              </w:rPr>
              <w:t>1</w:t>
            </w:r>
            <w:r>
              <w:rPr>
                <w:b/>
                <w:bCs/>
                <w:sz w:val="24"/>
                <w:szCs w:val="24"/>
              </w:rPr>
              <w:t>,</w:t>
            </w:r>
            <w:r w:rsidRPr="007F645B">
              <w:rPr>
                <w:b/>
                <w:bCs/>
                <w:sz w:val="24"/>
                <w:szCs w:val="24"/>
              </w:rPr>
              <w:t>227</w:t>
            </w:r>
          </w:p>
        </w:tc>
      </w:tr>
      <w:tr w:rsidR="00202E1A" w:rsidRPr="007F645B" w14:paraId="60112FF9" w14:textId="77777777" w:rsidTr="4B6BE208">
        <w:trPr>
          <w:trHeight w:val="389"/>
        </w:trPr>
        <w:tc>
          <w:tcPr>
            <w:tcW w:w="0" w:type="auto"/>
            <w:shd w:val="clear" w:color="auto" w:fill="auto"/>
          </w:tcPr>
          <w:p w14:paraId="064C80CD" w14:textId="77777777" w:rsidR="00202E1A" w:rsidRPr="007F645B" w:rsidRDefault="00202E1A" w:rsidP="000A6141">
            <w:pPr>
              <w:rPr>
                <w:sz w:val="24"/>
                <w:szCs w:val="24"/>
              </w:rPr>
            </w:pPr>
            <w:r w:rsidRPr="007F645B">
              <w:rPr>
                <w:sz w:val="24"/>
                <w:szCs w:val="24"/>
              </w:rPr>
              <w:t>Minor Parade</w:t>
            </w:r>
          </w:p>
        </w:tc>
        <w:tc>
          <w:tcPr>
            <w:tcW w:w="0" w:type="auto"/>
            <w:shd w:val="clear" w:color="auto" w:fill="auto"/>
          </w:tcPr>
          <w:p w14:paraId="3FF5F730" w14:textId="61B54579" w:rsidR="00202E1A" w:rsidRPr="007F645B" w:rsidRDefault="00202E1A" w:rsidP="000A6141">
            <w:pPr>
              <w:jc w:val="center"/>
              <w:rPr>
                <w:b/>
                <w:bCs/>
                <w:sz w:val="24"/>
                <w:szCs w:val="24"/>
              </w:rPr>
            </w:pPr>
            <w:r>
              <w:rPr>
                <w:b/>
                <w:bCs/>
                <w:sz w:val="24"/>
                <w:szCs w:val="24"/>
              </w:rPr>
              <w:t>236</w:t>
            </w:r>
          </w:p>
        </w:tc>
        <w:tc>
          <w:tcPr>
            <w:tcW w:w="0" w:type="auto"/>
            <w:shd w:val="clear" w:color="auto" w:fill="auto"/>
          </w:tcPr>
          <w:p w14:paraId="5A18C78D" w14:textId="1DF7706E" w:rsidR="00202E1A" w:rsidRPr="007F645B" w:rsidRDefault="00202E1A" w:rsidP="000A6141">
            <w:pPr>
              <w:jc w:val="center"/>
              <w:rPr>
                <w:b/>
                <w:bCs/>
                <w:sz w:val="24"/>
                <w:szCs w:val="24"/>
              </w:rPr>
            </w:pPr>
            <w:r>
              <w:rPr>
                <w:b/>
                <w:bCs/>
                <w:sz w:val="24"/>
                <w:szCs w:val="24"/>
              </w:rPr>
              <w:t xml:space="preserve"> 348</w:t>
            </w:r>
          </w:p>
        </w:tc>
        <w:tc>
          <w:tcPr>
            <w:tcW w:w="0" w:type="auto"/>
            <w:shd w:val="clear" w:color="auto" w:fill="auto"/>
          </w:tcPr>
          <w:p w14:paraId="03AC4145" w14:textId="38A0ED13" w:rsidR="00202E1A" w:rsidRPr="007F645B" w:rsidRDefault="00202E1A" w:rsidP="000A6141">
            <w:pPr>
              <w:jc w:val="center"/>
              <w:rPr>
                <w:b/>
                <w:bCs/>
                <w:sz w:val="24"/>
                <w:szCs w:val="24"/>
              </w:rPr>
            </w:pPr>
            <w:r>
              <w:rPr>
                <w:b/>
                <w:bCs/>
                <w:sz w:val="24"/>
                <w:szCs w:val="24"/>
              </w:rPr>
              <w:t xml:space="preserve"> 795</w:t>
            </w:r>
          </w:p>
        </w:tc>
      </w:tr>
      <w:tr w:rsidR="00202E1A" w:rsidRPr="007F645B" w14:paraId="50EAE00D" w14:textId="77777777" w:rsidTr="4B6BE208">
        <w:trPr>
          <w:trHeight w:val="389"/>
        </w:trPr>
        <w:tc>
          <w:tcPr>
            <w:tcW w:w="0" w:type="auto"/>
            <w:shd w:val="clear" w:color="auto" w:fill="auto"/>
          </w:tcPr>
          <w:p w14:paraId="0E6A3C40" w14:textId="77777777" w:rsidR="00202E1A" w:rsidRPr="007F645B" w:rsidRDefault="00202E1A" w:rsidP="000A6141">
            <w:pPr>
              <w:rPr>
                <w:sz w:val="24"/>
                <w:szCs w:val="24"/>
              </w:rPr>
            </w:pPr>
            <w:r w:rsidRPr="007F645B">
              <w:rPr>
                <w:sz w:val="24"/>
                <w:szCs w:val="24"/>
              </w:rPr>
              <w:t>Out of Centre</w:t>
            </w:r>
          </w:p>
        </w:tc>
        <w:tc>
          <w:tcPr>
            <w:tcW w:w="0" w:type="auto"/>
            <w:shd w:val="clear" w:color="auto" w:fill="auto"/>
          </w:tcPr>
          <w:p w14:paraId="1C962018" w14:textId="484CBAA7" w:rsidR="00202E1A" w:rsidRPr="007F645B" w:rsidRDefault="00202E1A" w:rsidP="000A6141">
            <w:pPr>
              <w:jc w:val="center"/>
              <w:rPr>
                <w:b/>
                <w:bCs/>
                <w:sz w:val="24"/>
                <w:szCs w:val="24"/>
              </w:rPr>
            </w:pPr>
            <w:r>
              <w:rPr>
                <w:b/>
                <w:bCs/>
                <w:sz w:val="24"/>
                <w:szCs w:val="24"/>
              </w:rPr>
              <w:t>4,054</w:t>
            </w:r>
          </w:p>
        </w:tc>
        <w:tc>
          <w:tcPr>
            <w:tcW w:w="0" w:type="auto"/>
            <w:shd w:val="clear" w:color="auto" w:fill="auto"/>
          </w:tcPr>
          <w:p w14:paraId="4659FF14" w14:textId="10B3C5D3" w:rsidR="00202E1A" w:rsidRPr="007F645B" w:rsidRDefault="00202E1A" w:rsidP="000A6141">
            <w:pPr>
              <w:jc w:val="center"/>
              <w:rPr>
                <w:b/>
                <w:bCs/>
                <w:sz w:val="24"/>
                <w:szCs w:val="24"/>
              </w:rPr>
            </w:pPr>
            <w:r>
              <w:rPr>
                <w:b/>
                <w:bCs/>
                <w:sz w:val="24"/>
                <w:szCs w:val="24"/>
              </w:rPr>
              <w:t xml:space="preserve"> 15,824</w:t>
            </w:r>
          </w:p>
        </w:tc>
        <w:tc>
          <w:tcPr>
            <w:tcW w:w="0" w:type="auto"/>
            <w:shd w:val="clear" w:color="auto" w:fill="auto"/>
          </w:tcPr>
          <w:p w14:paraId="059B6B40" w14:textId="5BB8F3E9" w:rsidR="00202E1A" w:rsidRPr="007F645B" w:rsidRDefault="00202E1A" w:rsidP="000A6141">
            <w:pPr>
              <w:jc w:val="center"/>
              <w:rPr>
                <w:b/>
                <w:bCs/>
                <w:sz w:val="24"/>
                <w:szCs w:val="24"/>
              </w:rPr>
            </w:pPr>
            <w:r>
              <w:rPr>
                <w:b/>
                <w:bCs/>
                <w:sz w:val="24"/>
                <w:szCs w:val="24"/>
              </w:rPr>
              <w:t xml:space="preserve"> 20,239</w:t>
            </w:r>
          </w:p>
        </w:tc>
      </w:tr>
      <w:tr w:rsidR="00202E1A" w:rsidRPr="007F645B" w14:paraId="3158F492" w14:textId="77777777" w:rsidTr="4B6BE208">
        <w:trPr>
          <w:trHeight w:val="389"/>
        </w:trPr>
        <w:tc>
          <w:tcPr>
            <w:tcW w:w="0" w:type="auto"/>
            <w:shd w:val="clear" w:color="auto" w:fill="auto"/>
          </w:tcPr>
          <w:p w14:paraId="5DA23421" w14:textId="77777777" w:rsidR="00202E1A" w:rsidRPr="007F645B" w:rsidRDefault="00202E1A" w:rsidP="000A6141">
            <w:pPr>
              <w:rPr>
                <w:sz w:val="24"/>
                <w:szCs w:val="24"/>
              </w:rPr>
            </w:pPr>
            <w:r w:rsidRPr="007F645B">
              <w:rPr>
                <w:sz w:val="24"/>
                <w:szCs w:val="24"/>
              </w:rPr>
              <w:t>Retail Park</w:t>
            </w:r>
          </w:p>
        </w:tc>
        <w:tc>
          <w:tcPr>
            <w:tcW w:w="0" w:type="auto"/>
            <w:shd w:val="clear" w:color="auto" w:fill="auto"/>
          </w:tcPr>
          <w:p w14:paraId="32B6B4EC" w14:textId="7EA5AE18" w:rsidR="00202E1A" w:rsidRPr="007F645B" w:rsidRDefault="00202E1A" w:rsidP="000A6141">
            <w:pPr>
              <w:jc w:val="center"/>
              <w:rPr>
                <w:b/>
                <w:bCs/>
                <w:sz w:val="24"/>
                <w:szCs w:val="24"/>
              </w:rPr>
            </w:pPr>
            <w:r>
              <w:rPr>
                <w:b/>
                <w:bCs/>
                <w:sz w:val="24"/>
                <w:szCs w:val="24"/>
              </w:rPr>
              <w:t>0</w:t>
            </w:r>
          </w:p>
        </w:tc>
        <w:tc>
          <w:tcPr>
            <w:tcW w:w="0" w:type="auto"/>
            <w:shd w:val="clear" w:color="auto" w:fill="auto"/>
          </w:tcPr>
          <w:p w14:paraId="2647A0E5" w14:textId="61721DB0" w:rsidR="00202E1A" w:rsidRPr="007F645B" w:rsidRDefault="00202E1A" w:rsidP="000A6141">
            <w:pPr>
              <w:jc w:val="center"/>
              <w:rPr>
                <w:b/>
                <w:bCs/>
                <w:sz w:val="24"/>
                <w:szCs w:val="24"/>
              </w:rPr>
            </w:pPr>
            <w:r>
              <w:rPr>
                <w:b/>
                <w:bCs/>
                <w:sz w:val="24"/>
                <w:szCs w:val="24"/>
              </w:rPr>
              <w:t xml:space="preserve"> 89</w:t>
            </w:r>
          </w:p>
        </w:tc>
        <w:tc>
          <w:tcPr>
            <w:tcW w:w="0" w:type="auto"/>
            <w:shd w:val="clear" w:color="auto" w:fill="auto"/>
          </w:tcPr>
          <w:p w14:paraId="24F43EE5" w14:textId="77777777" w:rsidR="00202E1A" w:rsidRPr="007F645B" w:rsidRDefault="00202E1A" w:rsidP="000A6141">
            <w:pPr>
              <w:jc w:val="center"/>
              <w:rPr>
                <w:b/>
                <w:bCs/>
                <w:sz w:val="24"/>
                <w:szCs w:val="24"/>
              </w:rPr>
            </w:pPr>
            <w:r w:rsidRPr="007F645B">
              <w:rPr>
                <w:b/>
                <w:bCs/>
                <w:sz w:val="24"/>
                <w:szCs w:val="24"/>
              </w:rPr>
              <w:t>7,031</w:t>
            </w:r>
          </w:p>
        </w:tc>
      </w:tr>
      <w:tr w:rsidR="00202E1A" w:rsidRPr="007F645B" w14:paraId="021A5B24" w14:textId="77777777" w:rsidTr="4B6BE208">
        <w:trPr>
          <w:trHeight w:val="389"/>
        </w:trPr>
        <w:tc>
          <w:tcPr>
            <w:tcW w:w="0" w:type="auto"/>
            <w:shd w:val="clear" w:color="auto" w:fill="auto"/>
          </w:tcPr>
          <w:p w14:paraId="3CAB4301" w14:textId="77777777" w:rsidR="00202E1A" w:rsidRPr="007F645B" w:rsidRDefault="00202E1A" w:rsidP="000A6141">
            <w:pPr>
              <w:rPr>
                <w:sz w:val="24"/>
                <w:szCs w:val="24"/>
              </w:rPr>
            </w:pPr>
            <w:r w:rsidRPr="007F645B">
              <w:rPr>
                <w:sz w:val="24"/>
                <w:szCs w:val="24"/>
              </w:rPr>
              <w:t>Total</w:t>
            </w:r>
          </w:p>
        </w:tc>
        <w:tc>
          <w:tcPr>
            <w:tcW w:w="0" w:type="auto"/>
            <w:shd w:val="clear" w:color="auto" w:fill="auto"/>
          </w:tcPr>
          <w:p w14:paraId="11365F86" w14:textId="7A343D4B" w:rsidR="00202E1A" w:rsidRPr="007F645B" w:rsidRDefault="00202E1A" w:rsidP="000A6141">
            <w:pPr>
              <w:jc w:val="center"/>
              <w:rPr>
                <w:b/>
                <w:bCs/>
                <w:sz w:val="24"/>
                <w:szCs w:val="24"/>
              </w:rPr>
            </w:pPr>
            <w:r>
              <w:rPr>
                <w:b/>
                <w:bCs/>
                <w:sz w:val="24"/>
                <w:szCs w:val="24"/>
              </w:rPr>
              <w:t>3,690</w:t>
            </w:r>
          </w:p>
        </w:tc>
        <w:tc>
          <w:tcPr>
            <w:tcW w:w="0" w:type="auto"/>
            <w:shd w:val="clear" w:color="auto" w:fill="auto"/>
          </w:tcPr>
          <w:p w14:paraId="6DFB4934" w14:textId="71E9E64A" w:rsidR="00202E1A" w:rsidRPr="007F645B" w:rsidRDefault="00202E1A" w:rsidP="000A6141">
            <w:pPr>
              <w:jc w:val="center"/>
              <w:rPr>
                <w:b/>
                <w:bCs/>
                <w:sz w:val="24"/>
                <w:szCs w:val="24"/>
              </w:rPr>
            </w:pPr>
            <w:r>
              <w:rPr>
                <w:b/>
                <w:bCs/>
                <w:sz w:val="24"/>
                <w:szCs w:val="24"/>
              </w:rPr>
              <w:t xml:space="preserve"> 20,428</w:t>
            </w:r>
          </w:p>
        </w:tc>
        <w:tc>
          <w:tcPr>
            <w:tcW w:w="0" w:type="auto"/>
            <w:shd w:val="clear" w:color="auto" w:fill="auto"/>
          </w:tcPr>
          <w:p w14:paraId="5C345290" w14:textId="3534A0AA" w:rsidR="00202E1A" w:rsidRPr="007F645B" w:rsidRDefault="00202E1A" w:rsidP="000A6141">
            <w:pPr>
              <w:jc w:val="center"/>
              <w:rPr>
                <w:b/>
                <w:bCs/>
                <w:sz w:val="24"/>
                <w:szCs w:val="24"/>
              </w:rPr>
            </w:pPr>
            <w:r>
              <w:rPr>
                <w:b/>
                <w:bCs/>
                <w:sz w:val="24"/>
                <w:szCs w:val="24"/>
              </w:rPr>
              <w:t xml:space="preserve"> 117,450</w:t>
            </w:r>
          </w:p>
        </w:tc>
      </w:tr>
    </w:tbl>
    <w:p w14:paraId="41F88AEB" w14:textId="66028B74" w:rsidR="00B065F1" w:rsidRPr="00524D50" w:rsidRDefault="00B065F1" w:rsidP="00856404">
      <w:pPr>
        <w:pStyle w:val="Caption"/>
        <w:rPr>
          <w:rFonts w:ascii="Arial" w:hAnsi="Arial" w:cs="Arial"/>
          <w:i w:val="0"/>
          <w:iCs w:val="0"/>
          <w:noProof/>
          <w:color w:val="auto"/>
          <w:sz w:val="20"/>
          <w:szCs w:val="20"/>
        </w:rPr>
      </w:pPr>
      <w:r w:rsidRPr="00524D50">
        <w:rPr>
          <w:rFonts w:ascii="Arial" w:hAnsi="Arial" w:cs="Arial"/>
          <w:i w:val="0"/>
          <w:iCs w:val="0"/>
          <w:noProof/>
          <w:color w:val="auto"/>
          <w:sz w:val="20"/>
          <w:szCs w:val="20"/>
        </w:rPr>
        <w:t xml:space="preserve">All Figures are square meters. Source: Knowsley Council </w:t>
      </w:r>
      <w:r w:rsidR="00706D47">
        <w:rPr>
          <w:rFonts w:ascii="Arial" w:hAnsi="Arial" w:cs="Arial"/>
          <w:i w:val="0"/>
          <w:iCs w:val="0"/>
          <w:noProof/>
          <w:color w:val="auto"/>
          <w:sz w:val="20"/>
          <w:szCs w:val="20"/>
        </w:rPr>
        <w:t>Planning Policy</w:t>
      </w:r>
      <w:r w:rsidRPr="00524D50">
        <w:rPr>
          <w:rFonts w:ascii="Arial" w:hAnsi="Arial" w:cs="Arial"/>
          <w:i w:val="0"/>
          <w:iCs w:val="0"/>
          <w:noProof/>
          <w:color w:val="auto"/>
          <w:sz w:val="20"/>
          <w:szCs w:val="20"/>
        </w:rPr>
        <w:t xml:space="preserve"> Team.</w:t>
      </w:r>
    </w:p>
    <w:p w14:paraId="18F94A4C" w14:textId="77777777" w:rsidR="00B065F1" w:rsidRDefault="00B065F1">
      <w:pPr>
        <w:rPr>
          <w:sz w:val="20"/>
        </w:rPr>
      </w:pPr>
    </w:p>
    <w:p w14:paraId="6DB4F332" w14:textId="77777777" w:rsidR="00B065F1" w:rsidRPr="00856404" w:rsidRDefault="00B065F1" w:rsidP="00856404">
      <w:pPr>
        <w:pStyle w:val="Heading3"/>
        <w:ind w:left="0"/>
        <w:rPr>
          <w:color w:val="1F497D" w:themeColor="text2"/>
        </w:rPr>
      </w:pPr>
      <w:bookmarkStart w:id="208" w:name="_Toc159340263"/>
      <w:r w:rsidRPr="00856404">
        <w:rPr>
          <w:color w:val="1F497D" w:themeColor="text2"/>
        </w:rPr>
        <w:t>R2 – Retail Floor Space Completions</w:t>
      </w:r>
      <w:bookmarkEnd w:id="208"/>
    </w:p>
    <w:p w14:paraId="030E00A9" w14:textId="77777777" w:rsidR="00B065F1" w:rsidRDefault="00B065F1">
      <w:pPr>
        <w:rPr>
          <w:b/>
          <w:bCs/>
          <w:sz w:val="28"/>
          <w:szCs w:val="28"/>
        </w:rPr>
      </w:pPr>
    </w:p>
    <w:p w14:paraId="0DBA4A91" w14:textId="6CF52340" w:rsidR="00B065F1" w:rsidRDefault="00B065F1" w:rsidP="00B065F1">
      <w:pPr>
        <w:rPr>
          <w:sz w:val="24"/>
          <w:szCs w:val="24"/>
        </w:rPr>
      </w:pPr>
      <w:r w:rsidRPr="00FA3A9A">
        <w:rPr>
          <w:sz w:val="24"/>
          <w:szCs w:val="24"/>
        </w:rPr>
        <w:t xml:space="preserve">The table below </w:t>
      </w:r>
      <w:r>
        <w:rPr>
          <w:sz w:val="24"/>
          <w:szCs w:val="24"/>
        </w:rPr>
        <w:t>displays</w:t>
      </w:r>
      <w:r w:rsidRPr="00FA3A9A">
        <w:rPr>
          <w:sz w:val="24"/>
          <w:szCs w:val="24"/>
        </w:rPr>
        <w:t xml:space="preserve"> </w:t>
      </w:r>
      <w:r>
        <w:rPr>
          <w:sz w:val="24"/>
          <w:szCs w:val="24"/>
        </w:rPr>
        <w:t xml:space="preserve">the amount of retail </w:t>
      </w:r>
      <w:r w:rsidRPr="00FA3A9A">
        <w:rPr>
          <w:sz w:val="24"/>
          <w:szCs w:val="24"/>
        </w:rPr>
        <w:t xml:space="preserve">floorspace </w:t>
      </w:r>
      <w:r>
        <w:rPr>
          <w:sz w:val="24"/>
          <w:szCs w:val="24"/>
        </w:rPr>
        <w:t>completed during 1</w:t>
      </w:r>
      <w:r w:rsidRPr="00571B00">
        <w:rPr>
          <w:sz w:val="24"/>
          <w:szCs w:val="24"/>
          <w:vertAlign w:val="superscript"/>
        </w:rPr>
        <w:t>st</w:t>
      </w:r>
      <w:r>
        <w:rPr>
          <w:sz w:val="24"/>
          <w:szCs w:val="24"/>
        </w:rPr>
        <w:t xml:space="preserve"> April 202</w:t>
      </w:r>
      <w:r w:rsidR="00435B73">
        <w:rPr>
          <w:sz w:val="24"/>
          <w:szCs w:val="24"/>
        </w:rPr>
        <w:t>2</w:t>
      </w:r>
      <w:r>
        <w:rPr>
          <w:sz w:val="24"/>
          <w:szCs w:val="24"/>
        </w:rPr>
        <w:t xml:space="preserve"> to March 202</w:t>
      </w:r>
      <w:r w:rsidR="00DB69FC">
        <w:rPr>
          <w:sz w:val="24"/>
          <w:szCs w:val="24"/>
        </w:rPr>
        <w:t>3</w:t>
      </w:r>
      <w:r>
        <w:rPr>
          <w:sz w:val="24"/>
          <w:szCs w:val="24"/>
        </w:rPr>
        <w:t>.</w:t>
      </w:r>
      <w:r w:rsidRPr="00FA3A9A">
        <w:rPr>
          <w:sz w:val="24"/>
          <w:szCs w:val="24"/>
        </w:rPr>
        <w:t xml:space="preserve"> </w:t>
      </w:r>
      <w:r>
        <w:rPr>
          <w:rFonts w:eastAsia="Calibri"/>
          <w:sz w:val="24"/>
          <w:szCs w:val="24"/>
        </w:rPr>
        <w:t xml:space="preserve"> As stated above, </w:t>
      </w:r>
      <w:bookmarkStart w:id="209" w:name="_Hlk115962536"/>
      <w:r>
        <w:rPr>
          <w:rFonts w:eastAsia="Calibri"/>
          <w:sz w:val="24"/>
          <w:szCs w:val="24"/>
        </w:rPr>
        <w:t xml:space="preserve">the uses have also been monitored in accordance with the use classes which </w:t>
      </w:r>
      <w:r w:rsidRPr="00E646EC">
        <w:rPr>
          <w:sz w:val="24"/>
          <w:szCs w:val="24"/>
        </w:rPr>
        <w:t xml:space="preserve">were in </w:t>
      </w:r>
      <w:r>
        <w:rPr>
          <w:sz w:val="24"/>
          <w:szCs w:val="24"/>
        </w:rPr>
        <w:t>force</w:t>
      </w:r>
      <w:r w:rsidRPr="00E646EC">
        <w:rPr>
          <w:sz w:val="24"/>
          <w:szCs w:val="24"/>
        </w:rPr>
        <w:t xml:space="preserve"> at the date of the adoption of the Local Plan</w:t>
      </w:r>
      <w:bookmarkEnd w:id="209"/>
      <w:r w:rsidRPr="00E646EC">
        <w:rPr>
          <w:sz w:val="24"/>
          <w:szCs w:val="24"/>
        </w:rPr>
        <w:t xml:space="preserve">. </w:t>
      </w:r>
      <w:r>
        <w:rPr>
          <w:sz w:val="24"/>
          <w:szCs w:val="24"/>
        </w:rPr>
        <w:t>This monitoring year has</w:t>
      </w:r>
      <w:r w:rsidRPr="00E646EC">
        <w:rPr>
          <w:sz w:val="24"/>
          <w:szCs w:val="24"/>
        </w:rPr>
        <w:t xml:space="preserve"> </w:t>
      </w:r>
      <w:r>
        <w:rPr>
          <w:sz w:val="24"/>
          <w:szCs w:val="24"/>
        </w:rPr>
        <w:t>seen</w:t>
      </w:r>
      <w:r w:rsidRPr="00E646EC">
        <w:rPr>
          <w:sz w:val="24"/>
          <w:szCs w:val="24"/>
        </w:rPr>
        <w:t xml:space="preserve"> a</w:t>
      </w:r>
      <w:r>
        <w:rPr>
          <w:sz w:val="24"/>
          <w:szCs w:val="24"/>
        </w:rPr>
        <w:t xml:space="preserve"> </w:t>
      </w:r>
      <w:r w:rsidR="00311D83">
        <w:rPr>
          <w:sz w:val="24"/>
          <w:szCs w:val="24"/>
        </w:rPr>
        <w:t>decrease in</w:t>
      </w:r>
      <w:r>
        <w:rPr>
          <w:sz w:val="24"/>
          <w:szCs w:val="24"/>
        </w:rPr>
        <w:t xml:space="preserve"> the total amount of retail floor space completed compared with the last monitoring round. </w:t>
      </w:r>
    </w:p>
    <w:p w14:paraId="4E050B2C" w14:textId="77777777" w:rsidR="002A339A" w:rsidRDefault="002A339A" w:rsidP="00B065F1">
      <w:pPr>
        <w:rPr>
          <w:sz w:val="24"/>
          <w:szCs w:val="24"/>
        </w:rPr>
      </w:pPr>
    </w:p>
    <w:p w14:paraId="294463EE" w14:textId="77777777" w:rsidR="00B065F1" w:rsidRPr="007F645B" w:rsidRDefault="00B065F1" w:rsidP="00B065F1">
      <w:pPr>
        <w:rPr>
          <w:sz w:val="24"/>
          <w:szCs w:val="24"/>
        </w:rPr>
      </w:pPr>
    </w:p>
    <w:p w14:paraId="303C3678" w14:textId="75A5A9E5" w:rsidR="000714A9" w:rsidRPr="001770D2" w:rsidRDefault="000714A9"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00565A76">
        <w:rPr>
          <w:rFonts w:ascii="Arial" w:hAnsi="Arial" w:cs="Arial"/>
          <w:b/>
          <w:bCs/>
          <w:i w:val="0"/>
          <w:iCs w:val="0"/>
          <w:noProof/>
          <w:sz w:val="24"/>
          <w:szCs w:val="24"/>
        </w:rPr>
        <w:t>33</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Retail floorspace </w:t>
      </w:r>
      <w:proofErr w:type="gramStart"/>
      <w:r w:rsidRPr="001770D2">
        <w:rPr>
          <w:rFonts w:ascii="Arial" w:hAnsi="Arial" w:cs="Arial"/>
          <w:b/>
          <w:bCs/>
          <w:i w:val="0"/>
          <w:iCs w:val="0"/>
          <w:sz w:val="24"/>
          <w:szCs w:val="24"/>
        </w:rPr>
        <w:t>completed</w:t>
      </w:r>
      <w:proofErr w:type="gramEnd"/>
    </w:p>
    <w:tbl>
      <w:tblPr>
        <w:tblStyle w:val="TableGrid5"/>
        <w:tblW w:w="0" w:type="auto"/>
        <w:jc w:val="center"/>
        <w:tblLook w:val="04A0" w:firstRow="1" w:lastRow="0" w:firstColumn="1" w:lastColumn="0" w:noHBand="0" w:noVBand="1"/>
      </w:tblPr>
      <w:tblGrid>
        <w:gridCol w:w="790"/>
        <w:gridCol w:w="1097"/>
        <w:gridCol w:w="2338"/>
        <w:gridCol w:w="2338"/>
      </w:tblGrid>
      <w:tr w:rsidR="00605E41" w:rsidRPr="007F645B" w14:paraId="5AF9BAD8" w14:textId="77777777" w:rsidTr="00605E41">
        <w:trPr>
          <w:trHeight w:val="723"/>
          <w:jc w:val="center"/>
        </w:trPr>
        <w:tc>
          <w:tcPr>
            <w:tcW w:w="0" w:type="auto"/>
          </w:tcPr>
          <w:p w14:paraId="4F26B621" w14:textId="77777777" w:rsidR="00605E41" w:rsidRPr="00696727" w:rsidRDefault="00605E41">
            <w:pPr>
              <w:spacing w:after="160" w:line="259" w:lineRule="auto"/>
              <w:rPr>
                <w:b/>
                <w:bCs/>
                <w:sz w:val="24"/>
                <w:szCs w:val="24"/>
              </w:rPr>
            </w:pPr>
          </w:p>
        </w:tc>
        <w:tc>
          <w:tcPr>
            <w:tcW w:w="0" w:type="auto"/>
          </w:tcPr>
          <w:p w14:paraId="1B260062" w14:textId="77777777" w:rsidR="00605E41" w:rsidRPr="00696727" w:rsidRDefault="00605E41">
            <w:pPr>
              <w:spacing w:after="160" w:line="259" w:lineRule="auto"/>
              <w:rPr>
                <w:b/>
                <w:bCs/>
                <w:sz w:val="24"/>
                <w:szCs w:val="24"/>
              </w:rPr>
            </w:pPr>
          </w:p>
        </w:tc>
        <w:tc>
          <w:tcPr>
            <w:tcW w:w="0" w:type="auto"/>
          </w:tcPr>
          <w:p w14:paraId="1BE974C3" w14:textId="77777777" w:rsidR="00605E41" w:rsidRPr="00696727" w:rsidRDefault="00605E41">
            <w:pPr>
              <w:spacing w:after="160" w:line="259" w:lineRule="auto"/>
              <w:rPr>
                <w:b/>
                <w:bCs/>
                <w:sz w:val="24"/>
                <w:szCs w:val="24"/>
              </w:rPr>
            </w:pPr>
            <w:r w:rsidRPr="00696727">
              <w:rPr>
                <w:b/>
                <w:bCs/>
                <w:sz w:val="24"/>
                <w:szCs w:val="24"/>
              </w:rPr>
              <w:t>Last five years</w:t>
            </w:r>
          </w:p>
        </w:tc>
        <w:tc>
          <w:tcPr>
            <w:tcW w:w="0" w:type="auto"/>
          </w:tcPr>
          <w:p w14:paraId="6631296A" w14:textId="77777777" w:rsidR="00605E41" w:rsidRPr="00696727" w:rsidRDefault="00605E41">
            <w:pPr>
              <w:spacing w:after="160" w:line="259" w:lineRule="auto"/>
              <w:rPr>
                <w:b/>
                <w:bCs/>
                <w:sz w:val="24"/>
                <w:szCs w:val="24"/>
              </w:rPr>
            </w:pPr>
            <w:r w:rsidRPr="00696727">
              <w:rPr>
                <w:b/>
                <w:bCs/>
                <w:sz w:val="24"/>
                <w:szCs w:val="24"/>
              </w:rPr>
              <w:t>Plan Period</w:t>
            </w:r>
          </w:p>
        </w:tc>
      </w:tr>
      <w:tr w:rsidR="00605E41" w:rsidRPr="007F645B" w14:paraId="7C092B36" w14:textId="77777777" w:rsidTr="00605E41">
        <w:trPr>
          <w:trHeight w:val="1103"/>
          <w:jc w:val="center"/>
        </w:trPr>
        <w:tc>
          <w:tcPr>
            <w:tcW w:w="0" w:type="auto"/>
          </w:tcPr>
          <w:p w14:paraId="3981C91C" w14:textId="77777777" w:rsidR="00605E41" w:rsidRPr="00696727" w:rsidRDefault="00605E41" w:rsidP="007A13F1">
            <w:pPr>
              <w:spacing w:after="160" w:line="259" w:lineRule="auto"/>
              <w:rPr>
                <w:b/>
                <w:bCs/>
                <w:sz w:val="24"/>
                <w:szCs w:val="24"/>
              </w:rPr>
            </w:pPr>
          </w:p>
        </w:tc>
        <w:tc>
          <w:tcPr>
            <w:tcW w:w="0" w:type="auto"/>
          </w:tcPr>
          <w:p w14:paraId="430D0C71" w14:textId="091C62EA" w:rsidR="00605E41" w:rsidRPr="00696727" w:rsidRDefault="00605E41" w:rsidP="007A13F1">
            <w:pPr>
              <w:spacing w:after="160" w:line="259" w:lineRule="auto"/>
              <w:rPr>
                <w:b/>
                <w:bCs/>
                <w:sz w:val="24"/>
                <w:szCs w:val="24"/>
              </w:rPr>
            </w:pPr>
            <w:r w:rsidRPr="00696727">
              <w:rPr>
                <w:b/>
                <w:bCs/>
                <w:sz w:val="24"/>
                <w:szCs w:val="24"/>
              </w:rPr>
              <w:t>202</w:t>
            </w:r>
            <w:r>
              <w:rPr>
                <w:b/>
                <w:bCs/>
                <w:sz w:val="24"/>
                <w:szCs w:val="24"/>
              </w:rPr>
              <w:t>2</w:t>
            </w:r>
            <w:r w:rsidRPr="00696727">
              <w:rPr>
                <w:b/>
                <w:bCs/>
                <w:sz w:val="24"/>
                <w:szCs w:val="24"/>
              </w:rPr>
              <w:t>-2</w:t>
            </w:r>
            <w:r>
              <w:rPr>
                <w:b/>
                <w:bCs/>
                <w:sz w:val="24"/>
                <w:szCs w:val="24"/>
              </w:rPr>
              <w:t>3</w:t>
            </w:r>
          </w:p>
        </w:tc>
        <w:tc>
          <w:tcPr>
            <w:tcW w:w="0" w:type="auto"/>
            <w:shd w:val="clear" w:color="auto" w:fill="auto"/>
          </w:tcPr>
          <w:p w14:paraId="66A319A6" w14:textId="0EAB63D7" w:rsidR="00605E41" w:rsidRPr="00696727" w:rsidRDefault="00605E41" w:rsidP="007A13F1">
            <w:pPr>
              <w:spacing w:after="160" w:line="259" w:lineRule="auto"/>
              <w:rPr>
                <w:b/>
                <w:bCs/>
                <w:sz w:val="24"/>
                <w:szCs w:val="24"/>
              </w:rPr>
            </w:pPr>
            <w:r w:rsidRPr="00696727">
              <w:rPr>
                <w:b/>
                <w:bCs/>
                <w:sz w:val="24"/>
                <w:szCs w:val="24"/>
              </w:rPr>
              <w:t>201</w:t>
            </w:r>
            <w:r>
              <w:rPr>
                <w:b/>
                <w:bCs/>
                <w:sz w:val="24"/>
                <w:szCs w:val="24"/>
              </w:rPr>
              <w:t>8</w:t>
            </w:r>
            <w:r w:rsidRPr="00696727">
              <w:rPr>
                <w:b/>
                <w:bCs/>
                <w:sz w:val="24"/>
                <w:szCs w:val="24"/>
              </w:rPr>
              <w:t>-1</w:t>
            </w:r>
            <w:r>
              <w:rPr>
                <w:b/>
                <w:bCs/>
                <w:sz w:val="24"/>
                <w:szCs w:val="24"/>
              </w:rPr>
              <w:t>9</w:t>
            </w:r>
            <w:r w:rsidRPr="00696727">
              <w:rPr>
                <w:b/>
                <w:bCs/>
                <w:sz w:val="24"/>
                <w:szCs w:val="24"/>
              </w:rPr>
              <w:t xml:space="preserve"> to 202</w:t>
            </w:r>
            <w:r>
              <w:rPr>
                <w:b/>
                <w:bCs/>
                <w:sz w:val="24"/>
                <w:szCs w:val="24"/>
              </w:rPr>
              <w:t>2</w:t>
            </w:r>
            <w:r w:rsidRPr="00696727">
              <w:rPr>
                <w:b/>
                <w:bCs/>
                <w:sz w:val="24"/>
                <w:szCs w:val="24"/>
              </w:rPr>
              <w:t>-2</w:t>
            </w:r>
            <w:r>
              <w:rPr>
                <w:b/>
                <w:bCs/>
                <w:sz w:val="24"/>
                <w:szCs w:val="24"/>
              </w:rPr>
              <w:t>3</w:t>
            </w:r>
          </w:p>
        </w:tc>
        <w:tc>
          <w:tcPr>
            <w:tcW w:w="0" w:type="auto"/>
            <w:shd w:val="clear" w:color="auto" w:fill="auto"/>
          </w:tcPr>
          <w:p w14:paraId="1A1BE3E7" w14:textId="11B5E082" w:rsidR="00605E41" w:rsidRPr="00696727" w:rsidRDefault="00605E41" w:rsidP="007A13F1">
            <w:pPr>
              <w:spacing w:after="160" w:line="259" w:lineRule="auto"/>
              <w:rPr>
                <w:b/>
                <w:bCs/>
                <w:sz w:val="24"/>
                <w:szCs w:val="24"/>
              </w:rPr>
            </w:pPr>
            <w:r w:rsidRPr="00696727">
              <w:rPr>
                <w:b/>
                <w:bCs/>
                <w:sz w:val="24"/>
                <w:szCs w:val="24"/>
              </w:rPr>
              <w:t>2010-11 to 202</w:t>
            </w:r>
            <w:r>
              <w:rPr>
                <w:b/>
                <w:bCs/>
                <w:sz w:val="24"/>
                <w:szCs w:val="24"/>
              </w:rPr>
              <w:t>2</w:t>
            </w:r>
            <w:r w:rsidRPr="00696727">
              <w:rPr>
                <w:b/>
                <w:bCs/>
                <w:sz w:val="24"/>
                <w:szCs w:val="24"/>
              </w:rPr>
              <w:t>-2</w:t>
            </w:r>
            <w:r>
              <w:rPr>
                <w:b/>
                <w:bCs/>
                <w:sz w:val="24"/>
                <w:szCs w:val="24"/>
              </w:rPr>
              <w:t>3</w:t>
            </w:r>
          </w:p>
        </w:tc>
      </w:tr>
      <w:tr w:rsidR="00605E41" w:rsidRPr="007F645B" w14:paraId="74747CA8" w14:textId="77777777" w:rsidTr="00605E41">
        <w:trPr>
          <w:trHeight w:val="646"/>
          <w:jc w:val="center"/>
        </w:trPr>
        <w:tc>
          <w:tcPr>
            <w:tcW w:w="0" w:type="auto"/>
          </w:tcPr>
          <w:p w14:paraId="06CBA78A" w14:textId="77777777" w:rsidR="00605E41" w:rsidRPr="00696727" w:rsidRDefault="00605E41" w:rsidP="007A13F1">
            <w:pPr>
              <w:spacing w:after="160" w:line="259" w:lineRule="auto"/>
              <w:rPr>
                <w:b/>
                <w:bCs/>
                <w:sz w:val="24"/>
                <w:szCs w:val="24"/>
              </w:rPr>
            </w:pPr>
            <w:r w:rsidRPr="00696727">
              <w:rPr>
                <w:b/>
                <w:bCs/>
                <w:sz w:val="24"/>
                <w:szCs w:val="24"/>
              </w:rPr>
              <w:t>A1</w:t>
            </w:r>
          </w:p>
        </w:tc>
        <w:tc>
          <w:tcPr>
            <w:tcW w:w="0" w:type="auto"/>
            <w:shd w:val="clear" w:color="auto" w:fill="auto"/>
          </w:tcPr>
          <w:p w14:paraId="4DE7026B" w14:textId="09728E68" w:rsidR="00605E41" w:rsidRPr="00696727" w:rsidRDefault="00605E41" w:rsidP="007A13F1">
            <w:pPr>
              <w:spacing w:after="160" w:line="259" w:lineRule="auto"/>
              <w:jc w:val="center"/>
              <w:rPr>
                <w:b/>
                <w:bCs/>
                <w:sz w:val="24"/>
                <w:szCs w:val="24"/>
              </w:rPr>
            </w:pPr>
            <w:r>
              <w:rPr>
                <w:b/>
                <w:bCs/>
                <w:sz w:val="24"/>
                <w:szCs w:val="24"/>
              </w:rPr>
              <w:t xml:space="preserve"> 2,172</w:t>
            </w:r>
          </w:p>
        </w:tc>
        <w:tc>
          <w:tcPr>
            <w:tcW w:w="0" w:type="auto"/>
            <w:shd w:val="clear" w:color="auto" w:fill="auto"/>
          </w:tcPr>
          <w:p w14:paraId="32549FEF" w14:textId="0ACDE195" w:rsidR="00605E41" w:rsidRPr="00696727" w:rsidRDefault="00605E41" w:rsidP="007A13F1">
            <w:pPr>
              <w:spacing w:after="160" w:line="259" w:lineRule="auto"/>
              <w:rPr>
                <w:b/>
                <w:bCs/>
                <w:sz w:val="24"/>
                <w:szCs w:val="24"/>
              </w:rPr>
            </w:pPr>
            <w:r>
              <w:rPr>
                <w:b/>
                <w:bCs/>
                <w:sz w:val="24"/>
                <w:szCs w:val="24"/>
              </w:rPr>
              <w:t>12,712</w:t>
            </w:r>
          </w:p>
        </w:tc>
        <w:tc>
          <w:tcPr>
            <w:tcW w:w="0" w:type="auto"/>
            <w:shd w:val="clear" w:color="auto" w:fill="auto"/>
          </w:tcPr>
          <w:p w14:paraId="73885E3A" w14:textId="1753D4A4" w:rsidR="00605E41" w:rsidRPr="00696727" w:rsidRDefault="00605E41" w:rsidP="007A13F1">
            <w:pPr>
              <w:spacing w:after="160" w:line="259" w:lineRule="auto"/>
              <w:rPr>
                <w:b/>
                <w:bCs/>
                <w:sz w:val="24"/>
                <w:szCs w:val="24"/>
              </w:rPr>
            </w:pPr>
            <w:r>
              <w:rPr>
                <w:b/>
                <w:bCs/>
                <w:sz w:val="24"/>
                <w:szCs w:val="24"/>
              </w:rPr>
              <w:t xml:space="preserve">  26,684</w:t>
            </w:r>
          </w:p>
        </w:tc>
      </w:tr>
      <w:tr w:rsidR="00605E41" w:rsidRPr="007F645B" w14:paraId="71DD8324" w14:textId="77777777" w:rsidTr="00605E41">
        <w:trPr>
          <w:trHeight w:val="610"/>
          <w:jc w:val="center"/>
        </w:trPr>
        <w:tc>
          <w:tcPr>
            <w:tcW w:w="0" w:type="auto"/>
          </w:tcPr>
          <w:p w14:paraId="33DF3E08" w14:textId="77777777" w:rsidR="00605E41" w:rsidRPr="00696727" w:rsidRDefault="00605E41" w:rsidP="007A13F1">
            <w:pPr>
              <w:spacing w:after="160" w:line="259" w:lineRule="auto"/>
              <w:rPr>
                <w:b/>
                <w:bCs/>
                <w:sz w:val="24"/>
                <w:szCs w:val="24"/>
              </w:rPr>
            </w:pPr>
            <w:r w:rsidRPr="00696727">
              <w:rPr>
                <w:b/>
                <w:bCs/>
                <w:sz w:val="24"/>
                <w:szCs w:val="24"/>
              </w:rPr>
              <w:t>A2</w:t>
            </w:r>
          </w:p>
        </w:tc>
        <w:tc>
          <w:tcPr>
            <w:tcW w:w="0" w:type="auto"/>
            <w:shd w:val="clear" w:color="auto" w:fill="auto"/>
          </w:tcPr>
          <w:p w14:paraId="165B7C45" w14:textId="0611644F" w:rsidR="00605E41" w:rsidRPr="00696727" w:rsidRDefault="00605E41" w:rsidP="007A13F1">
            <w:pPr>
              <w:spacing w:after="160" w:line="259" w:lineRule="auto"/>
              <w:jc w:val="center"/>
              <w:rPr>
                <w:b/>
                <w:bCs/>
                <w:sz w:val="24"/>
                <w:szCs w:val="24"/>
              </w:rPr>
            </w:pPr>
            <w:r>
              <w:rPr>
                <w:b/>
                <w:bCs/>
                <w:sz w:val="24"/>
                <w:szCs w:val="24"/>
              </w:rPr>
              <w:t xml:space="preserve"> 0</w:t>
            </w:r>
          </w:p>
        </w:tc>
        <w:tc>
          <w:tcPr>
            <w:tcW w:w="0" w:type="auto"/>
            <w:shd w:val="clear" w:color="auto" w:fill="auto"/>
          </w:tcPr>
          <w:p w14:paraId="4EBB21DB" w14:textId="6441DE2C" w:rsidR="00605E41" w:rsidRPr="00696727" w:rsidRDefault="00605E41" w:rsidP="007A13F1">
            <w:pPr>
              <w:spacing w:after="160" w:line="259" w:lineRule="auto"/>
              <w:rPr>
                <w:b/>
                <w:bCs/>
                <w:sz w:val="24"/>
                <w:szCs w:val="24"/>
              </w:rPr>
            </w:pPr>
            <w:r>
              <w:rPr>
                <w:b/>
                <w:bCs/>
                <w:sz w:val="24"/>
                <w:szCs w:val="24"/>
              </w:rPr>
              <w:t xml:space="preserve">42 </w:t>
            </w:r>
          </w:p>
        </w:tc>
        <w:tc>
          <w:tcPr>
            <w:tcW w:w="0" w:type="auto"/>
            <w:shd w:val="clear" w:color="auto" w:fill="auto"/>
          </w:tcPr>
          <w:p w14:paraId="7C0EB0A3" w14:textId="77777777" w:rsidR="00605E41" w:rsidRPr="00696727" w:rsidRDefault="00605E41" w:rsidP="007A13F1">
            <w:pPr>
              <w:spacing w:after="160" w:line="259" w:lineRule="auto"/>
              <w:rPr>
                <w:b/>
                <w:bCs/>
                <w:sz w:val="24"/>
                <w:szCs w:val="24"/>
              </w:rPr>
            </w:pPr>
            <w:r w:rsidRPr="00696727">
              <w:rPr>
                <w:b/>
                <w:bCs/>
                <w:sz w:val="24"/>
                <w:szCs w:val="24"/>
              </w:rPr>
              <w:t>2</w:t>
            </w:r>
            <w:r w:rsidRPr="007F645B">
              <w:rPr>
                <w:b/>
                <w:bCs/>
                <w:sz w:val="24"/>
                <w:szCs w:val="24"/>
              </w:rPr>
              <w:t>78</w:t>
            </w:r>
            <w:r w:rsidRPr="00696727">
              <w:rPr>
                <w:b/>
                <w:bCs/>
                <w:sz w:val="24"/>
                <w:szCs w:val="24"/>
              </w:rPr>
              <w:t>*</w:t>
            </w:r>
          </w:p>
        </w:tc>
      </w:tr>
      <w:tr w:rsidR="00605E41" w:rsidRPr="007F645B" w14:paraId="005D30BA" w14:textId="77777777" w:rsidTr="00605E41">
        <w:trPr>
          <w:trHeight w:val="560"/>
          <w:jc w:val="center"/>
        </w:trPr>
        <w:tc>
          <w:tcPr>
            <w:tcW w:w="0" w:type="auto"/>
          </w:tcPr>
          <w:p w14:paraId="59FCEB32" w14:textId="77777777" w:rsidR="00605E41" w:rsidRPr="00696727" w:rsidRDefault="00605E41" w:rsidP="007A13F1">
            <w:pPr>
              <w:spacing w:after="160" w:line="259" w:lineRule="auto"/>
              <w:rPr>
                <w:b/>
                <w:bCs/>
                <w:sz w:val="24"/>
                <w:szCs w:val="24"/>
              </w:rPr>
            </w:pPr>
            <w:r w:rsidRPr="00696727">
              <w:rPr>
                <w:b/>
                <w:bCs/>
                <w:sz w:val="24"/>
                <w:szCs w:val="24"/>
              </w:rPr>
              <w:t>A3</w:t>
            </w:r>
          </w:p>
        </w:tc>
        <w:tc>
          <w:tcPr>
            <w:tcW w:w="0" w:type="auto"/>
            <w:shd w:val="clear" w:color="auto" w:fill="auto"/>
          </w:tcPr>
          <w:p w14:paraId="56D7C563" w14:textId="4DF53605" w:rsidR="00605E41" w:rsidRPr="00696727" w:rsidRDefault="00605E41" w:rsidP="007A13F1">
            <w:pPr>
              <w:spacing w:after="160" w:line="259" w:lineRule="auto"/>
              <w:jc w:val="center"/>
              <w:rPr>
                <w:b/>
                <w:bCs/>
                <w:sz w:val="24"/>
                <w:szCs w:val="24"/>
              </w:rPr>
            </w:pPr>
            <w:r>
              <w:rPr>
                <w:b/>
                <w:bCs/>
                <w:sz w:val="24"/>
                <w:szCs w:val="24"/>
              </w:rPr>
              <w:t xml:space="preserve"> 220</w:t>
            </w:r>
          </w:p>
        </w:tc>
        <w:tc>
          <w:tcPr>
            <w:tcW w:w="0" w:type="auto"/>
            <w:shd w:val="clear" w:color="auto" w:fill="auto"/>
          </w:tcPr>
          <w:p w14:paraId="2EBC5A35" w14:textId="53263734" w:rsidR="00605E41" w:rsidRPr="00696727" w:rsidRDefault="00605E41" w:rsidP="007A13F1">
            <w:pPr>
              <w:spacing w:after="160" w:line="259" w:lineRule="auto"/>
              <w:rPr>
                <w:b/>
                <w:bCs/>
                <w:sz w:val="24"/>
                <w:szCs w:val="24"/>
              </w:rPr>
            </w:pPr>
            <w:r w:rsidRPr="007F645B">
              <w:rPr>
                <w:b/>
                <w:bCs/>
                <w:sz w:val="24"/>
                <w:szCs w:val="24"/>
              </w:rPr>
              <w:t>2,</w:t>
            </w:r>
            <w:r>
              <w:rPr>
                <w:b/>
                <w:bCs/>
                <w:sz w:val="24"/>
                <w:szCs w:val="24"/>
              </w:rPr>
              <w:t>132</w:t>
            </w:r>
          </w:p>
        </w:tc>
        <w:tc>
          <w:tcPr>
            <w:tcW w:w="0" w:type="auto"/>
            <w:shd w:val="clear" w:color="auto" w:fill="auto"/>
          </w:tcPr>
          <w:p w14:paraId="0ADD64AB" w14:textId="7C20BA7A" w:rsidR="00605E41" w:rsidRPr="00696727" w:rsidRDefault="00605E41" w:rsidP="007A13F1">
            <w:pPr>
              <w:spacing w:after="160" w:line="259" w:lineRule="auto"/>
              <w:rPr>
                <w:b/>
                <w:bCs/>
                <w:sz w:val="24"/>
                <w:szCs w:val="24"/>
              </w:rPr>
            </w:pPr>
            <w:r w:rsidRPr="007F645B">
              <w:rPr>
                <w:b/>
                <w:bCs/>
                <w:sz w:val="24"/>
                <w:szCs w:val="24"/>
              </w:rPr>
              <w:t>2,</w:t>
            </w:r>
            <w:r>
              <w:rPr>
                <w:b/>
                <w:bCs/>
                <w:sz w:val="24"/>
                <w:szCs w:val="24"/>
              </w:rPr>
              <w:t>906</w:t>
            </w:r>
            <w:r w:rsidRPr="00696727">
              <w:rPr>
                <w:b/>
                <w:bCs/>
                <w:sz w:val="24"/>
                <w:szCs w:val="24"/>
              </w:rPr>
              <w:t>*</w:t>
            </w:r>
          </w:p>
        </w:tc>
      </w:tr>
      <w:tr w:rsidR="00605E41" w:rsidRPr="007F645B" w14:paraId="580C61D2" w14:textId="77777777" w:rsidTr="00605E41">
        <w:trPr>
          <w:trHeight w:val="525"/>
          <w:jc w:val="center"/>
        </w:trPr>
        <w:tc>
          <w:tcPr>
            <w:tcW w:w="0" w:type="auto"/>
          </w:tcPr>
          <w:p w14:paraId="12230D3D" w14:textId="77777777" w:rsidR="00605E41" w:rsidRPr="00696727" w:rsidRDefault="00605E41" w:rsidP="007A13F1">
            <w:pPr>
              <w:spacing w:after="160" w:line="259" w:lineRule="auto"/>
              <w:rPr>
                <w:b/>
                <w:bCs/>
                <w:sz w:val="24"/>
                <w:szCs w:val="24"/>
              </w:rPr>
            </w:pPr>
            <w:r w:rsidRPr="00696727">
              <w:rPr>
                <w:b/>
                <w:bCs/>
                <w:sz w:val="24"/>
                <w:szCs w:val="24"/>
              </w:rPr>
              <w:t>A4</w:t>
            </w:r>
          </w:p>
        </w:tc>
        <w:tc>
          <w:tcPr>
            <w:tcW w:w="0" w:type="auto"/>
            <w:shd w:val="clear" w:color="auto" w:fill="auto"/>
          </w:tcPr>
          <w:p w14:paraId="65BFA371" w14:textId="0E9ECC70" w:rsidR="00605E41" w:rsidRPr="00696727" w:rsidRDefault="00605E41" w:rsidP="007A13F1">
            <w:pPr>
              <w:spacing w:after="160" w:line="259" w:lineRule="auto"/>
              <w:jc w:val="center"/>
              <w:rPr>
                <w:b/>
                <w:bCs/>
                <w:sz w:val="24"/>
                <w:szCs w:val="24"/>
              </w:rPr>
            </w:pPr>
            <w:r>
              <w:rPr>
                <w:b/>
                <w:bCs/>
                <w:sz w:val="24"/>
                <w:szCs w:val="24"/>
              </w:rPr>
              <w:t xml:space="preserve"> 410</w:t>
            </w:r>
          </w:p>
        </w:tc>
        <w:tc>
          <w:tcPr>
            <w:tcW w:w="0" w:type="auto"/>
            <w:shd w:val="clear" w:color="auto" w:fill="auto"/>
          </w:tcPr>
          <w:p w14:paraId="03EE1CCC" w14:textId="7D15B0BC" w:rsidR="00605E41" w:rsidRPr="00696727" w:rsidRDefault="00605E41" w:rsidP="007A13F1">
            <w:pPr>
              <w:spacing w:after="160" w:line="259" w:lineRule="auto"/>
              <w:rPr>
                <w:b/>
                <w:bCs/>
                <w:sz w:val="24"/>
                <w:szCs w:val="24"/>
              </w:rPr>
            </w:pPr>
            <w:r>
              <w:rPr>
                <w:b/>
                <w:bCs/>
                <w:sz w:val="24"/>
                <w:szCs w:val="24"/>
              </w:rPr>
              <w:t xml:space="preserve"> 632</w:t>
            </w:r>
          </w:p>
        </w:tc>
        <w:tc>
          <w:tcPr>
            <w:tcW w:w="0" w:type="auto"/>
            <w:shd w:val="clear" w:color="auto" w:fill="auto"/>
          </w:tcPr>
          <w:p w14:paraId="60D375A1" w14:textId="442A2A83" w:rsidR="00605E41" w:rsidRPr="00696727" w:rsidRDefault="00605E41" w:rsidP="007A13F1">
            <w:pPr>
              <w:spacing w:after="160" w:line="259" w:lineRule="auto"/>
              <w:rPr>
                <w:b/>
                <w:bCs/>
                <w:sz w:val="24"/>
                <w:szCs w:val="24"/>
              </w:rPr>
            </w:pPr>
            <w:r>
              <w:rPr>
                <w:b/>
                <w:bCs/>
                <w:sz w:val="24"/>
                <w:szCs w:val="24"/>
              </w:rPr>
              <w:t>76</w:t>
            </w:r>
            <w:r w:rsidRPr="00696727">
              <w:rPr>
                <w:b/>
                <w:bCs/>
                <w:sz w:val="24"/>
                <w:szCs w:val="24"/>
              </w:rPr>
              <w:t>2*</w:t>
            </w:r>
          </w:p>
        </w:tc>
      </w:tr>
      <w:tr w:rsidR="00605E41" w:rsidRPr="007F645B" w14:paraId="6E198B16" w14:textId="77777777" w:rsidTr="00605E41">
        <w:trPr>
          <w:trHeight w:val="617"/>
          <w:jc w:val="center"/>
        </w:trPr>
        <w:tc>
          <w:tcPr>
            <w:tcW w:w="0" w:type="auto"/>
          </w:tcPr>
          <w:p w14:paraId="6E11883B" w14:textId="77777777" w:rsidR="00605E41" w:rsidRPr="00696727" w:rsidRDefault="00605E41" w:rsidP="007A13F1">
            <w:pPr>
              <w:spacing w:after="160" w:line="259" w:lineRule="auto"/>
              <w:rPr>
                <w:b/>
                <w:bCs/>
                <w:sz w:val="24"/>
                <w:szCs w:val="24"/>
              </w:rPr>
            </w:pPr>
            <w:r w:rsidRPr="00696727">
              <w:rPr>
                <w:b/>
                <w:bCs/>
                <w:sz w:val="24"/>
                <w:szCs w:val="24"/>
              </w:rPr>
              <w:t>A5</w:t>
            </w:r>
          </w:p>
        </w:tc>
        <w:tc>
          <w:tcPr>
            <w:tcW w:w="0" w:type="auto"/>
            <w:shd w:val="clear" w:color="auto" w:fill="auto"/>
          </w:tcPr>
          <w:p w14:paraId="31A4428F" w14:textId="20ADB424" w:rsidR="00605E41" w:rsidRPr="00696727" w:rsidRDefault="00605E41" w:rsidP="007A13F1">
            <w:pPr>
              <w:spacing w:after="160" w:line="259" w:lineRule="auto"/>
              <w:jc w:val="center"/>
              <w:rPr>
                <w:b/>
                <w:bCs/>
                <w:sz w:val="24"/>
                <w:szCs w:val="24"/>
              </w:rPr>
            </w:pPr>
            <w:r>
              <w:rPr>
                <w:b/>
                <w:bCs/>
                <w:sz w:val="24"/>
                <w:szCs w:val="24"/>
              </w:rPr>
              <w:t xml:space="preserve"> 0</w:t>
            </w:r>
          </w:p>
        </w:tc>
        <w:tc>
          <w:tcPr>
            <w:tcW w:w="0" w:type="auto"/>
            <w:shd w:val="clear" w:color="auto" w:fill="auto"/>
          </w:tcPr>
          <w:p w14:paraId="059A3CFF" w14:textId="540F33CC" w:rsidR="00605E41" w:rsidRPr="00696727" w:rsidRDefault="00605E41" w:rsidP="007A13F1">
            <w:pPr>
              <w:spacing w:after="160" w:line="259" w:lineRule="auto"/>
              <w:rPr>
                <w:b/>
                <w:bCs/>
                <w:sz w:val="24"/>
                <w:szCs w:val="24"/>
              </w:rPr>
            </w:pPr>
            <w:r>
              <w:rPr>
                <w:b/>
                <w:bCs/>
                <w:sz w:val="24"/>
                <w:szCs w:val="24"/>
              </w:rPr>
              <w:t xml:space="preserve"> 401</w:t>
            </w:r>
          </w:p>
        </w:tc>
        <w:tc>
          <w:tcPr>
            <w:tcW w:w="0" w:type="auto"/>
            <w:shd w:val="clear" w:color="auto" w:fill="auto"/>
          </w:tcPr>
          <w:p w14:paraId="0922BC56" w14:textId="77777777" w:rsidR="00605E41" w:rsidRPr="00696727" w:rsidRDefault="00605E41" w:rsidP="007A13F1">
            <w:pPr>
              <w:spacing w:after="160" w:line="259" w:lineRule="auto"/>
              <w:rPr>
                <w:b/>
                <w:bCs/>
                <w:sz w:val="24"/>
                <w:szCs w:val="24"/>
              </w:rPr>
            </w:pPr>
            <w:r w:rsidRPr="00696727">
              <w:rPr>
                <w:b/>
                <w:bCs/>
                <w:sz w:val="24"/>
                <w:szCs w:val="24"/>
              </w:rPr>
              <w:t>5</w:t>
            </w:r>
            <w:r w:rsidRPr="007F645B">
              <w:rPr>
                <w:b/>
                <w:bCs/>
                <w:sz w:val="24"/>
                <w:szCs w:val="24"/>
              </w:rPr>
              <w:t>97</w:t>
            </w:r>
            <w:r w:rsidRPr="00696727">
              <w:rPr>
                <w:b/>
                <w:bCs/>
                <w:sz w:val="24"/>
                <w:szCs w:val="24"/>
              </w:rPr>
              <w:t>*</w:t>
            </w:r>
          </w:p>
        </w:tc>
      </w:tr>
      <w:tr w:rsidR="00605E41" w:rsidRPr="007F645B" w14:paraId="2F14C3EC" w14:textId="77777777" w:rsidTr="00605E41">
        <w:trPr>
          <w:trHeight w:val="580"/>
          <w:jc w:val="center"/>
        </w:trPr>
        <w:tc>
          <w:tcPr>
            <w:tcW w:w="0" w:type="auto"/>
          </w:tcPr>
          <w:p w14:paraId="64F9ADE5" w14:textId="77777777" w:rsidR="00605E41" w:rsidRPr="00696727" w:rsidRDefault="00605E41" w:rsidP="007A13F1">
            <w:pPr>
              <w:spacing w:after="160" w:line="259" w:lineRule="auto"/>
              <w:rPr>
                <w:b/>
                <w:bCs/>
                <w:sz w:val="24"/>
                <w:szCs w:val="24"/>
              </w:rPr>
            </w:pPr>
            <w:r w:rsidRPr="00696727">
              <w:rPr>
                <w:b/>
                <w:bCs/>
                <w:sz w:val="24"/>
                <w:szCs w:val="24"/>
              </w:rPr>
              <w:t>Total</w:t>
            </w:r>
          </w:p>
        </w:tc>
        <w:tc>
          <w:tcPr>
            <w:tcW w:w="0" w:type="auto"/>
            <w:shd w:val="clear" w:color="auto" w:fill="auto"/>
          </w:tcPr>
          <w:p w14:paraId="59912167" w14:textId="6643059B" w:rsidR="00605E41" w:rsidRPr="00696727" w:rsidRDefault="00605E41" w:rsidP="007A13F1">
            <w:pPr>
              <w:spacing w:after="160" w:line="259" w:lineRule="auto"/>
              <w:jc w:val="center"/>
              <w:rPr>
                <w:b/>
                <w:bCs/>
                <w:sz w:val="24"/>
                <w:szCs w:val="24"/>
              </w:rPr>
            </w:pPr>
            <w:r>
              <w:rPr>
                <w:b/>
                <w:bCs/>
                <w:sz w:val="24"/>
                <w:szCs w:val="24"/>
              </w:rPr>
              <w:t xml:space="preserve"> 2,802</w:t>
            </w:r>
          </w:p>
        </w:tc>
        <w:tc>
          <w:tcPr>
            <w:tcW w:w="0" w:type="auto"/>
            <w:shd w:val="clear" w:color="auto" w:fill="auto"/>
          </w:tcPr>
          <w:p w14:paraId="2FBB45E2" w14:textId="343AE5C0" w:rsidR="00605E41" w:rsidRPr="00696727" w:rsidRDefault="00605E41" w:rsidP="007A13F1">
            <w:pPr>
              <w:spacing w:after="160" w:line="259" w:lineRule="auto"/>
              <w:rPr>
                <w:b/>
                <w:bCs/>
                <w:sz w:val="24"/>
                <w:szCs w:val="24"/>
              </w:rPr>
            </w:pPr>
            <w:r>
              <w:rPr>
                <w:b/>
                <w:bCs/>
                <w:sz w:val="24"/>
                <w:szCs w:val="24"/>
              </w:rPr>
              <w:t>15,919</w:t>
            </w:r>
          </w:p>
        </w:tc>
        <w:tc>
          <w:tcPr>
            <w:tcW w:w="0" w:type="auto"/>
            <w:shd w:val="clear" w:color="auto" w:fill="auto"/>
          </w:tcPr>
          <w:p w14:paraId="3E74C44C" w14:textId="528CB371" w:rsidR="00605E41" w:rsidRPr="00696727" w:rsidRDefault="00605E41" w:rsidP="007A13F1">
            <w:pPr>
              <w:spacing w:after="160" w:line="259" w:lineRule="auto"/>
              <w:rPr>
                <w:b/>
                <w:bCs/>
                <w:sz w:val="24"/>
                <w:szCs w:val="24"/>
              </w:rPr>
            </w:pPr>
            <w:r>
              <w:rPr>
                <w:b/>
                <w:bCs/>
                <w:sz w:val="24"/>
                <w:szCs w:val="24"/>
              </w:rPr>
              <w:t xml:space="preserve"> 31,227</w:t>
            </w:r>
          </w:p>
        </w:tc>
      </w:tr>
    </w:tbl>
    <w:p w14:paraId="4AACEE34" w14:textId="3FA79173" w:rsidR="00B065F1" w:rsidRPr="00524D50" w:rsidRDefault="00B065F1" w:rsidP="001770D2">
      <w:pPr>
        <w:pStyle w:val="Caption"/>
        <w:rPr>
          <w:rFonts w:ascii="Arial" w:hAnsi="Arial" w:cs="Arial"/>
          <w:i w:val="0"/>
          <w:iCs w:val="0"/>
          <w:noProof/>
          <w:color w:val="auto"/>
          <w:sz w:val="20"/>
          <w:szCs w:val="20"/>
        </w:rPr>
      </w:pPr>
      <w:r w:rsidRPr="00524D50">
        <w:rPr>
          <w:rFonts w:ascii="Arial" w:hAnsi="Arial" w:cs="Arial"/>
          <w:i w:val="0"/>
          <w:iCs w:val="0"/>
          <w:noProof/>
          <w:color w:val="auto"/>
          <w:sz w:val="20"/>
          <w:szCs w:val="20"/>
        </w:rPr>
        <w:t xml:space="preserve">All Figures are square meters. </w:t>
      </w:r>
      <w:r w:rsidR="00524D50">
        <w:rPr>
          <w:rFonts w:ascii="Arial" w:hAnsi="Arial" w:cs="Arial"/>
          <w:i w:val="0"/>
          <w:iCs w:val="0"/>
          <w:noProof/>
          <w:color w:val="auto"/>
          <w:sz w:val="20"/>
          <w:szCs w:val="20"/>
        </w:rPr>
        <w:t>A</w:t>
      </w:r>
      <w:r w:rsidR="00524D50" w:rsidRPr="00524D50">
        <w:rPr>
          <w:rFonts w:ascii="Arial" w:hAnsi="Arial" w:cs="Arial"/>
          <w:i w:val="0"/>
          <w:iCs w:val="0"/>
          <w:noProof/>
          <w:color w:val="auto"/>
          <w:sz w:val="20"/>
          <w:szCs w:val="20"/>
        </w:rPr>
        <w:t xml:space="preserve">sterisked totals are therefore not a complete record of permissions for these use classes. </w:t>
      </w:r>
      <w:r w:rsidRPr="00524D50">
        <w:rPr>
          <w:rFonts w:ascii="Arial" w:hAnsi="Arial" w:cs="Arial"/>
          <w:i w:val="0"/>
          <w:iCs w:val="0"/>
          <w:noProof/>
          <w:color w:val="auto"/>
          <w:sz w:val="20"/>
          <w:szCs w:val="20"/>
        </w:rPr>
        <w:t xml:space="preserve">Source: Knowsley Council </w:t>
      </w:r>
      <w:r w:rsidR="00B25762">
        <w:rPr>
          <w:rFonts w:ascii="Arial" w:hAnsi="Arial" w:cs="Arial"/>
          <w:i w:val="0"/>
          <w:iCs w:val="0"/>
          <w:noProof/>
          <w:color w:val="auto"/>
          <w:sz w:val="20"/>
          <w:szCs w:val="20"/>
        </w:rPr>
        <w:t>Planning Policy</w:t>
      </w:r>
      <w:r w:rsidRPr="00524D50">
        <w:rPr>
          <w:rFonts w:ascii="Arial" w:hAnsi="Arial" w:cs="Arial"/>
          <w:i w:val="0"/>
          <w:iCs w:val="0"/>
          <w:noProof/>
          <w:color w:val="auto"/>
          <w:sz w:val="20"/>
          <w:szCs w:val="20"/>
        </w:rPr>
        <w:t xml:space="preserve"> Team.</w:t>
      </w:r>
    </w:p>
    <w:p w14:paraId="6A6742BC" w14:textId="77777777" w:rsidR="00B065F1" w:rsidRDefault="00B065F1">
      <w:pPr>
        <w:rPr>
          <w:sz w:val="20"/>
        </w:rPr>
      </w:pPr>
    </w:p>
    <w:p w14:paraId="0AE390FE" w14:textId="21301870" w:rsidR="002B188C" w:rsidRDefault="00B065F1" w:rsidP="00B065F1">
      <w:pPr>
        <w:rPr>
          <w:rFonts w:eastAsia="Calibri"/>
          <w:sz w:val="24"/>
          <w:szCs w:val="24"/>
        </w:rPr>
      </w:pPr>
      <w:r w:rsidRPr="00FA3A9A">
        <w:rPr>
          <w:sz w:val="24"/>
          <w:szCs w:val="24"/>
        </w:rPr>
        <w:t xml:space="preserve">The table below </w:t>
      </w:r>
      <w:r>
        <w:rPr>
          <w:sz w:val="24"/>
          <w:szCs w:val="24"/>
        </w:rPr>
        <w:t>displays the</w:t>
      </w:r>
      <w:r w:rsidRPr="00FA3A9A">
        <w:rPr>
          <w:sz w:val="24"/>
          <w:szCs w:val="24"/>
        </w:rPr>
        <w:t xml:space="preserve"> floorspace completions for all town centre uses</w:t>
      </w:r>
      <w:r>
        <w:rPr>
          <w:sz w:val="24"/>
          <w:szCs w:val="24"/>
        </w:rPr>
        <w:t>.</w:t>
      </w:r>
      <w:r w:rsidRPr="00EA2C05">
        <w:rPr>
          <w:rFonts w:eastAsia="Calibri"/>
          <w:sz w:val="24"/>
          <w:szCs w:val="24"/>
        </w:rPr>
        <w:t xml:space="preserve"> </w:t>
      </w:r>
      <w:r w:rsidRPr="00FA3A9A">
        <w:rPr>
          <w:rFonts w:eastAsia="Calibri"/>
          <w:sz w:val="24"/>
          <w:szCs w:val="24"/>
        </w:rPr>
        <w:t>In addition to the ‘</w:t>
      </w:r>
      <w:r>
        <w:rPr>
          <w:rFonts w:eastAsia="Calibri"/>
          <w:sz w:val="24"/>
          <w:szCs w:val="24"/>
        </w:rPr>
        <w:t>A</w:t>
      </w:r>
      <w:r w:rsidRPr="00FA3A9A">
        <w:rPr>
          <w:rFonts w:eastAsia="Calibri"/>
          <w:sz w:val="24"/>
          <w:szCs w:val="24"/>
        </w:rPr>
        <w:t>’ use classes, it includes proposals for</w:t>
      </w:r>
      <w:r>
        <w:rPr>
          <w:rFonts w:eastAsia="Calibri"/>
          <w:sz w:val="24"/>
          <w:szCs w:val="24"/>
        </w:rPr>
        <w:t xml:space="preserve"> `B` and `D` use classes where permission was granted either </w:t>
      </w:r>
      <w:r w:rsidRPr="00FA3A9A">
        <w:rPr>
          <w:rFonts w:eastAsia="Calibri"/>
          <w:sz w:val="24"/>
          <w:szCs w:val="24"/>
        </w:rPr>
        <w:t>within</w:t>
      </w:r>
      <w:r>
        <w:rPr>
          <w:rFonts w:eastAsia="Calibri"/>
          <w:sz w:val="24"/>
          <w:szCs w:val="24"/>
        </w:rPr>
        <w:t xml:space="preserve"> Knowsley’s retail</w:t>
      </w:r>
      <w:r w:rsidRPr="00FA3A9A">
        <w:rPr>
          <w:rFonts w:eastAsia="Calibri"/>
          <w:sz w:val="24"/>
          <w:szCs w:val="24"/>
        </w:rPr>
        <w:t xml:space="preserve"> centre</w:t>
      </w:r>
      <w:r>
        <w:rPr>
          <w:rFonts w:eastAsia="Calibri"/>
          <w:sz w:val="24"/>
          <w:szCs w:val="24"/>
        </w:rPr>
        <w:t xml:space="preserve">s or in out of centre locations </w:t>
      </w:r>
      <w:r w:rsidRPr="00FA3A9A">
        <w:rPr>
          <w:sz w:val="24"/>
          <w:szCs w:val="24"/>
        </w:rPr>
        <w:t>by type of centre</w:t>
      </w:r>
      <w:r>
        <w:rPr>
          <w:sz w:val="24"/>
          <w:szCs w:val="24"/>
        </w:rPr>
        <w:t xml:space="preserve">. </w:t>
      </w:r>
      <w:r>
        <w:rPr>
          <w:rFonts w:eastAsia="Calibri"/>
          <w:sz w:val="24"/>
          <w:szCs w:val="24"/>
        </w:rPr>
        <w:t>The monitoring period shows there has been a decrease in the amount of floorspace completed within town centres and</w:t>
      </w:r>
      <w:r w:rsidR="00827AF5">
        <w:rPr>
          <w:rFonts w:eastAsia="Calibri"/>
          <w:sz w:val="24"/>
          <w:szCs w:val="24"/>
        </w:rPr>
        <w:t xml:space="preserve"> out of centre locations and</w:t>
      </w:r>
      <w:r>
        <w:rPr>
          <w:rFonts w:eastAsia="Calibri"/>
          <w:sz w:val="24"/>
          <w:szCs w:val="24"/>
        </w:rPr>
        <w:t xml:space="preserve"> a rise in floor space completions within </w:t>
      </w:r>
      <w:r w:rsidR="002A339A">
        <w:rPr>
          <w:rFonts w:eastAsia="Calibri"/>
          <w:sz w:val="24"/>
          <w:szCs w:val="24"/>
        </w:rPr>
        <w:t xml:space="preserve">the district centres and minor parades. </w:t>
      </w:r>
      <w:r>
        <w:rPr>
          <w:rFonts w:eastAsia="Calibri"/>
          <w:sz w:val="24"/>
          <w:szCs w:val="24"/>
        </w:rPr>
        <w:t xml:space="preserve">  </w:t>
      </w:r>
    </w:p>
    <w:p w14:paraId="085490B5" w14:textId="77777777" w:rsidR="00851436" w:rsidRPr="00AE5A68" w:rsidRDefault="00851436" w:rsidP="00B065F1">
      <w:pPr>
        <w:rPr>
          <w:rFonts w:eastAsia="Calibri"/>
          <w:sz w:val="24"/>
          <w:szCs w:val="24"/>
        </w:rPr>
      </w:pPr>
    </w:p>
    <w:p w14:paraId="69D49444" w14:textId="06B0CFEB" w:rsidR="00565A76" w:rsidRPr="001770D2" w:rsidRDefault="00565A76" w:rsidP="001770D2">
      <w:pPr>
        <w:pStyle w:val="Caption"/>
        <w:keepNext/>
        <w:rPr>
          <w:b/>
          <w:bCs/>
          <w:sz w:val="24"/>
          <w:szCs w:val="24"/>
        </w:rPr>
      </w:pPr>
      <w:r w:rsidRPr="001770D2">
        <w:rPr>
          <w:rFonts w:ascii="Arial" w:hAnsi="Arial" w:cs="Arial"/>
          <w:b/>
          <w:bCs/>
          <w:i w:val="0"/>
          <w:iCs w:val="0"/>
          <w:sz w:val="24"/>
          <w:szCs w:val="24"/>
        </w:rPr>
        <w:t xml:space="preserve">Table </w:t>
      </w:r>
      <w:r w:rsidRPr="001770D2">
        <w:rPr>
          <w:rFonts w:ascii="Arial" w:hAnsi="Arial" w:cs="Arial"/>
          <w:b/>
          <w:bCs/>
          <w:i w:val="0"/>
          <w:iCs w:val="0"/>
          <w:sz w:val="24"/>
          <w:szCs w:val="24"/>
        </w:rPr>
        <w:fldChar w:fldCharType="begin"/>
      </w:r>
      <w:r w:rsidRPr="001770D2">
        <w:rPr>
          <w:rFonts w:ascii="Arial" w:hAnsi="Arial" w:cs="Arial"/>
          <w:b/>
          <w:bCs/>
          <w:i w:val="0"/>
          <w:iCs w:val="0"/>
          <w:sz w:val="24"/>
          <w:szCs w:val="24"/>
        </w:rPr>
        <w:instrText xml:space="preserve"> SEQ Table \* ARABIC </w:instrText>
      </w:r>
      <w:r w:rsidRPr="001770D2">
        <w:rPr>
          <w:rFonts w:ascii="Arial" w:hAnsi="Arial" w:cs="Arial"/>
          <w:b/>
          <w:bCs/>
          <w:i w:val="0"/>
          <w:iCs w:val="0"/>
          <w:sz w:val="24"/>
          <w:szCs w:val="24"/>
        </w:rPr>
        <w:fldChar w:fldCharType="separate"/>
      </w:r>
      <w:r w:rsidRPr="001770D2">
        <w:rPr>
          <w:rFonts w:ascii="Arial" w:hAnsi="Arial" w:cs="Arial"/>
          <w:b/>
          <w:bCs/>
          <w:i w:val="0"/>
          <w:iCs w:val="0"/>
          <w:noProof/>
          <w:sz w:val="24"/>
          <w:szCs w:val="24"/>
        </w:rPr>
        <w:t>34</w:t>
      </w:r>
      <w:r w:rsidRPr="001770D2">
        <w:rPr>
          <w:rFonts w:ascii="Arial" w:hAnsi="Arial" w:cs="Arial"/>
          <w:b/>
          <w:bCs/>
          <w:i w:val="0"/>
          <w:iCs w:val="0"/>
          <w:sz w:val="24"/>
          <w:szCs w:val="24"/>
        </w:rPr>
        <w:fldChar w:fldCharType="end"/>
      </w:r>
      <w:r w:rsidRPr="001770D2">
        <w:rPr>
          <w:rFonts w:ascii="Arial" w:hAnsi="Arial" w:cs="Arial"/>
          <w:b/>
          <w:bCs/>
          <w:i w:val="0"/>
          <w:iCs w:val="0"/>
          <w:sz w:val="24"/>
          <w:szCs w:val="24"/>
        </w:rPr>
        <w:t xml:space="preserve">: Town centre uses floorspace </w:t>
      </w:r>
      <w:proofErr w:type="gramStart"/>
      <w:r w:rsidRPr="001770D2">
        <w:rPr>
          <w:rFonts w:ascii="Arial" w:hAnsi="Arial" w:cs="Arial"/>
          <w:b/>
          <w:bCs/>
          <w:i w:val="0"/>
          <w:iCs w:val="0"/>
          <w:sz w:val="24"/>
          <w:szCs w:val="24"/>
        </w:rPr>
        <w:t>completed</w:t>
      </w:r>
      <w:proofErr w:type="gramEnd"/>
    </w:p>
    <w:tbl>
      <w:tblPr>
        <w:tblStyle w:val="TableGrid6"/>
        <w:tblW w:w="0" w:type="auto"/>
        <w:jc w:val="center"/>
        <w:tblLook w:val="04A0" w:firstRow="1" w:lastRow="0" w:firstColumn="1" w:lastColumn="0" w:noHBand="0" w:noVBand="1"/>
      </w:tblPr>
      <w:tblGrid>
        <w:gridCol w:w="2307"/>
        <w:gridCol w:w="1024"/>
        <w:gridCol w:w="2161"/>
        <w:gridCol w:w="2161"/>
      </w:tblGrid>
      <w:tr w:rsidR="00605E41" w:rsidRPr="00384ABD" w14:paraId="0C0EFB7E" w14:textId="77777777" w:rsidTr="00605E41">
        <w:trPr>
          <w:trHeight w:val="646"/>
          <w:jc w:val="center"/>
        </w:trPr>
        <w:tc>
          <w:tcPr>
            <w:tcW w:w="0" w:type="auto"/>
          </w:tcPr>
          <w:p w14:paraId="08E00B2B" w14:textId="77777777" w:rsidR="00605E41" w:rsidRPr="00384ABD" w:rsidRDefault="00605E41">
            <w:pPr>
              <w:jc w:val="center"/>
              <w:rPr>
                <w:b/>
                <w:bCs/>
              </w:rPr>
            </w:pPr>
          </w:p>
        </w:tc>
        <w:tc>
          <w:tcPr>
            <w:tcW w:w="0" w:type="auto"/>
          </w:tcPr>
          <w:p w14:paraId="1619339C" w14:textId="77777777" w:rsidR="00605E41" w:rsidRPr="00384ABD" w:rsidRDefault="00605E41">
            <w:pPr>
              <w:jc w:val="center"/>
              <w:rPr>
                <w:b/>
                <w:bCs/>
              </w:rPr>
            </w:pPr>
          </w:p>
        </w:tc>
        <w:tc>
          <w:tcPr>
            <w:tcW w:w="0" w:type="auto"/>
            <w:shd w:val="clear" w:color="auto" w:fill="auto"/>
          </w:tcPr>
          <w:p w14:paraId="5FDDA9FB" w14:textId="77777777" w:rsidR="00605E41" w:rsidRPr="00384ABD" w:rsidRDefault="00605E41">
            <w:pPr>
              <w:jc w:val="center"/>
              <w:rPr>
                <w:b/>
                <w:bCs/>
              </w:rPr>
            </w:pPr>
            <w:r w:rsidRPr="00384ABD">
              <w:rPr>
                <w:b/>
                <w:bCs/>
              </w:rPr>
              <w:t>Last five years</w:t>
            </w:r>
          </w:p>
        </w:tc>
        <w:tc>
          <w:tcPr>
            <w:tcW w:w="0" w:type="auto"/>
            <w:shd w:val="clear" w:color="auto" w:fill="auto"/>
          </w:tcPr>
          <w:p w14:paraId="55CEF8DE" w14:textId="77777777" w:rsidR="00605E41" w:rsidRPr="00384ABD" w:rsidRDefault="00605E41">
            <w:pPr>
              <w:jc w:val="center"/>
              <w:rPr>
                <w:b/>
                <w:bCs/>
              </w:rPr>
            </w:pPr>
            <w:r w:rsidRPr="00384ABD">
              <w:rPr>
                <w:b/>
                <w:bCs/>
              </w:rPr>
              <w:t>Plan Period</w:t>
            </w:r>
          </w:p>
        </w:tc>
      </w:tr>
      <w:tr w:rsidR="00605E41" w:rsidRPr="00FA3A9A" w14:paraId="0F8F143E" w14:textId="77777777" w:rsidTr="00605E41">
        <w:trPr>
          <w:trHeight w:val="721"/>
          <w:jc w:val="center"/>
        </w:trPr>
        <w:tc>
          <w:tcPr>
            <w:tcW w:w="0" w:type="auto"/>
          </w:tcPr>
          <w:p w14:paraId="35D2D5C9" w14:textId="77777777" w:rsidR="00605E41" w:rsidRPr="00FA3A9A" w:rsidRDefault="00605E41" w:rsidP="002B188C"/>
        </w:tc>
        <w:tc>
          <w:tcPr>
            <w:tcW w:w="0" w:type="auto"/>
          </w:tcPr>
          <w:p w14:paraId="74604D09" w14:textId="53E8BF82" w:rsidR="00605E41" w:rsidRPr="00384ABD" w:rsidRDefault="00605E41" w:rsidP="002B188C">
            <w:pPr>
              <w:rPr>
                <w:b/>
                <w:bCs/>
              </w:rPr>
            </w:pPr>
            <w:r>
              <w:rPr>
                <w:b/>
                <w:bCs/>
              </w:rPr>
              <w:t>2022-23</w:t>
            </w:r>
          </w:p>
        </w:tc>
        <w:tc>
          <w:tcPr>
            <w:tcW w:w="0" w:type="auto"/>
            <w:shd w:val="clear" w:color="auto" w:fill="auto"/>
          </w:tcPr>
          <w:p w14:paraId="2D7838B3" w14:textId="7F91C5FA" w:rsidR="00605E41" w:rsidRPr="00E6464A" w:rsidRDefault="00605E41" w:rsidP="002B188C">
            <w:pPr>
              <w:rPr>
                <w:b/>
                <w:bCs/>
              </w:rPr>
            </w:pPr>
            <w:r w:rsidRPr="00E6464A">
              <w:rPr>
                <w:b/>
                <w:bCs/>
              </w:rPr>
              <w:t>201</w:t>
            </w:r>
            <w:r>
              <w:rPr>
                <w:b/>
                <w:bCs/>
              </w:rPr>
              <w:t>8</w:t>
            </w:r>
            <w:r w:rsidRPr="00E6464A">
              <w:rPr>
                <w:b/>
                <w:bCs/>
              </w:rPr>
              <w:t>-1</w:t>
            </w:r>
            <w:r>
              <w:rPr>
                <w:b/>
                <w:bCs/>
              </w:rPr>
              <w:t>9</w:t>
            </w:r>
            <w:r w:rsidRPr="00E6464A">
              <w:rPr>
                <w:b/>
                <w:bCs/>
              </w:rPr>
              <w:t xml:space="preserve"> to 202</w:t>
            </w:r>
            <w:r>
              <w:rPr>
                <w:b/>
                <w:bCs/>
              </w:rPr>
              <w:t>2</w:t>
            </w:r>
            <w:r w:rsidRPr="00E6464A">
              <w:rPr>
                <w:b/>
                <w:bCs/>
              </w:rPr>
              <w:t>-2</w:t>
            </w:r>
            <w:r>
              <w:rPr>
                <w:b/>
                <w:bCs/>
              </w:rPr>
              <w:t>3</w:t>
            </w:r>
          </w:p>
        </w:tc>
        <w:tc>
          <w:tcPr>
            <w:tcW w:w="0" w:type="auto"/>
            <w:shd w:val="clear" w:color="auto" w:fill="auto"/>
          </w:tcPr>
          <w:p w14:paraId="7823EA30" w14:textId="3CD20146" w:rsidR="00605E41" w:rsidRPr="00E6464A" w:rsidRDefault="00605E41" w:rsidP="002B188C">
            <w:pPr>
              <w:rPr>
                <w:b/>
                <w:bCs/>
              </w:rPr>
            </w:pPr>
            <w:r w:rsidRPr="00E6464A">
              <w:rPr>
                <w:b/>
                <w:bCs/>
              </w:rPr>
              <w:t>2010-11 to 202</w:t>
            </w:r>
            <w:r>
              <w:rPr>
                <w:b/>
                <w:bCs/>
              </w:rPr>
              <w:t>2-</w:t>
            </w:r>
            <w:r w:rsidRPr="00E6464A">
              <w:rPr>
                <w:b/>
                <w:bCs/>
              </w:rPr>
              <w:t>2</w:t>
            </w:r>
            <w:r>
              <w:rPr>
                <w:b/>
                <w:bCs/>
              </w:rPr>
              <w:t>3</w:t>
            </w:r>
          </w:p>
        </w:tc>
      </w:tr>
      <w:tr w:rsidR="00605E41" w:rsidRPr="00FA3A9A" w14:paraId="7B6E1BA4" w14:textId="77777777" w:rsidTr="00605E41">
        <w:trPr>
          <w:trHeight w:val="429"/>
          <w:jc w:val="center"/>
        </w:trPr>
        <w:tc>
          <w:tcPr>
            <w:tcW w:w="0" w:type="auto"/>
          </w:tcPr>
          <w:p w14:paraId="7F0859AC" w14:textId="77777777" w:rsidR="00605E41" w:rsidRPr="00FA3A9A" w:rsidRDefault="00605E41" w:rsidP="002B188C">
            <w:r w:rsidRPr="00FA3A9A">
              <w:t>Town Centre</w:t>
            </w:r>
          </w:p>
        </w:tc>
        <w:tc>
          <w:tcPr>
            <w:tcW w:w="0" w:type="auto"/>
          </w:tcPr>
          <w:p w14:paraId="7E6522CD" w14:textId="65A88307" w:rsidR="00605E41" w:rsidRPr="00384ABD" w:rsidRDefault="00605E41" w:rsidP="002B188C">
            <w:pPr>
              <w:jc w:val="center"/>
              <w:rPr>
                <w:b/>
                <w:bCs/>
              </w:rPr>
            </w:pPr>
            <w:r>
              <w:rPr>
                <w:b/>
                <w:bCs/>
              </w:rPr>
              <w:t>74</w:t>
            </w:r>
          </w:p>
        </w:tc>
        <w:tc>
          <w:tcPr>
            <w:tcW w:w="0" w:type="auto"/>
            <w:shd w:val="clear" w:color="auto" w:fill="auto"/>
          </w:tcPr>
          <w:p w14:paraId="08F5147A" w14:textId="5F87BAC9" w:rsidR="00605E41" w:rsidRPr="00E6464A" w:rsidRDefault="00605E41" w:rsidP="002B188C">
            <w:pPr>
              <w:jc w:val="center"/>
              <w:rPr>
                <w:b/>
                <w:bCs/>
              </w:rPr>
            </w:pPr>
            <w:r w:rsidRPr="00E6464A">
              <w:rPr>
                <w:b/>
                <w:bCs/>
              </w:rPr>
              <w:t>1,</w:t>
            </w:r>
            <w:r>
              <w:rPr>
                <w:b/>
                <w:bCs/>
              </w:rPr>
              <w:t xml:space="preserve">411 </w:t>
            </w:r>
          </w:p>
        </w:tc>
        <w:tc>
          <w:tcPr>
            <w:tcW w:w="0" w:type="auto"/>
            <w:shd w:val="clear" w:color="auto" w:fill="auto"/>
          </w:tcPr>
          <w:p w14:paraId="3D1F457E" w14:textId="7515A17C" w:rsidR="00605E41" w:rsidRPr="00E6464A" w:rsidRDefault="00605E41" w:rsidP="002B188C">
            <w:pPr>
              <w:jc w:val="center"/>
              <w:rPr>
                <w:b/>
                <w:bCs/>
              </w:rPr>
            </w:pPr>
            <w:r>
              <w:rPr>
                <w:b/>
                <w:bCs/>
              </w:rPr>
              <w:t xml:space="preserve">5,048 </w:t>
            </w:r>
          </w:p>
        </w:tc>
      </w:tr>
      <w:tr w:rsidR="00605E41" w:rsidRPr="00FA3A9A" w14:paraId="480801F5" w14:textId="77777777" w:rsidTr="00605E41">
        <w:trPr>
          <w:trHeight w:val="721"/>
          <w:jc w:val="center"/>
        </w:trPr>
        <w:tc>
          <w:tcPr>
            <w:tcW w:w="0" w:type="auto"/>
          </w:tcPr>
          <w:p w14:paraId="4A275F1C" w14:textId="77777777" w:rsidR="00605E41" w:rsidRPr="00FA3A9A" w:rsidRDefault="00605E41" w:rsidP="002B188C">
            <w:r w:rsidRPr="00FA3A9A">
              <w:t>District Centre</w:t>
            </w:r>
          </w:p>
        </w:tc>
        <w:tc>
          <w:tcPr>
            <w:tcW w:w="0" w:type="auto"/>
          </w:tcPr>
          <w:p w14:paraId="63788AD0" w14:textId="2D6F0936" w:rsidR="00605E41" w:rsidRPr="00384ABD" w:rsidRDefault="00605E41" w:rsidP="002B188C">
            <w:pPr>
              <w:jc w:val="center"/>
              <w:rPr>
                <w:b/>
                <w:bCs/>
              </w:rPr>
            </w:pPr>
            <w:r>
              <w:rPr>
                <w:b/>
                <w:bCs/>
              </w:rPr>
              <w:t>564</w:t>
            </w:r>
          </w:p>
        </w:tc>
        <w:tc>
          <w:tcPr>
            <w:tcW w:w="0" w:type="auto"/>
            <w:shd w:val="clear" w:color="auto" w:fill="auto"/>
          </w:tcPr>
          <w:p w14:paraId="22723F02" w14:textId="59E10489" w:rsidR="00605E41" w:rsidRPr="00E6464A" w:rsidRDefault="00605E41" w:rsidP="002B188C">
            <w:pPr>
              <w:jc w:val="center"/>
              <w:rPr>
                <w:b/>
                <w:bCs/>
              </w:rPr>
            </w:pPr>
            <w:r>
              <w:rPr>
                <w:b/>
                <w:bCs/>
              </w:rPr>
              <w:t xml:space="preserve"> 901</w:t>
            </w:r>
          </w:p>
        </w:tc>
        <w:tc>
          <w:tcPr>
            <w:tcW w:w="0" w:type="auto"/>
            <w:shd w:val="clear" w:color="auto" w:fill="auto"/>
          </w:tcPr>
          <w:p w14:paraId="13E7E35B" w14:textId="2877EA97" w:rsidR="00605E41" w:rsidRPr="00E6464A" w:rsidRDefault="00605E41" w:rsidP="002B188C">
            <w:pPr>
              <w:jc w:val="center"/>
              <w:rPr>
                <w:b/>
                <w:bCs/>
              </w:rPr>
            </w:pPr>
            <w:r>
              <w:rPr>
                <w:b/>
                <w:bCs/>
              </w:rPr>
              <w:t xml:space="preserve"> 7,605</w:t>
            </w:r>
          </w:p>
        </w:tc>
      </w:tr>
      <w:tr w:rsidR="00605E41" w:rsidRPr="00FA3A9A" w14:paraId="3F705C77" w14:textId="77777777" w:rsidTr="00605E41">
        <w:trPr>
          <w:trHeight w:val="721"/>
          <w:jc w:val="center"/>
        </w:trPr>
        <w:tc>
          <w:tcPr>
            <w:tcW w:w="0" w:type="auto"/>
          </w:tcPr>
          <w:p w14:paraId="763FF8A1" w14:textId="77777777" w:rsidR="00605E41" w:rsidRPr="00FA3A9A" w:rsidRDefault="00605E41" w:rsidP="002B188C">
            <w:r w:rsidRPr="00FA3A9A">
              <w:t>Major Local Centre</w:t>
            </w:r>
          </w:p>
        </w:tc>
        <w:tc>
          <w:tcPr>
            <w:tcW w:w="0" w:type="auto"/>
          </w:tcPr>
          <w:p w14:paraId="0F323685" w14:textId="4F352C29" w:rsidR="00605E41" w:rsidRPr="00384ABD" w:rsidRDefault="00605E41" w:rsidP="002B188C">
            <w:pPr>
              <w:jc w:val="center"/>
              <w:rPr>
                <w:b/>
                <w:bCs/>
              </w:rPr>
            </w:pPr>
            <w:r>
              <w:rPr>
                <w:b/>
                <w:bCs/>
              </w:rPr>
              <w:t>0</w:t>
            </w:r>
          </w:p>
        </w:tc>
        <w:tc>
          <w:tcPr>
            <w:tcW w:w="0" w:type="auto"/>
            <w:shd w:val="clear" w:color="auto" w:fill="auto"/>
          </w:tcPr>
          <w:p w14:paraId="146253E0" w14:textId="1B6F6F23" w:rsidR="00605E41" w:rsidRPr="00E6464A" w:rsidRDefault="00605E41" w:rsidP="002B188C">
            <w:pPr>
              <w:jc w:val="center"/>
              <w:rPr>
                <w:b/>
                <w:bCs/>
              </w:rPr>
            </w:pPr>
            <w:r>
              <w:rPr>
                <w:b/>
                <w:bCs/>
              </w:rPr>
              <w:t xml:space="preserve"> 0</w:t>
            </w:r>
          </w:p>
        </w:tc>
        <w:tc>
          <w:tcPr>
            <w:tcW w:w="0" w:type="auto"/>
            <w:shd w:val="clear" w:color="auto" w:fill="auto"/>
          </w:tcPr>
          <w:p w14:paraId="1B387DC3" w14:textId="77777777" w:rsidR="00605E41" w:rsidRPr="00E6464A" w:rsidRDefault="00605E41" w:rsidP="002B188C">
            <w:pPr>
              <w:jc w:val="center"/>
              <w:rPr>
                <w:b/>
                <w:bCs/>
              </w:rPr>
            </w:pPr>
            <w:r w:rsidRPr="00E6464A">
              <w:rPr>
                <w:b/>
                <w:bCs/>
              </w:rPr>
              <w:t>441</w:t>
            </w:r>
          </w:p>
        </w:tc>
      </w:tr>
      <w:tr w:rsidR="00605E41" w:rsidRPr="00FA3A9A" w14:paraId="2B06A458" w14:textId="77777777" w:rsidTr="00605E41">
        <w:trPr>
          <w:trHeight w:val="721"/>
          <w:jc w:val="center"/>
        </w:trPr>
        <w:tc>
          <w:tcPr>
            <w:tcW w:w="0" w:type="auto"/>
          </w:tcPr>
          <w:p w14:paraId="54981573" w14:textId="77777777" w:rsidR="00605E41" w:rsidRPr="00FA3A9A" w:rsidRDefault="00605E41" w:rsidP="002B188C">
            <w:r w:rsidRPr="00FA3A9A">
              <w:t>Medium Local Centre</w:t>
            </w:r>
          </w:p>
        </w:tc>
        <w:tc>
          <w:tcPr>
            <w:tcW w:w="0" w:type="auto"/>
          </w:tcPr>
          <w:p w14:paraId="697BBCE8" w14:textId="4196EABA" w:rsidR="00605E41" w:rsidRPr="00384ABD" w:rsidRDefault="00605E41" w:rsidP="002B188C">
            <w:pPr>
              <w:jc w:val="center"/>
              <w:rPr>
                <w:b/>
                <w:bCs/>
              </w:rPr>
            </w:pPr>
            <w:r>
              <w:rPr>
                <w:b/>
                <w:bCs/>
              </w:rPr>
              <w:t>0</w:t>
            </w:r>
          </w:p>
        </w:tc>
        <w:tc>
          <w:tcPr>
            <w:tcW w:w="0" w:type="auto"/>
            <w:shd w:val="clear" w:color="auto" w:fill="auto"/>
          </w:tcPr>
          <w:p w14:paraId="4B0B1235" w14:textId="1D0741BF" w:rsidR="00605E41" w:rsidRPr="00E6464A" w:rsidRDefault="00605E41" w:rsidP="002B188C">
            <w:pPr>
              <w:jc w:val="center"/>
              <w:rPr>
                <w:b/>
                <w:bCs/>
              </w:rPr>
            </w:pPr>
            <w:r>
              <w:rPr>
                <w:b/>
                <w:bCs/>
              </w:rPr>
              <w:t xml:space="preserve"> 273</w:t>
            </w:r>
          </w:p>
        </w:tc>
        <w:tc>
          <w:tcPr>
            <w:tcW w:w="0" w:type="auto"/>
            <w:shd w:val="clear" w:color="auto" w:fill="auto"/>
          </w:tcPr>
          <w:p w14:paraId="02C653C0" w14:textId="77777777" w:rsidR="00605E41" w:rsidRPr="00E6464A" w:rsidRDefault="00605E41" w:rsidP="002B188C">
            <w:pPr>
              <w:jc w:val="center"/>
              <w:rPr>
                <w:b/>
                <w:bCs/>
              </w:rPr>
            </w:pPr>
            <w:r w:rsidRPr="00E6464A">
              <w:rPr>
                <w:b/>
                <w:bCs/>
              </w:rPr>
              <w:t>407</w:t>
            </w:r>
          </w:p>
        </w:tc>
      </w:tr>
      <w:tr w:rsidR="00605E41" w:rsidRPr="00FA3A9A" w14:paraId="71BA35DB" w14:textId="77777777" w:rsidTr="00605E41">
        <w:trPr>
          <w:trHeight w:val="721"/>
          <w:jc w:val="center"/>
        </w:trPr>
        <w:tc>
          <w:tcPr>
            <w:tcW w:w="0" w:type="auto"/>
          </w:tcPr>
          <w:p w14:paraId="38DB830F" w14:textId="77777777" w:rsidR="00605E41" w:rsidRPr="00FA3A9A" w:rsidRDefault="00605E41" w:rsidP="002B188C">
            <w:r w:rsidRPr="00FA3A9A">
              <w:t>Minor Parade</w:t>
            </w:r>
          </w:p>
        </w:tc>
        <w:tc>
          <w:tcPr>
            <w:tcW w:w="0" w:type="auto"/>
          </w:tcPr>
          <w:p w14:paraId="583FAE0A" w14:textId="2D588238" w:rsidR="00605E41" w:rsidRPr="00384ABD" w:rsidRDefault="00605E41" w:rsidP="002B188C">
            <w:pPr>
              <w:jc w:val="center"/>
              <w:rPr>
                <w:b/>
                <w:bCs/>
              </w:rPr>
            </w:pPr>
            <w:r>
              <w:rPr>
                <w:b/>
                <w:bCs/>
              </w:rPr>
              <w:t>112</w:t>
            </w:r>
          </w:p>
        </w:tc>
        <w:tc>
          <w:tcPr>
            <w:tcW w:w="0" w:type="auto"/>
            <w:shd w:val="clear" w:color="auto" w:fill="auto"/>
          </w:tcPr>
          <w:p w14:paraId="1E049C70" w14:textId="36BB522D" w:rsidR="00605E41" w:rsidRPr="00E6464A" w:rsidRDefault="00605E41" w:rsidP="002B188C">
            <w:pPr>
              <w:jc w:val="center"/>
              <w:rPr>
                <w:b/>
                <w:bCs/>
              </w:rPr>
            </w:pPr>
            <w:r w:rsidRPr="00E6464A">
              <w:rPr>
                <w:b/>
                <w:bCs/>
              </w:rPr>
              <w:t>0</w:t>
            </w:r>
            <w:r>
              <w:rPr>
                <w:b/>
                <w:bCs/>
              </w:rPr>
              <w:t xml:space="preserve"> 112</w:t>
            </w:r>
          </w:p>
        </w:tc>
        <w:tc>
          <w:tcPr>
            <w:tcW w:w="0" w:type="auto"/>
            <w:shd w:val="clear" w:color="auto" w:fill="auto"/>
          </w:tcPr>
          <w:p w14:paraId="31F23042" w14:textId="3A72006C" w:rsidR="00605E41" w:rsidRPr="00E6464A" w:rsidRDefault="00605E41" w:rsidP="002B188C">
            <w:pPr>
              <w:jc w:val="center"/>
              <w:rPr>
                <w:b/>
                <w:bCs/>
              </w:rPr>
            </w:pPr>
            <w:r>
              <w:rPr>
                <w:b/>
                <w:bCs/>
              </w:rPr>
              <w:t xml:space="preserve"> 484</w:t>
            </w:r>
          </w:p>
        </w:tc>
      </w:tr>
      <w:tr w:rsidR="00605E41" w:rsidRPr="00FA3A9A" w14:paraId="4601EF88" w14:textId="77777777" w:rsidTr="00605E41">
        <w:trPr>
          <w:trHeight w:val="721"/>
          <w:jc w:val="center"/>
        </w:trPr>
        <w:tc>
          <w:tcPr>
            <w:tcW w:w="0" w:type="auto"/>
          </w:tcPr>
          <w:p w14:paraId="0FB104E7" w14:textId="77777777" w:rsidR="00605E41" w:rsidRPr="00FA3A9A" w:rsidRDefault="00605E41" w:rsidP="002B188C">
            <w:r w:rsidRPr="00FA3A9A">
              <w:t>Out of Centre</w:t>
            </w:r>
          </w:p>
        </w:tc>
        <w:tc>
          <w:tcPr>
            <w:tcW w:w="0" w:type="auto"/>
            <w:shd w:val="clear" w:color="auto" w:fill="auto"/>
          </w:tcPr>
          <w:p w14:paraId="1515CC97" w14:textId="7E0B1ED6" w:rsidR="00605E41" w:rsidRPr="00112F0C" w:rsidRDefault="00605E41" w:rsidP="002B188C">
            <w:pPr>
              <w:jc w:val="center"/>
              <w:rPr>
                <w:b/>
                <w:bCs/>
              </w:rPr>
            </w:pPr>
            <w:r>
              <w:rPr>
                <w:b/>
                <w:bCs/>
              </w:rPr>
              <w:t>3,091</w:t>
            </w:r>
          </w:p>
        </w:tc>
        <w:tc>
          <w:tcPr>
            <w:tcW w:w="0" w:type="auto"/>
            <w:shd w:val="clear" w:color="auto" w:fill="auto"/>
          </w:tcPr>
          <w:p w14:paraId="005678F4" w14:textId="65D3CFBA" w:rsidR="00605E41" w:rsidRPr="00E6464A" w:rsidRDefault="00605E41" w:rsidP="002B188C">
            <w:pPr>
              <w:jc w:val="center"/>
              <w:rPr>
                <w:b/>
                <w:bCs/>
              </w:rPr>
            </w:pPr>
            <w:r>
              <w:rPr>
                <w:b/>
                <w:bCs/>
              </w:rPr>
              <w:t xml:space="preserve"> 17,350</w:t>
            </w:r>
          </w:p>
        </w:tc>
        <w:tc>
          <w:tcPr>
            <w:tcW w:w="0" w:type="auto"/>
            <w:shd w:val="clear" w:color="auto" w:fill="auto"/>
          </w:tcPr>
          <w:p w14:paraId="106ACFAE" w14:textId="09D4F9AD" w:rsidR="00605E41" w:rsidRPr="00E6464A" w:rsidRDefault="00605E41" w:rsidP="002B188C">
            <w:pPr>
              <w:jc w:val="center"/>
              <w:rPr>
                <w:b/>
                <w:bCs/>
              </w:rPr>
            </w:pPr>
            <w:r>
              <w:rPr>
                <w:b/>
                <w:bCs/>
              </w:rPr>
              <w:t xml:space="preserve"> 22,125</w:t>
            </w:r>
          </w:p>
        </w:tc>
      </w:tr>
      <w:tr w:rsidR="00605E41" w:rsidRPr="00FA3A9A" w14:paraId="30A44F94" w14:textId="77777777" w:rsidTr="00605E41">
        <w:trPr>
          <w:trHeight w:val="718"/>
          <w:jc w:val="center"/>
        </w:trPr>
        <w:tc>
          <w:tcPr>
            <w:tcW w:w="0" w:type="auto"/>
          </w:tcPr>
          <w:p w14:paraId="534F1C7B" w14:textId="77777777" w:rsidR="00605E41" w:rsidRPr="00FA3A9A" w:rsidRDefault="00605E41" w:rsidP="002B188C">
            <w:r w:rsidRPr="00FA3A9A">
              <w:t>Retail Park</w:t>
            </w:r>
          </w:p>
        </w:tc>
        <w:tc>
          <w:tcPr>
            <w:tcW w:w="0" w:type="auto"/>
            <w:shd w:val="clear" w:color="auto" w:fill="auto"/>
          </w:tcPr>
          <w:p w14:paraId="1D047FFD" w14:textId="10956272" w:rsidR="00605E41" w:rsidRPr="00384ABD" w:rsidRDefault="00605E41" w:rsidP="002B188C">
            <w:pPr>
              <w:jc w:val="center"/>
              <w:rPr>
                <w:b/>
                <w:bCs/>
              </w:rPr>
            </w:pPr>
            <w:r>
              <w:rPr>
                <w:b/>
                <w:bCs/>
              </w:rPr>
              <w:t>0</w:t>
            </w:r>
          </w:p>
        </w:tc>
        <w:tc>
          <w:tcPr>
            <w:tcW w:w="0" w:type="auto"/>
            <w:shd w:val="clear" w:color="auto" w:fill="auto"/>
          </w:tcPr>
          <w:p w14:paraId="50AED690" w14:textId="77777777" w:rsidR="00605E41" w:rsidRPr="00E6464A" w:rsidRDefault="00605E41" w:rsidP="002B188C">
            <w:pPr>
              <w:jc w:val="center"/>
              <w:rPr>
                <w:b/>
                <w:bCs/>
              </w:rPr>
            </w:pPr>
            <w:r w:rsidRPr="00E6464A">
              <w:rPr>
                <w:b/>
                <w:bCs/>
              </w:rPr>
              <w:t>89</w:t>
            </w:r>
          </w:p>
        </w:tc>
        <w:tc>
          <w:tcPr>
            <w:tcW w:w="0" w:type="auto"/>
            <w:shd w:val="clear" w:color="auto" w:fill="auto"/>
          </w:tcPr>
          <w:p w14:paraId="5E6A415B" w14:textId="77777777" w:rsidR="00605E41" w:rsidRPr="00E6464A" w:rsidRDefault="00605E41" w:rsidP="002B188C">
            <w:pPr>
              <w:jc w:val="center"/>
              <w:rPr>
                <w:b/>
                <w:bCs/>
              </w:rPr>
            </w:pPr>
            <w:r w:rsidRPr="00E6464A">
              <w:rPr>
                <w:b/>
                <w:bCs/>
              </w:rPr>
              <w:t>2,050</w:t>
            </w:r>
          </w:p>
        </w:tc>
      </w:tr>
      <w:tr w:rsidR="00605E41" w:rsidRPr="00FA3A9A" w14:paraId="6D815CC4" w14:textId="77777777" w:rsidTr="00605E41">
        <w:trPr>
          <w:trHeight w:val="584"/>
          <w:jc w:val="center"/>
        </w:trPr>
        <w:tc>
          <w:tcPr>
            <w:tcW w:w="0" w:type="auto"/>
          </w:tcPr>
          <w:p w14:paraId="2A8DBD88" w14:textId="77777777" w:rsidR="00605E41" w:rsidRPr="00FA3A9A" w:rsidRDefault="00605E41" w:rsidP="002B188C">
            <w:r w:rsidRPr="00FA3A9A">
              <w:t>Total</w:t>
            </w:r>
          </w:p>
        </w:tc>
        <w:tc>
          <w:tcPr>
            <w:tcW w:w="0" w:type="auto"/>
            <w:shd w:val="clear" w:color="auto" w:fill="auto"/>
          </w:tcPr>
          <w:p w14:paraId="1AACC471" w14:textId="23F82502" w:rsidR="00605E41" w:rsidRPr="00384ABD" w:rsidRDefault="00605E41" w:rsidP="002B188C">
            <w:pPr>
              <w:jc w:val="center"/>
              <w:rPr>
                <w:b/>
                <w:bCs/>
              </w:rPr>
            </w:pPr>
            <w:r>
              <w:rPr>
                <w:b/>
                <w:bCs/>
              </w:rPr>
              <w:t>3,841</w:t>
            </w:r>
          </w:p>
        </w:tc>
        <w:tc>
          <w:tcPr>
            <w:tcW w:w="0" w:type="auto"/>
            <w:shd w:val="clear" w:color="auto" w:fill="auto"/>
          </w:tcPr>
          <w:p w14:paraId="70F8DD74" w14:textId="4A7B12ED" w:rsidR="00605E41" w:rsidRPr="00E6464A" w:rsidRDefault="00605E41" w:rsidP="002B188C">
            <w:pPr>
              <w:jc w:val="center"/>
              <w:rPr>
                <w:b/>
                <w:bCs/>
              </w:rPr>
            </w:pPr>
            <w:r>
              <w:rPr>
                <w:b/>
                <w:bCs/>
              </w:rPr>
              <w:t xml:space="preserve"> 20,136</w:t>
            </w:r>
          </w:p>
        </w:tc>
        <w:tc>
          <w:tcPr>
            <w:tcW w:w="0" w:type="auto"/>
            <w:shd w:val="clear" w:color="auto" w:fill="auto"/>
          </w:tcPr>
          <w:p w14:paraId="1654AEC1" w14:textId="6E91E6F6" w:rsidR="00605E41" w:rsidRPr="00E6464A" w:rsidRDefault="00605E41" w:rsidP="002B188C">
            <w:pPr>
              <w:jc w:val="center"/>
              <w:rPr>
                <w:b/>
                <w:bCs/>
              </w:rPr>
            </w:pPr>
            <w:r>
              <w:rPr>
                <w:b/>
                <w:bCs/>
              </w:rPr>
              <w:t xml:space="preserve"> 38,160</w:t>
            </w:r>
          </w:p>
        </w:tc>
      </w:tr>
    </w:tbl>
    <w:p w14:paraId="16D0CF3B" w14:textId="519FF2A8" w:rsidR="00B065F1" w:rsidRPr="00A5284B" w:rsidRDefault="00B065F1" w:rsidP="001770D2">
      <w:pPr>
        <w:pStyle w:val="Caption"/>
        <w:rPr>
          <w:rFonts w:ascii="Arial" w:hAnsi="Arial" w:cs="Arial"/>
          <w:i w:val="0"/>
          <w:iCs w:val="0"/>
          <w:noProof/>
          <w:color w:val="auto"/>
          <w:sz w:val="20"/>
          <w:szCs w:val="20"/>
        </w:rPr>
      </w:pPr>
      <w:r w:rsidRPr="00A5284B">
        <w:rPr>
          <w:rFonts w:ascii="Arial" w:hAnsi="Arial" w:cs="Arial"/>
          <w:i w:val="0"/>
          <w:iCs w:val="0"/>
          <w:noProof/>
          <w:color w:val="auto"/>
          <w:sz w:val="20"/>
          <w:szCs w:val="20"/>
        </w:rPr>
        <w:t xml:space="preserve">All Figures are square meters. Source: Knowsley Council </w:t>
      </w:r>
      <w:r w:rsidR="00663785">
        <w:rPr>
          <w:rFonts w:ascii="Arial" w:hAnsi="Arial" w:cs="Arial"/>
          <w:i w:val="0"/>
          <w:iCs w:val="0"/>
          <w:noProof/>
          <w:color w:val="auto"/>
          <w:sz w:val="20"/>
          <w:szCs w:val="20"/>
        </w:rPr>
        <w:t>Planning Policy</w:t>
      </w:r>
      <w:r w:rsidRPr="00A5284B">
        <w:rPr>
          <w:rFonts w:ascii="Arial" w:hAnsi="Arial" w:cs="Arial"/>
          <w:i w:val="0"/>
          <w:iCs w:val="0"/>
          <w:noProof/>
          <w:color w:val="auto"/>
          <w:sz w:val="20"/>
          <w:szCs w:val="20"/>
        </w:rPr>
        <w:t xml:space="preserve"> Team.</w:t>
      </w:r>
    </w:p>
    <w:p w14:paraId="62730AC6" w14:textId="2EB4D54A" w:rsidR="00B065F1" w:rsidRPr="00A5284B" w:rsidRDefault="00B065F1" w:rsidP="00A5284B">
      <w:pPr>
        <w:ind w:left="720"/>
        <w:rPr>
          <w:sz w:val="20"/>
          <w:szCs w:val="20"/>
        </w:rPr>
        <w:sectPr w:rsidR="00B065F1" w:rsidRPr="00A5284B" w:rsidSect="001376C8">
          <w:headerReference w:type="default" r:id="rId205"/>
          <w:pgSz w:w="11910" w:h="16840"/>
          <w:pgMar w:top="1440" w:right="1440" w:bottom="1440" w:left="1440" w:header="371" w:footer="293" w:gutter="0"/>
          <w:cols w:space="720"/>
          <w:docGrid w:linePitch="299"/>
        </w:sectPr>
      </w:pPr>
    </w:p>
    <w:p w14:paraId="4AAF8875" w14:textId="77777777" w:rsidR="00C462E9" w:rsidRDefault="00C462E9">
      <w:pPr>
        <w:pStyle w:val="BodyText"/>
        <w:spacing w:before="4"/>
        <w:rPr>
          <w:sz w:val="17"/>
        </w:rPr>
      </w:pPr>
    </w:p>
    <w:p w14:paraId="2A7668D1" w14:textId="77777777" w:rsidR="00C462E9" w:rsidRDefault="0003684E">
      <w:pPr>
        <w:pStyle w:val="BodyText"/>
        <w:spacing w:before="81" w:line="494" w:lineRule="auto"/>
        <w:ind w:left="959" w:right="7011"/>
      </w:pPr>
      <w:r>
        <w:t xml:space="preserve">For more information visit </w:t>
      </w:r>
      <w:hyperlink r:id="rId206">
        <w:r w:rsidRPr="00001418">
          <w:rPr>
            <w:u w:val="single" w:color="DD8046"/>
          </w:rPr>
          <w:t>www.knowsley.gov.uk/LocalPlan</w:t>
        </w:r>
      </w:hyperlink>
    </w:p>
    <w:p w14:paraId="1B9FD858" w14:textId="6E56558A" w:rsidR="00C462E9" w:rsidRDefault="0003684E">
      <w:pPr>
        <w:pStyle w:val="BodyText"/>
        <w:spacing w:line="264" w:lineRule="auto"/>
        <w:ind w:left="959" w:right="1545"/>
      </w:pPr>
      <w:r>
        <w:t>All mapping is reproduced from the Ordnance Survey material with the permission of the controller of Her Majesty’s Stationery Office © Crown Copyright. Unauthorised reproduction infringes Crown Copyright and may lead to prosecution or civil proceedings. Knowsley Council 100017655, 20</w:t>
      </w:r>
      <w:r w:rsidR="00A5284B">
        <w:t>2</w:t>
      </w:r>
      <w:r w:rsidR="00D60C86">
        <w:t>3</w:t>
      </w:r>
    </w:p>
    <w:p w14:paraId="5E3B6735" w14:textId="77777777" w:rsidR="00C462E9" w:rsidRDefault="00C462E9">
      <w:pPr>
        <w:pStyle w:val="BodyText"/>
        <w:spacing w:before="7"/>
        <w:rPr>
          <w:sz w:val="20"/>
        </w:rPr>
      </w:pPr>
    </w:p>
    <w:p w14:paraId="27F341C9" w14:textId="289B0E01" w:rsidR="00C462E9" w:rsidRDefault="0003684E">
      <w:pPr>
        <w:pStyle w:val="BodyText"/>
        <w:spacing w:line="261" w:lineRule="auto"/>
        <w:ind w:left="959" w:right="1716"/>
      </w:pPr>
      <w:r>
        <w:t xml:space="preserve">You can also get this information in other formats. Please phone Customer Services on 0151 443 4031 or email </w:t>
      </w:r>
      <w:hyperlink r:id="rId207">
        <w:r>
          <w:t>customerservices@knowsley.gov.uk</w:t>
        </w:r>
      </w:hyperlink>
    </w:p>
    <w:p w14:paraId="6DB68596" w14:textId="0E2FC6FA" w:rsidR="00141A78" w:rsidRDefault="00141A78">
      <w:pPr>
        <w:pStyle w:val="BodyText"/>
        <w:spacing w:line="261" w:lineRule="auto"/>
        <w:ind w:left="959" w:right="1716"/>
      </w:pPr>
    </w:p>
    <w:p w14:paraId="59F1257B" w14:textId="0E0341DA" w:rsidR="00141A78" w:rsidRDefault="00141A78">
      <w:pPr>
        <w:pStyle w:val="BodyText"/>
        <w:spacing w:line="261" w:lineRule="auto"/>
        <w:ind w:left="959" w:right="1716"/>
      </w:pPr>
    </w:p>
    <w:p w14:paraId="2E01FC6C" w14:textId="1D3D85DE" w:rsidR="00141A78" w:rsidRDefault="00141A78">
      <w:pPr>
        <w:pStyle w:val="BodyText"/>
        <w:spacing w:line="261" w:lineRule="auto"/>
        <w:ind w:left="959" w:right="1716"/>
      </w:pPr>
    </w:p>
    <w:p w14:paraId="5C4545D3" w14:textId="04C4BE4F" w:rsidR="00141A78" w:rsidRDefault="00141A78">
      <w:pPr>
        <w:pStyle w:val="BodyText"/>
        <w:spacing w:line="261" w:lineRule="auto"/>
        <w:ind w:left="959" w:right="1716"/>
      </w:pPr>
    </w:p>
    <w:p w14:paraId="0AC592A7" w14:textId="5897BBC0" w:rsidR="00141A78" w:rsidRDefault="00141A78">
      <w:pPr>
        <w:pStyle w:val="BodyText"/>
        <w:spacing w:line="261" w:lineRule="auto"/>
        <w:ind w:left="959" w:right="1716"/>
      </w:pPr>
    </w:p>
    <w:p w14:paraId="500A9F99" w14:textId="42998B2C" w:rsidR="00141A78" w:rsidRDefault="00141A78">
      <w:pPr>
        <w:pStyle w:val="BodyText"/>
        <w:spacing w:line="261" w:lineRule="auto"/>
        <w:ind w:left="959" w:right="1716"/>
      </w:pPr>
    </w:p>
    <w:p w14:paraId="177CE19E" w14:textId="2CE81A94" w:rsidR="00141A78" w:rsidRDefault="00141A78">
      <w:pPr>
        <w:pStyle w:val="BodyText"/>
        <w:spacing w:line="261" w:lineRule="auto"/>
        <w:ind w:left="959" w:right="1716"/>
      </w:pPr>
    </w:p>
    <w:p w14:paraId="5F5071BC" w14:textId="2C282E90" w:rsidR="00141A78" w:rsidRDefault="00141A78">
      <w:pPr>
        <w:pStyle w:val="BodyText"/>
        <w:spacing w:line="261" w:lineRule="auto"/>
        <w:ind w:left="959" w:right="1716"/>
      </w:pPr>
    </w:p>
    <w:p w14:paraId="1C8F080E" w14:textId="3634CE57" w:rsidR="00141A78" w:rsidRDefault="00141A78">
      <w:pPr>
        <w:pStyle w:val="BodyText"/>
        <w:spacing w:line="261" w:lineRule="auto"/>
        <w:ind w:left="959" w:right="1716"/>
      </w:pPr>
    </w:p>
    <w:p w14:paraId="22DC9D80" w14:textId="0492EC54" w:rsidR="00141A78" w:rsidRDefault="00141A78">
      <w:pPr>
        <w:pStyle w:val="BodyText"/>
        <w:spacing w:line="261" w:lineRule="auto"/>
        <w:ind w:left="959" w:right="1716"/>
      </w:pPr>
    </w:p>
    <w:p w14:paraId="1381082B" w14:textId="58230F32" w:rsidR="00141A78" w:rsidRDefault="00141A78">
      <w:pPr>
        <w:pStyle w:val="BodyText"/>
        <w:spacing w:line="261" w:lineRule="auto"/>
        <w:ind w:left="959" w:right="1716"/>
      </w:pPr>
    </w:p>
    <w:p w14:paraId="540AC622" w14:textId="3C5FDF71" w:rsidR="00141A78" w:rsidRDefault="00141A78">
      <w:pPr>
        <w:pStyle w:val="BodyText"/>
        <w:spacing w:line="261" w:lineRule="auto"/>
        <w:ind w:left="959" w:right="1716"/>
      </w:pPr>
    </w:p>
    <w:p w14:paraId="450BCAC4" w14:textId="706E9D70" w:rsidR="00141A78" w:rsidRDefault="00141A78">
      <w:pPr>
        <w:pStyle w:val="BodyText"/>
        <w:spacing w:line="261" w:lineRule="auto"/>
        <w:ind w:left="959" w:right="1716"/>
      </w:pPr>
    </w:p>
    <w:p w14:paraId="5E9AC287" w14:textId="7225A429" w:rsidR="00141A78" w:rsidRDefault="00141A78">
      <w:pPr>
        <w:pStyle w:val="BodyText"/>
        <w:spacing w:line="261" w:lineRule="auto"/>
        <w:ind w:left="959" w:right="1716"/>
      </w:pPr>
    </w:p>
    <w:p w14:paraId="2917A10C" w14:textId="0A8A0F6C" w:rsidR="00141A78" w:rsidRDefault="00141A78">
      <w:pPr>
        <w:pStyle w:val="BodyText"/>
        <w:spacing w:line="261" w:lineRule="auto"/>
        <w:ind w:left="959" w:right="1716"/>
      </w:pPr>
    </w:p>
    <w:p w14:paraId="6D7E4F57" w14:textId="21B6A3C9" w:rsidR="00141A78" w:rsidRDefault="00141A78">
      <w:pPr>
        <w:pStyle w:val="BodyText"/>
        <w:spacing w:line="261" w:lineRule="auto"/>
        <w:ind w:left="959" w:right="1716"/>
      </w:pPr>
    </w:p>
    <w:p w14:paraId="76B60E23" w14:textId="414956CA" w:rsidR="00141A78" w:rsidRDefault="00141A78">
      <w:pPr>
        <w:pStyle w:val="BodyText"/>
        <w:spacing w:line="261" w:lineRule="auto"/>
        <w:ind w:left="959" w:right="1716"/>
      </w:pPr>
    </w:p>
    <w:p w14:paraId="359369D0" w14:textId="734F0FA6" w:rsidR="00141A78" w:rsidRDefault="00141A78">
      <w:pPr>
        <w:pStyle w:val="BodyText"/>
        <w:spacing w:line="261" w:lineRule="auto"/>
        <w:ind w:left="959" w:right="1716"/>
      </w:pPr>
    </w:p>
    <w:p w14:paraId="3B185143" w14:textId="2EF237DB" w:rsidR="00141A78" w:rsidRDefault="00141A78">
      <w:pPr>
        <w:pStyle w:val="BodyText"/>
        <w:spacing w:line="261" w:lineRule="auto"/>
        <w:ind w:left="959" w:right="1716"/>
      </w:pPr>
    </w:p>
    <w:p w14:paraId="1D558F19" w14:textId="765F70F2" w:rsidR="00141A78" w:rsidRDefault="00141A78">
      <w:pPr>
        <w:pStyle w:val="BodyText"/>
        <w:spacing w:line="261" w:lineRule="auto"/>
        <w:ind w:left="959" w:right="1716"/>
      </w:pPr>
    </w:p>
    <w:p w14:paraId="467CDCF7" w14:textId="3F35BCAF" w:rsidR="00141A78" w:rsidRDefault="00141A78">
      <w:pPr>
        <w:pStyle w:val="BodyText"/>
        <w:spacing w:line="261" w:lineRule="auto"/>
        <w:ind w:left="959" w:right="1716"/>
      </w:pPr>
    </w:p>
    <w:p w14:paraId="0B944DF5" w14:textId="537F7550" w:rsidR="00141A78" w:rsidRDefault="00141A78">
      <w:pPr>
        <w:pStyle w:val="BodyText"/>
        <w:spacing w:line="261" w:lineRule="auto"/>
        <w:ind w:left="959" w:right="1716"/>
      </w:pPr>
    </w:p>
    <w:p w14:paraId="5BC45893" w14:textId="1686E96E" w:rsidR="00141A78" w:rsidRDefault="00141A78">
      <w:pPr>
        <w:pStyle w:val="BodyText"/>
        <w:spacing w:line="261" w:lineRule="auto"/>
        <w:ind w:left="959" w:right="1716"/>
      </w:pPr>
    </w:p>
    <w:p w14:paraId="50B5D543" w14:textId="6AC33CEF" w:rsidR="00141A78" w:rsidRDefault="00141A78">
      <w:pPr>
        <w:pStyle w:val="BodyText"/>
        <w:spacing w:line="261" w:lineRule="auto"/>
        <w:ind w:left="959" w:right="1716"/>
      </w:pPr>
    </w:p>
    <w:p w14:paraId="5F05959B" w14:textId="74495404" w:rsidR="00141A78" w:rsidRDefault="00141A78">
      <w:pPr>
        <w:pStyle w:val="BodyText"/>
        <w:spacing w:line="261" w:lineRule="auto"/>
        <w:ind w:left="959" w:right="1716"/>
      </w:pPr>
    </w:p>
    <w:p w14:paraId="3C290F32" w14:textId="0E38C0D1" w:rsidR="00141A78" w:rsidRDefault="00141A78">
      <w:pPr>
        <w:pStyle w:val="BodyText"/>
        <w:spacing w:line="261" w:lineRule="auto"/>
        <w:ind w:left="959" w:right="1716"/>
      </w:pPr>
    </w:p>
    <w:p w14:paraId="3249C8A0" w14:textId="53A26C87" w:rsidR="00141A78" w:rsidRDefault="00141A78">
      <w:pPr>
        <w:pStyle w:val="BodyText"/>
        <w:spacing w:line="261" w:lineRule="auto"/>
        <w:ind w:left="959" w:right="1716"/>
      </w:pPr>
    </w:p>
    <w:p w14:paraId="192A5F0C" w14:textId="098D0756" w:rsidR="00141A78" w:rsidRDefault="00141A78">
      <w:pPr>
        <w:pStyle w:val="BodyText"/>
        <w:spacing w:line="261" w:lineRule="auto"/>
        <w:ind w:left="959" w:right="1716"/>
      </w:pPr>
    </w:p>
    <w:p w14:paraId="025F15A9" w14:textId="14CE9657" w:rsidR="00141A78" w:rsidRDefault="00141A78">
      <w:pPr>
        <w:pStyle w:val="BodyText"/>
        <w:spacing w:line="261" w:lineRule="auto"/>
        <w:ind w:left="959" w:right="1716"/>
      </w:pPr>
    </w:p>
    <w:p w14:paraId="546A45F2" w14:textId="0C0A4A8E" w:rsidR="00141A78" w:rsidRDefault="00141A78">
      <w:pPr>
        <w:pStyle w:val="BodyText"/>
        <w:spacing w:line="261" w:lineRule="auto"/>
        <w:ind w:left="959" w:right="1716"/>
      </w:pPr>
    </w:p>
    <w:p w14:paraId="01DAE3CF" w14:textId="456234D8" w:rsidR="00141A78" w:rsidRDefault="00141A78">
      <w:pPr>
        <w:pStyle w:val="BodyText"/>
        <w:spacing w:line="261" w:lineRule="auto"/>
        <w:ind w:left="959" w:right="1716"/>
      </w:pPr>
    </w:p>
    <w:p w14:paraId="63922899" w14:textId="792C5629" w:rsidR="00141A78" w:rsidRDefault="00141A78">
      <w:pPr>
        <w:pStyle w:val="BodyText"/>
        <w:spacing w:line="261" w:lineRule="auto"/>
        <w:ind w:left="959" w:right="1716"/>
      </w:pPr>
    </w:p>
    <w:p w14:paraId="34F26845" w14:textId="5296DED4" w:rsidR="00141A78" w:rsidRDefault="00141A78">
      <w:pPr>
        <w:pStyle w:val="BodyText"/>
        <w:spacing w:line="261" w:lineRule="auto"/>
        <w:ind w:left="959" w:right="1716"/>
      </w:pPr>
    </w:p>
    <w:p w14:paraId="00EF5AF6" w14:textId="79815113" w:rsidR="00141A78" w:rsidRDefault="00141A78">
      <w:pPr>
        <w:pStyle w:val="BodyText"/>
        <w:spacing w:line="261" w:lineRule="auto"/>
        <w:ind w:left="959" w:right="1716"/>
      </w:pPr>
    </w:p>
    <w:p w14:paraId="71105191" w14:textId="1A16233C" w:rsidR="00141A78" w:rsidRDefault="00141A78">
      <w:pPr>
        <w:pStyle w:val="BodyText"/>
        <w:spacing w:line="261" w:lineRule="auto"/>
        <w:ind w:left="959" w:right="1716"/>
      </w:pPr>
    </w:p>
    <w:p w14:paraId="5E527C80" w14:textId="1D7F3430" w:rsidR="00141A78" w:rsidRDefault="00141A78">
      <w:pPr>
        <w:pStyle w:val="BodyText"/>
        <w:spacing w:line="261" w:lineRule="auto"/>
        <w:ind w:left="959" w:right="1716"/>
      </w:pPr>
    </w:p>
    <w:p w14:paraId="3401C851" w14:textId="436E8BB7" w:rsidR="00141A78" w:rsidRDefault="00141A78">
      <w:pPr>
        <w:pStyle w:val="BodyText"/>
        <w:spacing w:line="261" w:lineRule="auto"/>
        <w:ind w:left="959" w:right="1716"/>
      </w:pPr>
    </w:p>
    <w:p w14:paraId="02F2BF7B" w14:textId="35A8768D" w:rsidR="00141A78" w:rsidRDefault="00141A78">
      <w:pPr>
        <w:pStyle w:val="BodyText"/>
        <w:spacing w:line="261" w:lineRule="auto"/>
        <w:ind w:left="959" w:right="1716"/>
      </w:pPr>
    </w:p>
    <w:p w14:paraId="1AD8C0CA" w14:textId="0868CD65" w:rsidR="00141A78" w:rsidRDefault="00141A78">
      <w:pPr>
        <w:pStyle w:val="BodyText"/>
        <w:spacing w:line="261" w:lineRule="auto"/>
        <w:ind w:left="959" w:right="1716"/>
      </w:pPr>
    </w:p>
    <w:p w14:paraId="379C3E29" w14:textId="000973A7" w:rsidR="00141A78" w:rsidRDefault="00141A78">
      <w:pPr>
        <w:pStyle w:val="BodyText"/>
        <w:spacing w:line="261" w:lineRule="auto"/>
        <w:ind w:left="959" w:right="1716"/>
      </w:pPr>
    </w:p>
    <w:p w14:paraId="05A68F75" w14:textId="3BCA20B0" w:rsidR="00141A78" w:rsidRDefault="00141A78">
      <w:pPr>
        <w:pStyle w:val="BodyText"/>
        <w:spacing w:line="261" w:lineRule="auto"/>
        <w:ind w:left="959" w:right="1716"/>
      </w:pPr>
    </w:p>
    <w:p w14:paraId="5454C35F" w14:textId="0B4B7BBA" w:rsidR="00141A78" w:rsidRDefault="00141A78">
      <w:pPr>
        <w:pStyle w:val="BodyText"/>
        <w:spacing w:line="261" w:lineRule="auto"/>
        <w:ind w:left="959" w:right="1716"/>
      </w:pPr>
    </w:p>
    <w:p w14:paraId="69D63D06" w14:textId="77777777" w:rsidR="00141A78" w:rsidRDefault="00141A78">
      <w:pPr>
        <w:pStyle w:val="BodyText"/>
        <w:spacing w:line="261" w:lineRule="auto"/>
        <w:ind w:left="959" w:right="1716"/>
      </w:pPr>
    </w:p>
    <w:sectPr w:rsidR="00141A78">
      <w:headerReference w:type="default" r:id="rId208"/>
      <w:footerReference w:type="default" r:id="rId209"/>
      <w:pgSz w:w="11910" w:h="16840"/>
      <w:pgMar w:top="1320" w:right="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6FD1" w14:textId="77777777" w:rsidR="001376C8" w:rsidRDefault="001376C8">
      <w:r>
        <w:separator/>
      </w:r>
    </w:p>
  </w:endnote>
  <w:endnote w:type="continuationSeparator" w:id="0">
    <w:p w14:paraId="03115F7D" w14:textId="77777777" w:rsidR="001376C8" w:rsidRDefault="001376C8">
      <w:r>
        <w:continuationSeparator/>
      </w:r>
    </w:p>
  </w:endnote>
  <w:endnote w:type="continuationNotice" w:id="1">
    <w:p w14:paraId="3B1675C3" w14:textId="77777777" w:rsidR="001376C8" w:rsidRDefault="00137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eelawadee UI Semilight">
    <w:panose1 w:val="020B0402040204020203"/>
    <w:charset w:val="00"/>
    <w:family w:val="swiss"/>
    <w:pitch w:val="variable"/>
    <w:sig w:usb0="A3000003" w:usb1="00000000" w:usb2="00010000" w:usb3="00000000" w:csb0="00010101" w:csb1="00000000"/>
  </w:font>
  <w:font w:name="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9DC2" w14:textId="77777777" w:rsidR="00C462E9" w:rsidRDefault="00C462E9">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375562"/>
      <w:docPartObj>
        <w:docPartGallery w:val="Page Numbers (Bottom of Page)"/>
        <w:docPartUnique/>
      </w:docPartObj>
    </w:sdtPr>
    <w:sdtEndPr>
      <w:rPr>
        <w:color w:val="7F7F7F" w:themeColor="background1" w:themeShade="7F"/>
        <w:spacing w:val="60"/>
      </w:rPr>
    </w:sdtEndPr>
    <w:sdtContent>
      <w:p w14:paraId="53C2E3FF" w14:textId="0CC0D31D" w:rsidR="004D1876" w:rsidRDefault="004D187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67098F5" w14:textId="31B04E91" w:rsidR="00C462E9" w:rsidRDefault="00C462E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A179" w14:textId="364B425B" w:rsidR="00285896" w:rsidRDefault="0028589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3023FA66" w14:textId="53536E98" w:rsidR="00C462E9" w:rsidRDefault="00C462E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835383"/>
      <w:docPartObj>
        <w:docPartGallery w:val="Page Numbers (Bottom of Page)"/>
        <w:docPartUnique/>
      </w:docPartObj>
    </w:sdtPr>
    <w:sdtEndPr>
      <w:rPr>
        <w:color w:val="7F7F7F" w:themeColor="background1" w:themeShade="7F"/>
        <w:spacing w:val="60"/>
      </w:rPr>
    </w:sdtEndPr>
    <w:sdtContent>
      <w:p w14:paraId="3212238E" w14:textId="52558DAE" w:rsidR="00285896" w:rsidRDefault="0028589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FE5A09" w14:textId="37CF984A" w:rsidR="00C462E9" w:rsidRDefault="00C462E9">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76D6" w14:textId="2B19D7BA" w:rsidR="00312E65" w:rsidRDefault="00312E6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55123FF1" w14:textId="77777777" w:rsidR="00C462E9" w:rsidRDefault="00C462E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239B" w14:textId="2E40897F"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3F54FE5D" w14:textId="3775EC89" w:rsidR="00C462E9" w:rsidRDefault="00C462E9">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362851"/>
      <w:docPartObj>
        <w:docPartGallery w:val="Page Numbers (Bottom of Page)"/>
        <w:docPartUnique/>
      </w:docPartObj>
    </w:sdtPr>
    <w:sdtEndPr>
      <w:rPr>
        <w:color w:val="7F7F7F" w:themeColor="background1" w:themeShade="7F"/>
        <w:spacing w:val="60"/>
      </w:rPr>
    </w:sdtEndPr>
    <w:sdtContent>
      <w:p w14:paraId="1FA8B20E" w14:textId="51CBFA24"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8B521C5" w14:textId="113B012C" w:rsidR="00C462E9" w:rsidRDefault="00C462E9">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62B7" w14:textId="7BFE18E4"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E76E947" w14:textId="77777777" w:rsidR="00C462E9" w:rsidRDefault="00C462E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6AA5" w14:textId="77777777" w:rsidR="00C462E9" w:rsidRDefault="00C462E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8EBC" w14:textId="08071B63"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1C6BDA96" w14:textId="0B1D3511" w:rsidR="00C462E9" w:rsidRDefault="00C462E9">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748215"/>
      <w:docPartObj>
        <w:docPartGallery w:val="Page Numbers (Bottom of Page)"/>
        <w:docPartUnique/>
      </w:docPartObj>
    </w:sdtPr>
    <w:sdtEndPr>
      <w:rPr>
        <w:color w:val="7F7F7F" w:themeColor="background1" w:themeShade="7F"/>
        <w:spacing w:val="60"/>
      </w:rPr>
    </w:sdtEndPr>
    <w:sdtContent>
      <w:p w14:paraId="4BB35F44" w14:textId="04BBF952" w:rsidR="00163AE2" w:rsidRDefault="00163A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B76E36" w14:textId="041F9C14" w:rsidR="00C462E9" w:rsidRDefault="00C462E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A6BE" w14:textId="227CAD14" w:rsidR="00C462E9" w:rsidRDefault="00707DEB">
    <w:pPr>
      <w:pStyle w:val="BodyText"/>
      <w:spacing w:line="14" w:lineRule="auto"/>
      <w:rPr>
        <w:sz w:val="20"/>
      </w:rPr>
    </w:pPr>
    <w:r>
      <w:rPr>
        <w:noProof/>
      </w:rPr>
      <mc:AlternateContent>
        <mc:Choice Requires="wps">
          <w:drawing>
            <wp:anchor distT="0" distB="0" distL="114300" distR="114300" simplePos="0" relativeHeight="251658265" behindDoc="1" locked="0" layoutInCell="1" allowOverlap="1" wp14:anchorId="61AE4AAA" wp14:editId="35C69B1B">
              <wp:simplePos x="0" y="0"/>
              <wp:positionH relativeFrom="page">
                <wp:posOffset>0</wp:posOffset>
              </wp:positionH>
              <wp:positionV relativeFrom="page">
                <wp:posOffset>10333355</wp:posOffset>
              </wp:positionV>
              <wp:extent cx="7561580" cy="0"/>
              <wp:effectExtent l="0" t="0" r="0" b="0"/>
              <wp:wrapNone/>
              <wp:docPr id="102" name="Straight Connector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AF1C" id="Straight Connector 102" o:spid="_x0000_s1026" alt="&quot;&quot;" style="position:absolute;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3.65pt" to="595.4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strokecolor="#93b6d2" strokeweight="1pt">
              <w10:wrap anchorx="page" anchory="page"/>
            </v:line>
          </w:pict>
        </mc:Fallback>
      </mc:AlternateContent>
    </w:r>
    <w:r>
      <w:rPr>
        <w:noProof/>
      </w:rPr>
      <mc:AlternateContent>
        <mc:Choice Requires="wps">
          <w:drawing>
            <wp:anchor distT="0" distB="0" distL="114300" distR="114300" simplePos="0" relativeHeight="251658266" behindDoc="1" locked="0" layoutInCell="1" allowOverlap="1" wp14:anchorId="767342DB" wp14:editId="1C6FD2F3">
              <wp:simplePos x="0" y="0"/>
              <wp:positionH relativeFrom="page">
                <wp:posOffset>347980</wp:posOffset>
              </wp:positionH>
              <wp:positionV relativeFrom="page">
                <wp:posOffset>10367645</wp:posOffset>
              </wp:positionV>
              <wp:extent cx="363220" cy="139065"/>
              <wp:effectExtent l="0" t="0" r="0" b="0"/>
              <wp:wrapNone/>
              <wp:docPr id="101"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31E3" w14:textId="77777777" w:rsidR="00C462E9" w:rsidRDefault="0003684E">
                          <w:pPr>
                            <w:spacing w:before="14"/>
                            <w:ind w:left="20"/>
                            <w:rPr>
                              <w:sz w:val="16"/>
                            </w:rPr>
                          </w:pPr>
                          <w:r>
                            <w:rPr>
                              <w:color w:val="808080"/>
                              <w:sz w:val="16"/>
                            </w:rPr>
                            <w:t>Page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342DB" id="_x0000_t202" coordsize="21600,21600" o:spt="202" path="m,l,21600r21600,l21600,xe">
              <v:stroke joinstyle="miter"/>
              <v:path gradientshapeok="t" o:connecttype="rect"/>
            </v:shapetype>
            <v:shape id="Text Box 101" o:spid="_x0000_s1033" type="#_x0000_t202" alt="&quot;&quot;" style="position:absolute;margin-left:27.4pt;margin-top:816.35pt;width:28.6pt;height:10.9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" filled="f" stroked="f">
              <v:textbox inset="0,0,0,0">
                <w:txbxContent>
                  <w:p w14:paraId="66B131E3" w14:textId="77777777" w:rsidR="00C462E9" w:rsidRDefault="0003684E">
                    <w:pPr>
                      <w:spacing w:before="14"/>
                      <w:ind w:left="20"/>
                      <w:rPr>
                        <w:sz w:val="16"/>
                      </w:rPr>
                    </w:pPr>
                    <w:r>
                      <w:rPr>
                        <w:color w:val="808080"/>
                        <w:sz w:val="16"/>
                      </w:rPr>
                      <w:t>Page vi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4508" w14:textId="54748127"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656990CB" w14:textId="29F51FF2" w:rsidR="00C462E9" w:rsidRDefault="00C462E9">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41767"/>
      <w:docPartObj>
        <w:docPartGallery w:val="Page Numbers (Bottom of Page)"/>
        <w:docPartUnique/>
      </w:docPartObj>
    </w:sdtPr>
    <w:sdtEndPr>
      <w:rPr>
        <w:color w:val="7F7F7F" w:themeColor="background1" w:themeShade="7F"/>
        <w:spacing w:val="60"/>
      </w:rPr>
    </w:sdtEndPr>
    <w:sdtContent>
      <w:p w14:paraId="3E8B2536" w14:textId="242C0020" w:rsidR="005F634D" w:rsidRDefault="005F63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7B5715B" w14:textId="5ACB265A" w:rsidR="00C462E9" w:rsidRDefault="00C462E9">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207D" w14:textId="77777777" w:rsidR="00C462E9" w:rsidRDefault="00C462E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E351" w14:textId="7C098CA8" w:rsidR="00C462E9" w:rsidRDefault="00707DEB">
    <w:pPr>
      <w:pStyle w:val="BodyText"/>
      <w:spacing w:line="14" w:lineRule="auto"/>
      <w:rPr>
        <w:sz w:val="20"/>
      </w:rPr>
    </w:pPr>
    <w:r>
      <w:rPr>
        <w:noProof/>
      </w:rPr>
      <mc:AlternateContent>
        <mc:Choice Requires="wps">
          <w:drawing>
            <wp:anchor distT="0" distB="0" distL="114300" distR="114300" simplePos="0" relativeHeight="251658273" behindDoc="1" locked="0" layoutInCell="1" allowOverlap="1" wp14:anchorId="38504540" wp14:editId="4FE0C756">
              <wp:simplePos x="0" y="0"/>
              <wp:positionH relativeFrom="page">
                <wp:posOffset>0</wp:posOffset>
              </wp:positionH>
              <wp:positionV relativeFrom="page">
                <wp:posOffset>10333355</wp:posOffset>
              </wp:positionV>
              <wp:extent cx="756158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BAA22" id="Straight Connector 16" o:spid="_x0000_s1026" alt="&quot;&quot;" style="position:absolute;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3.65pt" to="595.4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strokecolor="#93b6d2" strokeweight="1pt">
              <w10:wrap anchorx="page" anchory="page"/>
            </v:line>
          </w:pict>
        </mc:Fallback>
      </mc:AlternateContent>
    </w:r>
    <w:r>
      <w:rPr>
        <w:noProof/>
      </w:rPr>
      <mc:AlternateContent>
        <mc:Choice Requires="wps">
          <w:drawing>
            <wp:anchor distT="0" distB="0" distL="114300" distR="114300" simplePos="0" relativeHeight="251658274" behindDoc="1" locked="0" layoutInCell="1" allowOverlap="1" wp14:anchorId="7A7D6996" wp14:editId="6E89848B">
              <wp:simplePos x="0" y="0"/>
              <wp:positionH relativeFrom="page">
                <wp:posOffset>347980</wp:posOffset>
              </wp:positionH>
              <wp:positionV relativeFrom="page">
                <wp:posOffset>10367645</wp:posOffset>
              </wp:positionV>
              <wp:extent cx="528320" cy="139065"/>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2C95"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D6996" id="_x0000_t202" coordsize="21600,21600" o:spt="202" path="m,l,21600r21600,l21600,xe">
              <v:stroke joinstyle="miter"/>
              <v:path gradientshapeok="t" o:connecttype="rect"/>
            </v:shapetype>
            <v:shape id="Text Box 15" o:spid="_x0000_s1050" type="#_x0000_t202" alt="&quot;&quot;" style="position:absolute;margin-left:27.4pt;margin-top:816.35pt;width:41.6pt;height:10.9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" filled="f" stroked="f">
              <v:textbox inset="0,0,0,0">
                <w:txbxContent>
                  <w:p w14:paraId="47192C95"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F2B8" w14:textId="1F7B2B11" w:rsidR="00C462E9" w:rsidRDefault="00707DEB">
    <w:pPr>
      <w:pStyle w:val="BodyText"/>
      <w:spacing w:line="14" w:lineRule="auto"/>
      <w:rPr>
        <w:sz w:val="20"/>
      </w:rPr>
    </w:pPr>
    <w:r>
      <w:rPr>
        <w:noProof/>
      </w:rPr>
      <mc:AlternateContent>
        <mc:Choice Requires="wps">
          <w:drawing>
            <wp:anchor distT="0" distB="0" distL="114300" distR="114300" simplePos="0" relativeHeight="251658271" behindDoc="1" locked="0" layoutInCell="1" allowOverlap="1" wp14:anchorId="38488851" wp14:editId="7D4C1CAF">
              <wp:simplePos x="0" y="0"/>
              <wp:positionH relativeFrom="page">
                <wp:posOffset>0</wp:posOffset>
              </wp:positionH>
              <wp:positionV relativeFrom="page">
                <wp:posOffset>10333355</wp:posOffset>
              </wp:positionV>
              <wp:extent cx="7561580"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CE851" id="Straight Connector 14" o:spid="_x0000_s1026" alt="&quot;&quot;"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3.65pt" to="595.4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strokecolor="#93b6d2" strokeweight="1pt">
              <w10:wrap anchorx="page" anchory="page"/>
            </v:line>
          </w:pict>
        </mc:Fallback>
      </mc:AlternateContent>
    </w:r>
    <w:r>
      <w:rPr>
        <w:noProof/>
      </w:rPr>
      <mc:AlternateContent>
        <mc:Choice Requires="wps">
          <w:drawing>
            <wp:anchor distT="0" distB="0" distL="114300" distR="114300" simplePos="0" relativeHeight="251658272" behindDoc="1" locked="0" layoutInCell="1" allowOverlap="1" wp14:anchorId="51A269C2" wp14:editId="2CAEB957">
              <wp:simplePos x="0" y="0"/>
              <wp:positionH relativeFrom="page">
                <wp:posOffset>6477000</wp:posOffset>
              </wp:positionH>
              <wp:positionV relativeFrom="page">
                <wp:posOffset>10375265</wp:posOffset>
              </wp:positionV>
              <wp:extent cx="528320" cy="13906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40E7"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269C2" id="_x0000_t202" coordsize="21600,21600" o:spt="202" path="m,l,21600r21600,l21600,xe">
              <v:stroke joinstyle="miter"/>
              <v:path gradientshapeok="t" o:connecttype="rect"/>
            </v:shapetype>
            <v:shape id="Text Box 13" o:spid="_x0000_s1051" type="#_x0000_t202" alt="&quot;&quot;" style="position:absolute;margin-left:510pt;margin-top:816.95pt;width:41.6pt;height:10.9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" filled="f" stroked="f">
              <v:textbox inset="0,0,0,0">
                <w:txbxContent>
                  <w:p w14:paraId="31C040E7" w14:textId="77777777" w:rsidR="00C462E9" w:rsidRDefault="0003684E">
                    <w:pPr>
                      <w:spacing w:before="14"/>
                      <w:ind w:left="20"/>
                      <w:rPr>
                        <w:sz w:val="16"/>
                      </w:rPr>
                    </w:pPr>
                    <w:r>
                      <w:rPr>
                        <w:color w:val="808080"/>
                        <w:sz w:val="16"/>
                      </w:rPr>
                      <w:t>Page A-</w:t>
                    </w:r>
                    <w:r>
                      <w:fldChar w:fldCharType="begin"/>
                    </w:r>
                    <w:r>
                      <w:rPr>
                        <w:color w:val="808080"/>
                        <w:sz w:val="16"/>
                      </w:rPr>
                      <w:instrText xml:space="preserve"> PAGE </w:instrText>
                    </w:r>
                    <w:r>
                      <w:fldChar w:fldCharType="separate"/>
                    </w:r>
                    <w:r>
                      <w:t>11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D53E" w14:textId="3D93B206" w:rsidR="00C462E9" w:rsidRDefault="00707DEB">
    <w:pPr>
      <w:pStyle w:val="BodyText"/>
      <w:spacing w:line="14" w:lineRule="auto"/>
      <w:rPr>
        <w:sz w:val="20"/>
      </w:rPr>
    </w:pPr>
    <w:r>
      <w:rPr>
        <w:noProof/>
      </w:rPr>
      <mc:AlternateContent>
        <mc:Choice Requires="wps">
          <w:drawing>
            <wp:anchor distT="0" distB="0" distL="114300" distR="114300" simplePos="0" relativeHeight="251658277" behindDoc="1" locked="0" layoutInCell="1" allowOverlap="1" wp14:anchorId="43415358" wp14:editId="14D7FF15">
              <wp:simplePos x="0" y="0"/>
              <wp:positionH relativeFrom="page">
                <wp:posOffset>0</wp:posOffset>
              </wp:positionH>
              <wp:positionV relativeFrom="page">
                <wp:posOffset>10333355</wp:posOffset>
              </wp:positionV>
              <wp:extent cx="756158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0EF9E" id="Straight Connector 6" o:spid="_x0000_s1026" alt="&quot;&quot;" style="position:absolute;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3.65pt" to="595.4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strokecolor="#93b6d2" strokeweight="1pt">
              <w10:wrap anchorx="page" anchory="page"/>
            </v:line>
          </w:pict>
        </mc:Fallback>
      </mc:AlternateContent>
    </w:r>
    <w:r>
      <w:rPr>
        <w:noProof/>
      </w:rPr>
      <mc:AlternateContent>
        <mc:Choice Requires="wps">
          <w:drawing>
            <wp:anchor distT="0" distB="0" distL="114300" distR="114300" simplePos="0" relativeHeight="251658278" behindDoc="1" locked="0" layoutInCell="1" allowOverlap="1" wp14:anchorId="3C273527" wp14:editId="5F3AEC01">
              <wp:simplePos x="0" y="0"/>
              <wp:positionH relativeFrom="page">
                <wp:posOffset>347980</wp:posOffset>
              </wp:positionH>
              <wp:positionV relativeFrom="page">
                <wp:posOffset>10367645</wp:posOffset>
              </wp:positionV>
              <wp:extent cx="528320" cy="13906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BFE4"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73527" id="_x0000_t202" coordsize="21600,21600" o:spt="202" path="m,l,21600r21600,l21600,xe">
              <v:stroke joinstyle="miter"/>
              <v:path gradientshapeok="t" o:connecttype="rect"/>
            </v:shapetype>
            <v:shape id="Text Box 5" o:spid="_x0000_s1053" type="#_x0000_t202" alt="&quot;&quot;" style="position:absolute;margin-left:27.4pt;margin-top:816.35pt;width:41.6pt;height:10.9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" filled="f" stroked="f">
              <v:textbox inset="0,0,0,0">
                <w:txbxContent>
                  <w:p w14:paraId="21EFBFE4"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B31B" w14:textId="0AD5160F" w:rsidR="00C462E9" w:rsidRDefault="00707DEB">
    <w:pPr>
      <w:pStyle w:val="BodyText"/>
      <w:spacing w:line="14" w:lineRule="auto"/>
      <w:rPr>
        <w:sz w:val="20"/>
      </w:rPr>
    </w:pPr>
    <w:r>
      <w:rPr>
        <w:noProof/>
      </w:rPr>
      <mc:AlternateContent>
        <mc:Choice Requires="wps">
          <w:drawing>
            <wp:anchor distT="0" distB="0" distL="114300" distR="114300" simplePos="0" relativeHeight="251658275" behindDoc="1" locked="0" layoutInCell="1" allowOverlap="1" wp14:anchorId="472EFF5F" wp14:editId="3D6175D0">
              <wp:simplePos x="0" y="0"/>
              <wp:positionH relativeFrom="page">
                <wp:posOffset>0</wp:posOffset>
              </wp:positionH>
              <wp:positionV relativeFrom="page">
                <wp:posOffset>10333355</wp:posOffset>
              </wp:positionV>
              <wp:extent cx="756158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6D534" id="Straight Connector 4" o:spid="_x0000_s1026" alt="&quot;&quot;" style="position:absolute;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3.65pt" to="595.4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strokecolor="#93b6d2" strokeweight="1pt">
              <w10:wrap anchorx="page" anchory="page"/>
            </v:line>
          </w:pict>
        </mc:Fallback>
      </mc:AlternateContent>
    </w:r>
    <w:r>
      <w:rPr>
        <w:noProof/>
      </w:rPr>
      <mc:AlternateContent>
        <mc:Choice Requires="wps">
          <w:drawing>
            <wp:anchor distT="0" distB="0" distL="114300" distR="114300" simplePos="0" relativeHeight="251658276" behindDoc="1" locked="0" layoutInCell="1" allowOverlap="1" wp14:anchorId="7107B00F" wp14:editId="636C3C92">
              <wp:simplePos x="0" y="0"/>
              <wp:positionH relativeFrom="page">
                <wp:posOffset>6477000</wp:posOffset>
              </wp:positionH>
              <wp:positionV relativeFrom="page">
                <wp:posOffset>10375265</wp:posOffset>
              </wp:positionV>
              <wp:extent cx="528320" cy="13906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8D1DC"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7B00F" id="_x0000_t202" coordsize="21600,21600" o:spt="202" path="m,l,21600r21600,l21600,xe">
              <v:stroke joinstyle="miter"/>
              <v:path gradientshapeok="t" o:connecttype="rect"/>
            </v:shapetype>
            <v:shape id="Text Box 2" o:spid="_x0000_s1054" type="#_x0000_t202" alt="&quot;&quot;" style="position:absolute;margin-left:510pt;margin-top:816.95pt;width:41.6pt;height:10.9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JR2gEAAJgDAAAOAAAAZHJzL2Uyb0RvYy54bWysU8Fu1DAQvSPxD5bvbLJZtSr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" filled="f" stroked="f">
              <v:textbox inset="0,0,0,0">
                <w:txbxContent>
                  <w:p w14:paraId="73E8D1DC" w14:textId="77777777" w:rsidR="00C462E9" w:rsidRDefault="0003684E">
                    <w:pPr>
                      <w:spacing w:before="14"/>
                      <w:ind w:left="20"/>
                      <w:rPr>
                        <w:sz w:val="16"/>
                      </w:rPr>
                    </w:pPr>
                    <w:r>
                      <w:rPr>
                        <w:color w:val="808080"/>
                        <w:sz w:val="16"/>
                      </w:rPr>
                      <w:t>Page B-</w:t>
                    </w:r>
                    <w:r>
                      <w:fldChar w:fldCharType="begin"/>
                    </w:r>
                    <w:r>
                      <w:rPr>
                        <w:color w:val="808080"/>
                        <w:sz w:val="16"/>
                      </w:rPr>
                      <w:instrText xml:space="preserve"> PAGE </w:instrText>
                    </w:r>
                    <w:r>
                      <w:fldChar w:fldCharType="separate"/>
                    </w:r>
                    <w:r>
                      <w:t>11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59A1" w14:textId="77777777" w:rsidR="00C462E9" w:rsidRDefault="00C462E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6928" w14:textId="43125983" w:rsidR="00C462E9" w:rsidRDefault="00707DEB">
    <w:pPr>
      <w:pStyle w:val="BodyText"/>
      <w:spacing w:line="14" w:lineRule="auto"/>
      <w:rPr>
        <w:sz w:val="20"/>
      </w:rPr>
    </w:pPr>
    <w:r>
      <w:rPr>
        <w:noProof/>
      </w:rPr>
      <mc:AlternateContent>
        <mc:Choice Requires="wps">
          <w:drawing>
            <wp:anchor distT="0" distB="0" distL="114300" distR="114300" simplePos="0" relativeHeight="251658263" behindDoc="1" locked="0" layoutInCell="1" allowOverlap="1" wp14:anchorId="3ED8C95D" wp14:editId="1F392FA1">
              <wp:simplePos x="0" y="0"/>
              <wp:positionH relativeFrom="page">
                <wp:posOffset>0</wp:posOffset>
              </wp:positionH>
              <wp:positionV relativeFrom="page">
                <wp:posOffset>10333355</wp:posOffset>
              </wp:positionV>
              <wp:extent cx="7561580" cy="0"/>
              <wp:effectExtent l="0" t="0" r="0" b="0"/>
              <wp:wrapNone/>
              <wp:docPr id="100" name="Straight Connector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386C6" id="Straight Connector 100" o:spid="_x0000_s1026" alt="&quot;&quot;" style="position:absolute;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3.65pt" to="595.4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strokecolor="#93b6d2" strokeweight="1pt">
              <w10:wrap anchorx="page" anchory="page"/>
            </v:line>
          </w:pict>
        </mc:Fallback>
      </mc:AlternateContent>
    </w:r>
    <w:r>
      <w:rPr>
        <w:noProof/>
      </w:rPr>
      <mc:AlternateContent>
        <mc:Choice Requires="wps">
          <w:drawing>
            <wp:anchor distT="0" distB="0" distL="114300" distR="114300" simplePos="0" relativeHeight="251658264" behindDoc="1" locked="0" layoutInCell="1" allowOverlap="1" wp14:anchorId="1DB1CDBA" wp14:editId="08FC825B">
              <wp:simplePos x="0" y="0"/>
              <wp:positionH relativeFrom="page">
                <wp:posOffset>6885940</wp:posOffset>
              </wp:positionH>
              <wp:positionV relativeFrom="page">
                <wp:posOffset>10367645</wp:posOffset>
              </wp:positionV>
              <wp:extent cx="365760" cy="139065"/>
              <wp:effectExtent l="0" t="0" r="0" b="0"/>
              <wp:wrapNone/>
              <wp:docPr id="99" name="Text 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F779" w14:textId="77777777" w:rsidR="00C462E9" w:rsidRDefault="0003684E">
                          <w:pPr>
                            <w:spacing w:before="14"/>
                            <w:ind w:left="20"/>
                            <w:rPr>
                              <w:sz w:val="16"/>
                            </w:rPr>
                          </w:pPr>
                          <w:r>
                            <w:rPr>
                              <w:color w:val="808080"/>
                              <w:sz w:val="16"/>
                            </w:rPr>
                            <w:t xml:space="preserve">Page </w:t>
                          </w:r>
                          <w:r>
                            <w:fldChar w:fldCharType="begin"/>
                          </w:r>
                          <w:r>
                            <w:rPr>
                              <w:color w:val="808080"/>
                              <w:sz w:val="16"/>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1CDBA" id="_x0000_t202" coordsize="21600,21600" o:spt="202" path="m,l,21600r21600,l21600,xe">
              <v:stroke joinstyle="miter"/>
              <v:path gradientshapeok="t" o:connecttype="rect"/>
            </v:shapetype>
            <v:shape id="Text Box 99" o:spid="_x0000_s1034" type="#_x0000_t202" alt="&quot;&quot;" style="position:absolute;margin-left:542.2pt;margin-top:816.35pt;width:28.8pt;height:10.9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" filled="f" stroked="f">
              <v:textbox inset="0,0,0,0">
                <w:txbxContent>
                  <w:p w14:paraId="08FBF779" w14:textId="77777777" w:rsidR="00C462E9" w:rsidRDefault="0003684E">
                    <w:pPr>
                      <w:spacing w:before="14"/>
                      <w:ind w:left="20"/>
                      <w:rPr>
                        <w:sz w:val="16"/>
                      </w:rPr>
                    </w:pPr>
                    <w:r>
                      <w:rPr>
                        <w:color w:val="808080"/>
                        <w:sz w:val="16"/>
                      </w:rPr>
                      <w:t xml:space="preserve">Page </w:t>
                    </w:r>
                    <w:r>
                      <w:fldChar w:fldCharType="begin"/>
                    </w:r>
                    <w:r>
                      <w:rPr>
                        <w:color w:val="808080"/>
                        <w:sz w:val="16"/>
                      </w:rPr>
                      <w:instrText xml:space="preserve"> PAGE  \* roman </w:instrText>
                    </w:r>
                    <w:r>
                      <w:fldChar w:fldCharType="separate"/>
                    </w:r>
                    <w:r>
                      <w:t>v</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110E" w14:textId="77777777" w:rsidR="00C462E9" w:rsidRDefault="00C462E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77EE" w14:textId="283FA159" w:rsidR="00C462E9" w:rsidRDefault="00707DEB">
    <w:pPr>
      <w:pStyle w:val="BodyText"/>
      <w:spacing w:line="14" w:lineRule="auto"/>
      <w:rPr>
        <w:sz w:val="20"/>
      </w:rPr>
    </w:pPr>
    <w:r>
      <w:rPr>
        <w:noProof/>
      </w:rPr>
      <mc:AlternateContent>
        <mc:Choice Requires="wps">
          <w:drawing>
            <wp:anchor distT="0" distB="0" distL="114300" distR="114300" simplePos="0" relativeHeight="251658253" behindDoc="1" locked="0" layoutInCell="1" allowOverlap="1" wp14:anchorId="1AAA9C54" wp14:editId="5DE4763D">
              <wp:simplePos x="0" y="0"/>
              <wp:positionH relativeFrom="page">
                <wp:posOffset>0</wp:posOffset>
              </wp:positionH>
              <wp:positionV relativeFrom="page">
                <wp:posOffset>10333355</wp:posOffset>
              </wp:positionV>
              <wp:extent cx="7561580" cy="0"/>
              <wp:effectExtent l="0" t="0" r="0" b="0"/>
              <wp:wrapNone/>
              <wp:docPr id="92" name="Straight Connector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B81F7" id="Straight Connector 92" o:spid="_x0000_s1026" alt="&quot;&quot;" style="position:absolute;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3.65pt" to="595.4pt,8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" strokecolor="#93b6d2" strokeweight="1pt">
              <w10:wrap anchorx="page" anchory="page"/>
            </v:line>
          </w:pict>
        </mc:Fallback>
      </mc:AlternateContent>
    </w:r>
    <w:r>
      <w:rPr>
        <w:noProof/>
      </w:rPr>
      <mc:AlternateContent>
        <mc:Choice Requires="wps">
          <w:drawing>
            <wp:anchor distT="0" distB="0" distL="114300" distR="114300" simplePos="0" relativeHeight="251658254" behindDoc="1" locked="0" layoutInCell="1" allowOverlap="1" wp14:anchorId="1E3C13E4" wp14:editId="1380E09B">
              <wp:simplePos x="0" y="0"/>
              <wp:positionH relativeFrom="page">
                <wp:posOffset>347980</wp:posOffset>
              </wp:positionH>
              <wp:positionV relativeFrom="page">
                <wp:posOffset>10367645</wp:posOffset>
              </wp:positionV>
              <wp:extent cx="346075" cy="139065"/>
              <wp:effectExtent l="0" t="0" r="0" b="0"/>
              <wp:wrapNone/>
              <wp:docPr id="91"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4D6E" w14:textId="77777777" w:rsidR="00C462E9" w:rsidRDefault="0003684E">
                          <w:pPr>
                            <w:spacing w:before="14"/>
                            <w:ind w:left="20"/>
                            <w:rPr>
                              <w:sz w:val="16"/>
                            </w:rPr>
                          </w:pPr>
                          <w:r>
                            <w:rPr>
                              <w:color w:val="808080"/>
                              <w:sz w:val="16"/>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C13E4" id="_x0000_t202" coordsize="21600,21600" o:spt="202" path="m,l,21600r21600,l21600,xe">
              <v:stroke joinstyle="miter"/>
              <v:path gradientshapeok="t" o:connecttype="rect"/>
            </v:shapetype>
            <v:shape id="Text Box 91" o:spid="_x0000_s1037" type="#_x0000_t202" alt="&quot;&quot;" style="position:absolute;margin-left:27.4pt;margin-top:816.35pt;width:27.25pt;height:10.9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" filled="f" stroked="f">
              <v:textbox inset="0,0,0,0">
                <w:txbxContent>
                  <w:p w14:paraId="0E064D6E" w14:textId="77777777" w:rsidR="00C462E9" w:rsidRDefault="0003684E">
                    <w:pPr>
                      <w:spacing w:before="14"/>
                      <w:ind w:left="20"/>
                      <w:rPr>
                        <w:sz w:val="16"/>
                      </w:rPr>
                    </w:pPr>
                    <w:r>
                      <w:rPr>
                        <w:color w:val="808080"/>
                        <w:sz w:val="16"/>
                      </w:rPr>
                      <w:t>Page 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044567"/>
      <w:docPartObj>
        <w:docPartGallery w:val="Page Numbers (Bottom of Page)"/>
        <w:docPartUnique/>
      </w:docPartObj>
    </w:sdtPr>
    <w:sdtEndPr>
      <w:rPr>
        <w:color w:val="7F7F7F" w:themeColor="background1" w:themeShade="7F"/>
        <w:spacing w:val="60"/>
      </w:rPr>
    </w:sdtEndPr>
    <w:sdtContent>
      <w:p w14:paraId="1474468E" w14:textId="361DAA70" w:rsidR="007A43B6" w:rsidRDefault="007A43B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6EF8B2" w14:textId="5243F755" w:rsidR="00C462E9" w:rsidRDefault="00C462E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A0FC" w14:textId="77777777" w:rsidR="00C462E9" w:rsidRDefault="00C462E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961C" w14:textId="77777777" w:rsidR="00C462E9" w:rsidRDefault="00C462E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3C58" w14:textId="1530743C" w:rsidR="00C27DD7" w:rsidRDefault="00C27DD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25D224E" w14:textId="4DC479D2" w:rsidR="00C462E9" w:rsidRDefault="00C462E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135DD" w14:textId="77777777" w:rsidR="001376C8" w:rsidRDefault="001376C8">
      <w:r>
        <w:separator/>
      </w:r>
    </w:p>
  </w:footnote>
  <w:footnote w:type="continuationSeparator" w:id="0">
    <w:p w14:paraId="2A2B7EC9" w14:textId="77777777" w:rsidR="001376C8" w:rsidRDefault="001376C8">
      <w:r>
        <w:continuationSeparator/>
      </w:r>
    </w:p>
  </w:footnote>
  <w:footnote w:type="continuationNotice" w:id="1">
    <w:p w14:paraId="146F937A" w14:textId="77777777" w:rsidR="001376C8" w:rsidRDefault="001376C8"/>
  </w:footnote>
  <w:footnote w:id="2">
    <w:p w14:paraId="17F9E069" w14:textId="6801ED03" w:rsidR="005E05B1" w:rsidRDefault="005E05B1">
      <w:pPr>
        <w:pStyle w:val="FootnoteText"/>
      </w:pPr>
      <w:r>
        <w:rPr>
          <w:rStyle w:val="FootnoteReference"/>
        </w:rPr>
        <w:footnoteRef/>
      </w:r>
      <w:r>
        <w:t xml:space="preserve"> </w:t>
      </w:r>
      <w:hyperlink r:id="rId1" w:history="1">
        <w:r w:rsidRPr="00ED7255">
          <w:rPr>
            <w:rStyle w:val="Hyperlink"/>
          </w:rPr>
          <w:t>https://www.ons.gov.uk/visualisations/censuspopulationchange/E08000011/</w:t>
        </w:r>
      </w:hyperlink>
      <w:r>
        <w:t xml:space="preserve"> </w:t>
      </w:r>
    </w:p>
  </w:footnote>
  <w:footnote w:id="3">
    <w:p w14:paraId="6E79BA87" w14:textId="4FEB78A4" w:rsidR="007601DB" w:rsidRDefault="007601DB">
      <w:pPr>
        <w:pStyle w:val="FootnoteText"/>
      </w:pPr>
      <w:r>
        <w:rPr>
          <w:rStyle w:val="FootnoteReference"/>
        </w:rPr>
        <w:footnoteRef/>
      </w:r>
      <w:r>
        <w:t xml:space="preserve"> </w:t>
      </w:r>
      <w:r w:rsidRPr="00800C1C">
        <w:rPr>
          <w:rFonts w:ascii="Arial Nova" w:hAnsi="Arial Nova" w:cstheme="majorHAnsi"/>
          <w:color w:val="000000" w:themeColor="text1"/>
          <w:sz w:val="16"/>
          <w:szCs w:val="16"/>
        </w:rPr>
        <w:t>2019-2020 Knowsley Local Plan Monitoring Report</w:t>
      </w:r>
    </w:p>
  </w:footnote>
  <w:footnote w:id="4">
    <w:p w14:paraId="405B6759" w14:textId="34303E90" w:rsidR="007601DB" w:rsidRDefault="007601DB">
      <w:pPr>
        <w:pStyle w:val="FootnoteText"/>
      </w:pPr>
      <w:r>
        <w:rPr>
          <w:rStyle w:val="FootnoteReference"/>
        </w:rPr>
        <w:footnoteRef/>
      </w:r>
      <w:r>
        <w:t xml:space="preserve"> </w:t>
      </w:r>
      <w:hyperlink r:id="rId2" w:history="1">
        <w:r w:rsidRPr="00FB13A3">
          <w:rPr>
            <w:rStyle w:val="Hyperlink"/>
            <w:rFonts w:ascii="Arial Nova" w:hAnsi="Arial Nova"/>
            <w:sz w:val="16"/>
            <w:szCs w:val="16"/>
          </w:rPr>
          <w:t>https://www.ons.gov.uk/peoplepopulationandcommunity/populationandmigration/populationprojections/datasets/householdprojectionsforengland</w:t>
        </w:r>
      </w:hyperlink>
    </w:p>
  </w:footnote>
  <w:footnote w:id="5">
    <w:p w14:paraId="0CEAED2D" w14:textId="490C8BC1" w:rsidR="00407C44" w:rsidRDefault="00407C44">
      <w:pPr>
        <w:pStyle w:val="FootnoteText"/>
      </w:pPr>
      <w:r>
        <w:rPr>
          <w:rStyle w:val="FootnoteReference"/>
        </w:rPr>
        <w:footnoteRef/>
      </w:r>
      <w:r w:rsidR="007706EC" w:rsidRPr="001770D2">
        <w:rPr>
          <w:rFonts w:ascii="Arial Nova" w:hAnsi="Arial Nova"/>
          <w:sz w:val="16"/>
          <w:szCs w:val="16"/>
        </w:rPr>
        <w:t>The most recent English Indices of Deprivation (2019</w:t>
      </w:r>
      <w:r w:rsidR="001C4F61">
        <w:t>):</w:t>
      </w:r>
      <w:r w:rsidRPr="00185307">
        <w:t xml:space="preserve"> </w:t>
      </w:r>
      <w:hyperlink r:id="rId3" w:history="1">
        <w:r w:rsidRPr="00A3269C">
          <w:rPr>
            <w:rStyle w:val="Hyperlink"/>
            <w:rFonts w:ascii="Arial Nova" w:hAnsi="Arial Nova"/>
            <w:sz w:val="16"/>
            <w:szCs w:val="16"/>
          </w:rPr>
          <w:t>https://www.gov.uk/government/statistics/english-indices-of-deprivation-2019</w:t>
        </w:r>
      </w:hyperlink>
    </w:p>
  </w:footnote>
  <w:footnote w:id="6">
    <w:p w14:paraId="22AE4A8B" w14:textId="3D51E610" w:rsidR="00407C44" w:rsidRDefault="00407C44">
      <w:pPr>
        <w:pStyle w:val="FootnoteText"/>
      </w:pPr>
      <w:r>
        <w:rPr>
          <w:rStyle w:val="FootnoteReference"/>
        </w:rPr>
        <w:footnoteRef/>
      </w:r>
      <w:r>
        <w:t xml:space="preserve"> </w:t>
      </w:r>
      <w:r w:rsidRPr="00A3269C">
        <w:rPr>
          <w:rFonts w:ascii="Arial Nova" w:hAnsi="Arial Nova"/>
          <w:sz w:val="16"/>
          <w:szCs w:val="16"/>
        </w:rPr>
        <w:t xml:space="preserve">IoD Interactive Dashboard - Local Authority Focus </w:t>
      </w:r>
      <w:r>
        <w:rPr>
          <w:rFonts w:ascii="Arial Nova" w:hAnsi="Arial Nova"/>
          <w:sz w:val="16"/>
          <w:szCs w:val="16"/>
        </w:rPr>
        <w:t xml:space="preserve"> </w:t>
      </w:r>
    </w:p>
  </w:footnote>
  <w:footnote w:id="7">
    <w:p w14:paraId="3D154F00" w14:textId="63FE14ED" w:rsidR="00D52704" w:rsidRPr="00D30060" w:rsidRDefault="00D52704">
      <w:pPr>
        <w:pStyle w:val="FootnoteText"/>
        <w:rPr>
          <w:rFonts w:ascii="Arial Nova" w:hAnsi="Arial Nova"/>
          <w:sz w:val="16"/>
          <w:szCs w:val="16"/>
        </w:rPr>
      </w:pPr>
      <w:r w:rsidRPr="00D30060">
        <w:rPr>
          <w:rStyle w:val="FootnoteReference"/>
          <w:rFonts w:ascii="Arial Nova" w:hAnsi="Arial Nova"/>
          <w:sz w:val="16"/>
          <w:szCs w:val="16"/>
        </w:rPr>
        <w:footnoteRef/>
      </w:r>
      <w:r w:rsidRPr="00D30060">
        <w:rPr>
          <w:rFonts w:ascii="Arial Nova" w:hAnsi="Arial Nova"/>
          <w:sz w:val="16"/>
          <w:szCs w:val="16"/>
        </w:rPr>
        <w:t xml:space="preserve"> ‘ONS - Exploring Local Income Deprivation (</w:t>
      </w:r>
      <w:hyperlink r:id="rId4" w:history="1">
        <w:r w:rsidRPr="00D30060">
          <w:rPr>
            <w:rStyle w:val="Hyperlink"/>
            <w:rFonts w:ascii="Arial Nova" w:hAnsi="Arial Nova"/>
            <w:sz w:val="16"/>
            <w:szCs w:val="16"/>
          </w:rPr>
          <w:t>https://rb.gy/4lxnrt</w:t>
        </w:r>
      </w:hyperlink>
      <w:r w:rsidRPr="00D30060">
        <w:rPr>
          <w:rFonts w:ascii="Arial Nova" w:hAnsi="Arial Nova"/>
          <w:sz w:val="16"/>
          <w:szCs w:val="16"/>
        </w:rPr>
        <w:t xml:space="preserve"> )</w:t>
      </w:r>
    </w:p>
  </w:footnote>
  <w:footnote w:id="8">
    <w:p w14:paraId="478CD75A" w14:textId="7591FEA6" w:rsidR="00D30060" w:rsidRDefault="00D30060">
      <w:pPr>
        <w:pStyle w:val="FootnoteText"/>
      </w:pPr>
      <w:r w:rsidRPr="00D30060">
        <w:rPr>
          <w:rStyle w:val="FootnoteReference"/>
          <w:rFonts w:ascii="Arial Nova" w:hAnsi="Arial Nova"/>
          <w:sz w:val="16"/>
          <w:szCs w:val="16"/>
        </w:rPr>
        <w:footnoteRef/>
      </w:r>
      <w:r w:rsidRPr="00D30060">
        <w:rPr>
          <w:rFonts w:ascii="Arial Nova" w:hAnsi="Arial Nova"/>
          <w:sz w:val="16"/>
          <w:szCs w:val="16"/>
        </w:rPr>
        <w:t xml:space="preserve"> </w:t>
      </w:r>
      <w:r w:rsidR="00CB7E0E" w:rsidRPr="00CB7E0E">
        <w:rPr>
          <w:rFonts w:ascii="Arial Nova" w:hAnsi="Arial Nova"/>
          <w:sz w:val="16"/>
          <w:szCs w:val="16"/>
        </w:rPr>
        <w:t>The Marmot Report (2022)</w:t>
      </w:r>
      <w:r w:rsidR="00CB7E0E">
        <w:rPr>
          <w:rFonts w:ascii="Arial Nova" w:hAnsi="Arial Nova"/>
          <w:sz w:val="16"/>
          <w:szCs w:val="16"/>
        </w:rPr>
        <w:t xml:space="preserve">: </w:t>
      </w:r>
      <w:hyperlink r:id="rId5" w:history="1">
        <w:r w:rsidR="009E6624" w:rsidRPr="00CA32C1">
          <w:rPr>
            <w:rStyle w:val="Hyperlink"/>
            <w:rFonts w:ascii="Arial Nova" w:hAnsi="Arial Nova"/>
            <w:sz w:val="16"/>
            <w:szCs w:val="16"/>
          </w:rPr>
          <w:t>https://liverpoolhealthpartners.org.uk/lhp-living-well-programme-welcomes-ground-breaking-report-on-tackling-inequalities-to-create-a-fairer-society/</w:t>
        </w:r>
      </w:hyperlink>
      <w:r>
        <w:t xml:space="preserve"> </w:t>
      </w:r>
    </w:p>
  </w:footnote>
  <w:footnote w:id="9">
    <w:p w14:paraId="3AF97ABC" w14:textId="6A1BF302" w:rsidR="001F6B20" w:rsidRDefault="001F6B20">
      <w:pPr>
        <w:pStyle w:val="FootnoteText"/>
      </w:pPr>
      <w:r>
        <w:rPr>
          <w:rStyle w:val="FootnoteReference"/>
        </w:rPr>
        <w:footnoteRef/>
      </w:r>
      <w:r>
        <w:t xml:space="preserve"> </w:t>
      </w:r>
      <w:hyperlink r:id="rId6" w:history="1">
        <w:r w:rsidRPr="001F6B20">
          <w:rPr>
            <w:rStyle w:val="Hyperlink"/>
          </w:rPr>
          <w:t>Method of travel to workplace - Census Maps, ONS</w:t>
        </w:r>
      </w:hyperlink>
    </w:p>
  </w:footnote>
  <w:footnote w:id="10">
    <w:p w14:paraId="0C396207" w14:textId="4ED6410E" w:rsidR="0005502C" w:rsidRDefault="0005502C">
      <w:pPr>
        <w:pStyle w:val="FootnoteText"/>
      </w:pPr>
      <w:r>
        <w:rPr>
          <w:rStyle w:val="FootnoteReference"/>
        </w:rPr>
        <w:footnoteRef/>
      </w:r>
      <w:r>
        <w:t xml:space="preserve"> </w:t>
      </w:r>
      <w:r w:rsidRPr="0005502C">
        <w:t>The R</w:t>
      </w:r>
      <w:r>
        <w:t xml:space="preserve">egistered Provider’s </w:t>
      </w:r>
      <w:r w:rsidRPr="0005502C">
        <w:t xml:space="preserve">completion </w:t>
      </w:r>
      <w:r>
        <w:t>figures are</w:t>
      </w:r>
      <w:r w:rsidRPr="0005502C">
        <w:t xml:space="preserve"> based on when the property is handed over to them</w:t>
      </w:r>
      <w:r w:rsidR="009C25CE">
        <w:t>,</w:t>
      </w:r>
      <w:r w:rsidRPr="0005502C">
        <w:t xml:space="preserve"> fully completed</w:t>
      </w:r>
      <w:r w:rsidR="009C25CE">
        <w:t>,</w:t>
      </w:r>
      <w:r w:rsidRPr="0005502C">
        <w:t xml:space="preserve"> by their contractor.</w:t>
      </w:r>
    </w:p>
  </w:footnote>
  <w:footnote w:id="11">
    <w:p w14:paraId="4B0DA8A2" w14:textId="358CA21E" w:rsidR="003B2AE2" w:rsidRDefault="003B2AE2">
      <w:pPr>
        <w:pStyle w:val="FootnoteText"/>
      </w:pPr>
      <w:r>
        <w:rPr>
          <w:rStyle w:val="FootnoteReference"/>
        </w:rPr>
        <w:footnoteRef/>
      </w:r>
      <w:r>
        <w:t xml:space="preserve"> </w:t>
      </w:r>
      <w:r w:rsidR="00B0297C" w:rsidRPr="00B0297C">
        <w:t xml:space="preserve">Available online: </w:t>
      </w:r>
      <w:hyperlink r:id="rId7">
        <w:r w:rsidR="00B0297C" w:rsidRPr="00B0297C">
          <w:rPr>
            <w:rStyle w:val="Hyperlink"/>
          </w:rPr>
          <w:t>www.knowsley.gov.uk/knowsleycouncil/media/Documents/dev-contributions-</w:t>
        </w:r>
      </w:hyperlink>
      <w:r w:rsidR="00B0297C" w:rsidRPr="00B0297C">
        <w:t xml:space="preserve"> </w:t>
      </w:r>
      <w:hyperlink r:id="rId8">
        <w:r w:rsidR="00B0297C" w:rsidRPr="00B0297C">
          <w:rPr>
            <w:rStyle w:val="Hyperlink"/>
          </w:rPr>
          <w:t>spd-2016.pdf</w:t>
        </w:r>
      </w:hyperlink>
    </w:p>
  </w:footnote>
  <w:footnote w:id="12">
    <w:p w14:paraId="289ED5B9" w14:textId="1CD9CCF2" w:rsidR="004317C0" w:rsidRDefault="004317C0" w:rsidP="00D34939">
      <w:pPr>
        <w:pStyle w:val="FootnoteText"/>
      </w:pPr>
      <w:r>
        <w:rPr>
          <w:rStyle w:val="FootnoteReference"/>
        </w:rPr>
        <w:footnoteRef/>
      </w:r>
      <w:r>
        <w:t xml:space="preserve"> </w:t>
      </w:r>
      <w:r w:rsidR="00D34939">
        <w:t>Substantial Residential Areas relate to the four Townships in Knowsley</w:t>
      </w:r>
      <w:r w:rsidR="00992697">
        <w:t xml:space="preserve">: </w:t>
      </w:r>
      <w:r w:rsidR="00D34939">
        <w:t>Huyton, Kirkby, Prescot/Whiston</w:t>
      </w:r>
      <w:r w:rsidR="00E35848">
        <w:t>,</w:t>
      </w:r>
      <w:r w:rsidR="00D34939">
        <w:t xml:space="preserve"> and Halewood</w:t>
      </w:r>
    </w:p>
  </w:footnote>
  <w:footnote w:id="13">
    <w:p w14:paraId="3C28E027" w14:textId="05C68F33" w:rsidR="00944C12" w:rsidRPr="0096491C" w:rsidRDefault="00944C12" w:rsidP="00944C12">
      <w:pPr>
        <w:spacing w:before="99"/>
        <w:ind w:left="960"/>
        <w:rPr>
          <w:sz w:val="24"/>
          <w:szCs w:val="24"/>
        </w:rPr>
      </w:pPr>
      <w:r>
        <w:rPr>
          <w:rStyle w:val="FootnoteReference"/>
        </w:rPr>
        <w:footnoteRef/>
      </w:r>
      <w:r>
        <w:t xml:space="preserve"> </w:t>
      </w:r>
      <w:r w:rsidR="00816FA6" w:rsidRPr="00816FA6">
        <w:t>Localism Act 2011</w:t>
      </w:r>
      <w:r w:rsidR="00816FA6">
        <w:t xml:space="preserve">: </w:t>
      </w:r>
      <w:hyperlink r:id="rId9" w:history="1">
        <w:r w:rsidR="00816FA6" w:rsidRPr="002508EE">
          <w:rPr>
            <w:rStyle w:val="Hyperlink"/>
            <w:sz w:val="24"/>
            <w:szCs w:val="24"/>
          </w:rPr>
          <w:t>http://www.legislation.gov.uk/ukpga/2011/20/section/110</w:t>
        </w:r>
      </w:hyperlink>
      <w:r w:rsidR="00426F00">
        <w:rPr>
          <w:sz w:val="24"/>
          <w:szCs w:val="24"/>
        </w:rPr>
        <w:t xml:space="preserve"> </w:t>
      </w:r>
    </w:p>
    <w:p w14:paraId="02089DC3" w14:textId="072C1E39" w:rsidR="00944C12" w:rsidRDefault="00944C12">
      <w:pPr>
        <w:pStyle w:val="FootnoteText"/>
      </w:pPr>
    </w:p>
  </w:footnote>
  <w:footnote w:id="14">
    <w:p w14:paraId="5112EB52" w14:textId="221CD90E" w:rsidR="00CB5316" w:rsidRPr="00673B4D" w:rsidRDefault="00CB5316">
      <w:pPr>
        <w:pStyle w:val="FootnoteText"/>
        <w:rPr>
          <w:sz w:val="16"/>
          <w:szCs w:val="16"/>
        </w:rPr>
      </w:pPr>
      <w:r w:rsidRPr="00673B4D">
        <w:rPr>
          <w:rStyle w:val="FootnoteReference"/>
          <w:sz w:val="16"/>
          <w:szCs w:val="16"/>
        </w:rPr>
        <w:footnoteRef/>
      </w:r>
      <w:r w:rsidRPr="00673B4D">
        <w:rPr>
          <w:sz w:val="16"/>
          <w:szCs w:val="16"/>
        </w:rPr>
        <w:t xml:space="preserve"> </w:t>
      </w:r>
      <w:r w:rsidRPr="00673B4D">
        <w:rPr>
          <w:color w:val="000000"/>
          <w:sz w:val="16"/>
          <w:szCs w:val="16"/>
          <w:shd w:val="clear" w:color="auto" w:fill="FFFFFF"/>
        </w:rPr>
        <w:t>The threshold for a major development is any application that involves mineral extraction, waste development, the provision of 10+ dwellings / a site area over 0.5 Hectares or a floorspace of over 1,000sqm / an area of 1 hectare. Anything smaller than this would be considered as an application for a minor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E402" w14:textId="77777777" w:rsidR="00C462E9" w:rsidRDefault="00C462E9">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B262" w14:textId="48CFAD65" w:rsidR="00C462E9" w:rsidRDefault="00707DEB">
    <w:pPr>
      <w:pStyle w:val="BodyText"/>
      <w:spacing w:line="14" w:lineRule="auto"/>
      <w:rPr>
        <w:sz w:val="20"/>
      </w:rPr>
    </w:pPr>
    <w:r>
      <w:rPr>
        <w:noProof/>
      </w:rPr>
      <mc:AlternateContent>
        <mc:Choice Requires="wpg">
          <w:drawing>
            <wp:anchor distT="0" distB="0" distL="114300" distR="114300" simplePos="0" relativeHeight="251658255" behindDoc="1" locked="0" layoutInCell="1" allowOverlap="1" wp14:anchorId="6EFDF91E" wp14:editId="7E35C40E">
              <wp:simplePos x="0" y="0"/>
              <wp:positionH relativeFrom="page">
                <wp:posOffset>0</wp:posOffset>
              </wp:positionH>
              <wp:positionV relativeFrom="page">
                <wp:posOffset>353695</wp:posOffset>
              </wp:positionV>
              <wp:extent cx="7562215" cy="36639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85" name="Line 8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86" name="Freeform 8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5E8AC" id="Group 84" o:spid="_x0000_s1026" alt="&quot;&quot;" style="position:absolute;margin-left:0;margin-top:27.85pt;width:595.45pt;height:28.85pt;z-index:-251658225;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DtWs/5NAQAACcMAAAOAAAAAAAAAAAAAAAA&#10;AC4CAABkcnMvZTJvRG9jLnhtbFBLAQItABQABgAIAAAAIQDMb0FJ3wAAAAgBAAAPAAAAAAAAAAAA&#10;AAAAAI4GAABkcnMvZG93bnJldi54bWxQSwUGAAAAAAQABADzAAAAmgcAAAAA&#10;">
              <v:line id="Line 86"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" strokecolor="#93b6d2" strokeweight="1pt"/>
              <v:shape id="Freeform 85"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" path="m9765,l,,563,567r9202,l9765,xe" fillcolor="#93b6d2" stroked="f">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56" behindDoc="1" locked="0" layoutInCell="1" allowOverlap="1" wp14:anchorId="204AE81D" wp14:editId="1E03B533">
              <wp:simplePos x="0" y="0"/>
              <wp:positionH relativeFrom="page">
                <wp:posOffset>4079240</wp:posOffset>
              </wp:positionH>
              <wp:positionV relativeFrom="page">
                <wp:posOffset>222885</wp:posOffset>
              </wp:positionV>
              <wp:extent cx="3147060" cy="432435"/>
              <wp:effectExtent l="0" t="0" r="0" b="0"/>
              <wp:wrapNone/>
              <wp:docPr id="83"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6BFC" w14:textId="17F5A968" w:rsidR="00C462E9" w:rsidRDefault="0003684E">
                          <w:pPr>
                            <w:spacing w:before="14"/>
                            <w:ind w:left="1196"/>
                            <w:rPr>
                              <w:sz w:val="16"/>
                            </w:rPr>
                          </w:pPr>
                          <w:r>
                            <w:rPr>
                              <w:b/>
                              <w:sz w:val="16"/>
                            </w:rPr>
                            <w:t xml:space="preserve">Knowsley Local Plan: </w:t>
                          </w:r>
                          <w:r>
                            <w:rPr>
                              <w:b/>
                              <w:color w:val="808080"/>
                              <w:sz w:val="16"/>
                            </w:rPr>
                            <w:t xml:space="preserve">Monitoring Report </w:t>
                          </w:r>
                          <w:r w:rsidR="00400017">
                            <w:rPr>
                              <w:color w:val="808080"/>
                              <w:sz w:val="16"/>
                            </w:rPr>
                            <w:t>202</w:t>
                          </w:r>
                          <w:r w:rsidR="00123F7D">
                            <w:rPr>
                              <w:color w:val="808080"/>
                              <w:sz w:val="16"/>
                            </w:rPr>
                            <w:t>2</w:t>
                          </w:r>
                          <w:r w:rsidR="00400017">
                            <w:rPr>
                              <w:color w:val="808080"/>
                              <w:sz w:val="16"/>
                            </w:rPr>
                            <w:t>-2</w:t>
                          </w:r>
                          <w:r w:rsidR="00123F7D">
                            <w:rPr>
                              <w:color w:val="808080"/>
                              <w:sz w:val="16"/>
                            </w:rPr>
                            <w:t>3</w:t>
                          </w:r>
                        </w:p>
                        <w:p w14:paraId="6F318BE5" w14:textId="77777777" w:rsidR="00C462E9" w:rsidRDefault="0003684E">
                          <w:pPr>
                            <w:spacing w:before="140"/>
                            <w:ind w:left="20"/>
                            <w:rPr>
                              <w:b/>
                              <w:sz w:val="28"/>
                            </w:rPr>
                          </w:pPr>
                          <w:r>
                            <w:rPr>
                              <w:color w:val="FFFFFF"/>
                              <w:sz w:val="28"/>
                            </w:rPr>
                            <w:t xml:space="preserve">Chapter 2 </w:t>
                          </w:r>
                          <w:r>
                            <w:rPr>
                              <w:b/>
                              <w:color w:val="FFFFFF"/>
                              <w:sz w:val="28"/>
                            </w:rPr>
                            <w:t>Employment and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AE81D" id="_x0000_t202" coordsize="21600,21600" o:spt="202" path="m,l,21600r21600,l21600,xe">
              <v:stroke joinstyle="miter"/>
              <v:path gradientshapeok="t" o:connecttype="rect"/>
            </v:shapetype>
            <v:shape id="Text Box 83" o:spid="_x0000_s1039" type="#_x0000_t202" alt="&quot;&quot;" style="position:absolute;margin-left:321.2pt;margin-top:17.55pt;width:247.8pt;height:34.0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" filled="f" stroked="f">
              <v:textbox inset="0,0,0,0">
                <w:txbxContent>
                  <w:p w14:paraId="686E6BFC" w14:textId="17F5A968" w:rsidR="00C462E9" w:rsidRDefault="0003684E">
                    <w:pPr>
                      <w:spacing w:before="14"/>
                      <w:ind w:left="1196"/>
                      <w:rPr>
                        <w:sz w:val="16"/>
                      </w:rPr>
                    </w:pPr>
                    <w:r>
                      <w:rPr>
                        <w:b/>
                        <w:sz w:val="16"/>
                      </w:rPr>
                      <w:t xml:space="preserve">Knowsley Local Plan: </w:t>
                    </w:r>
                    <w:r>
                      <w:rPr>
                        <w:b/>
                        <w:color w:val="808080"/>
                        <w:sz w:val="16"/>
                      </w:rPr>
                      <w:t xml:space="preserve">Monitoring Report </w:t>
                    </w:r>
                    <w:r w:rsidR="00400017">
                      <w:rPr>
                        <w:color w:val="808080"/>
                        <w:sz w:val="16"/>
                      </w:rPr>
                      <w:t>202</w:t>
                    </w:r>
                    <w:r w:rsidR="00123F7D">
                      <w:rPr>
                        <w:color w:val="808080"/>
                        <w:sz w:val="16"/>
                      </w:rPr>
                      <w:t>2</w:t>
                    </w:r>
                    <w:r w:rsidR="00400017">
                      <w:rPr>
                        <w:color w:val="808080"/>
                        <w:sz w:val="16"/>
                      </w:rPr>
                      <w:t>-2</w:t>
                    </w:r>
                    <w:r w:rsidR="00123F7D">
                      <w:rPr>
                        <w:color w:val="808080"/>
                        <w:sz w:val="16"/>
                      </w:rPr>
                      <w:t>3</w:t>
                    </w:r>
                  </w:p>
                  <w:p w14:paraId="6F318BE5" w14:textId="77777777" w:rsidR="00C462E9" w:rsidRDefault="0003684E">
                    <w:pPr>
                      <w:spacing w:before="140"/>
                      <w:ind w:left="20"/>
                      <w:rPr>
                        <w:b/>
                        <w:sz w:val="28"/>
                      </w:rPr>
                    </w:pPr>
                    <w:r>
                      <w:rPr>
                        <w:color w:val="FFFFFF"/>
                        <w:sz w:val="28"/>
                      </w:rPr>
                      <w:t xml:space="preserve">Chapter 2 </w:t>
                    </w:r>
                    <w:r>
                      <w:rPr>
                        <w:b/>
                        <w:color w:val="FFFFFF"/>
                        <w:sz w:val="28"/>
                      </w:rPr>
                      <w:t>Employment and economy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0BDE" w14:textId="0BE8DC20" w:rsidR="00C462E9" w:rsidRDefault="00707DEB">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4F2E331" wp14:editId="79893AAC">
              <wp:simplePos x="0" y="0"/>
              <wp:positionH relativeFrom="page">
                <wp:posOffset>0</wp:posOffset>
              </wp:positionH>
              <wp:positionV relativeFrom="page">
                <wp:posOffset>360045</wp:posOffset>
              </wp:positionV>
              <wp:extent cx="7561580" cy="0"/>
              <wp:effectExtent l="0" t="0" r="0" b="0"/>
              <wp:wrapNone/>
              <wp:docPr id="78" name="Straight Connector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411E7" id="Straight Connector 78" o:spid="_x0000_s1026" alt="&quot;&quot;"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2502C963" wp14:editId="305DC4B9">
              <wp:simplePos x="0" y="0"/>
              <wp:positionH relativeFrom="page">
                <wp:posOffset>347980</wp:posOffset>
              </wp:positionH>
              <wp:positionV relativeFrom="page">
                <wp:posOffset>222885</wp:posOffset>
              </wp:positionV>
              <wp:extent cx="2400300" cy="139065"/>
              <wp:effectExtent l="0" t="0" r="0" b="0"/>
              <wp:wrapNone/>
              <wp:docPr id="77"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03F7" w14:textId="6B0AF4F5"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123F7D">
                            <w:rPr>
                              <w:color w:val="808080"/>
                              <w:sz w:val="16"/>
                            </w:rPr>
                            <w:t>2</w:t>
                          </w:r>
                          <w:r w:rsidR="00FC7830">
                            <w:rPr>
                              <w:color w:val="808080"/>
                              <w:sz w:val="16"/>
                            </w:rPr>
                            <w:t>-2</w:t>
                          </w:r>
                          <w:r w:rsidR="00123F7D">
                            <w:rPr>
                              <w:color w:val="80808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C963" id="_x0000_t202" coordsize="21600,21600" o:spt="202" path="m,l,21600r21600,l21600,xe">
              <v:stroke joinstyle="miter"/>
              <v:path gradientshapeok="t" o:connecttype="rect"/>
            </v:shapetype>
            <v:shape id="Text Box 77" o:spid="_x0000_s1040" type="#_x0000_t202" alt="&quot;&quot;" style="position:absolute;margin-left:27.4pt;margin-top:17.55pt;width:189pt;height:10.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Nsz&#10;767aAQAAmAMAAA4AAAAAAAAAAAAAAAAALgIAAGRycy9lMm9Eb2MueG1sUEsBAi0AFAAGAAgAAAAh&#10;AD4ByUDdAAAACAEAAA8AAAAAAAAAAAAAAAAANAQAAGRycy9kb3ducmV2LnhtbFBLBQYAAAAABAAE&#10;APMAAAA+BQAAAAA=&#10;" filled="f" stroked="f">
              <v:textbox inset="0,0,0,0">
                <w:txbxContent>
                  <w:p w14:paraId="4B0603F7" w14:textId="6B0AF4F5"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123F7D">
                      <w:rPr>
                        <w:color w:val="808080"/>
                        <w:sz w:val="16"/>
                      </w:rPr>
                      <w:t>2</w:t>
                    </w:r>
                    <w:r w:rsidR="00FC7830">
                      <w:rPr>
                        <w:color w:val="808080"/>
                        <w:sz w:val="16"/>
                      </w:rPr>
                      <w:t>-2</w:t>
                    </w:r>
                    <w:r w:rsidR="00123F7D">
                      <w:rPr>
                        <w:color w:val="808080"/>
                        <w:sz w:val="16"/>
                      </w:rPr>
                      <w:t>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96B7" w14:textId="54AFAE0F" w:rsidR="00C462E9" w:rsidRDefault="001C65C9">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1FFACBDD" wp14:editId="608D63A9">
              <wp:simplePos x="0" y="0"/>
              <wp:positionH relativeFrom="page">
                <wp:posOffset>3695700</wp:posOffset>
              </wp:positionH>
              <wp:positionV relativeFrom="page">
                <wp:posOffset>219075</wp:posOffset>
              </wp:positionV>
              <wp:extent cx="4048125" cy="857250"/>
              <wp:effectExtent l="0" t="0" r="9525" b="0"/>
              <wp:wrapNone/>
              <wp:docPr id="73"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6733" w14:textId="0973A45E"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3C3855">
                            <w:rPr>
                              <w:color w:val="808080"/>
                              <w:sz w:val="16"/>
                            </w:rPr>
                            <w:t>2</w:t>
                          </w:r>
                          <w:r w:rsidR="00FC7830">
                            <w:rPr>
                              <w:color w:val="808080"/>
                              <w:sz w:val="16"/>
                            </w:rPr>
                            <w:t>-2</w:t>
                          </w:r>
                          <w:r w:rsidR="00DA1CC4">
                            <w:rPr>
                              <w:color w:val="808080"/>
                              <w:sz w:val="16"/>
                            </w:rPr>
                            <w:t>3</w:t>
                          </w:r>
                        </w:p>
                        <w:p w14:paraId="590EB3B7" w14:textId="34756DE2" w:rsidR="00C462E9" w:rsidRDefault="0003684E">
                          <w:pPr>
                            <w:spacing w:before="140"/>
                            <w:ind w:left="1283"/>
                            <w:rPr>
                              <w:b/>
                              <w:sz w:val="28"/>
                            </w:rPr>
                          </w:pPr>
                          <w:r>
                            <w:rPr>
                              <w:color w:val="FFFFFF"/>
                              <w:sz w:val="28"/>
                            </w:rPr>
                            <w:t xml:space="preserve">Chapter 3 </w:t>
                          </w:r>
                          <w:r w:rsidR="008A115B">
                            <w:rPr>
                              <w:b/>
                              <w:color w:val="FFFFFF"/>
                              <w:sz w:val="28"/>
                            </w:rPr>
                            <w:t>Retail and Town Centres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ACBDD" id="_x0000_t202" coordsize="21600,21600" o:spt="202" path="m,l,21600r21600,l21600,xe">
              <v:stroke joinstyle="miter"/>
              <v:path gradientshapeok="t" o:connecttype="rect"/>
            </v:shapetype>
            <v:shape id="Text Box 73" o:spid="_x0000_s1041" type="#_x0000_t202" alt="&quot;&quot;" style="position:absolute;margin-left:291pt;margin-top:17.25pt;width:318.75pt;height:6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" filled="f" stroked="f">
              <v:textbox inset="0,0,0,0">
                <w:txbxContent>
                  <w:p w14:paraId="0A076733" w14:textId="0973A45E"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3C3855">
                      <w:rPr>
                        <w:color w:val="808080"/>
                        <w:sz w:val="16"/>
                      </w:rPr>
                      <w:t>2</w:t>
                    </w:r>
                    <w:r w:rsidR="00FC7830">
                      <w:rPr>
                        <w:color w:val="808080"/>
                        <w:sz w:val="16"/>
                      </w:rPr>
                      <w:t>-2</w:t>
                    </w:r>
                    <w:r w:rsidR="00DA1CC4">
                      <w:rPr>
                        <w:color w:val="808080"/>
                        <w:sz w:val="16"/>
                      </w:rPr>
                      <w:t>3</w:t>
                    </w:r>
                  </w:p>
                  <w:p w14:paraId="590EB3B7" w14:textId="34756DE2" w:rsidR="00C462E9" w:rsidRDefault="0003684E">
                    <w:pPr>
                      <w:spacing w:before="140"/>
                      <w:ind w:left="1283"/>
                      <w:rPr>
                        <w:b/>
                        <w:sz w:val="28"/>
                      </w:rPr>
                    </w:pPr>
                    <w:r>
                      <w:rPr>
                        <w:color w:val="FFFFFF"/>
                        <w:sz w:val="28"/>
                      </w:rPr>
                      <w:t xml:space="preserve">Chapter 3 </w:t>
                    </w:r>
                    <w:r w:rsidR="008A115B">
                      <w:rPr>
                        <w:b/>
                        <w:color w:val="FFFFFF"/>
                        <w:sz w:val="28"/>
                      </w:rPr>
                      <w:t>Retail and Town Centres</w:t>
                    </w:r>
                  </w:p>
                </w:txbxContent>
              </v:textbox>
              <w10:wrap anchorx="page" anchory="page"/>
            </v:shape>
          </w:pict>
        </mc:Fallback>
      </mc:AlternateContent>
    </w:r>
    <w:r w:rsidR="00707DEB">
      <w:rPr>
        <w:noProof/>
      </w:rPr>
      <mc:AlternateContent>
        <mc:Choice Requires="wpg">
          <w:drawing>
            <wp:anchor distT="0" distB="0" distL="114300" distR="114300" simplePos="0" relativeHeight="251658240" behindDoc="1" locked="0" layoutInCell="1" allowOverlap="1" wp14:anchorId="76F494BB" wp14:editId="6537CAB3">
              <wp:simplePos x="0" y="0"/>
              <wp:positionH relativeFrom="page">
                <wp:posOffset>0</wp:posOffset>
              </wp:positionH>
              <wp:positionV relativeFrom="page">
                <wp:posOffset>353695</wp:posOffset>
              </wp:positionV>
              <wp:extent cx="7562215" cy="36639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75" name="Line 7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76" name="Freeform 7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D615" id="Group 74" o:spid="_x0000_s1026" alt="&quot;&quot;" style="position:absolute;margin-left:0;margin-top:27.85pt;width:595.45pt;height:28.85pt;z-index:-251658240;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">
              <v:line id="Line 76"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" strokecolor="#93b6d2" strokeweight="1pt"/>
              <v:shape id="Freeform 75"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" path="m9765,l,,563,567r9202,l9765,xe" fillcolor="#93b6d2" stroked="f">
                <v:path arrowok="t" o:connecttype="custom" o:connectlocs="9765,567;0,567;563,1134;9765,1134;9765,567" o:connectangles="0,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71CD" w14:textId="77777777" w:rsidR="00C462E9" w:rsidRDefault="00C462E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763B" w14:textId="27EC5B27" w:rsidR="00C462E9" w:rsidRDefault="009E1132">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4873BCA9" wp14:editId="572AAF72">
              <wp:simplePos x="0" y="0"/>
              <wp:positionH relativeFrom="page">
                <wp:posOffset>352425</wp:posOffset>
              </wp:positionH>
              <wp:positionV relativeFrom="page">
                <wp:posOffset>219075</wp:posOffset>
              </wp:positionV>
              <wp:extent cx="2400300" cy="361950"/>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F664" w14:textId="2029F1C6"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45F92">
                            <w:rPr>
                              <w:color w:val="808080"/>
                              <w:sz w:val="16"/>
                            </w:rPr>
                            <w:t>2</w:t>
                          </w:r>
                          <w:r w:rsidR="00FC7830">
                            <w:rPr>
                              <w:color w:val="808080"/>
                              <w:sz w:val="16"/>
                            </w:rPr>
                            <w:t>-2</w:t>
                          </w:r>
                          <w:r w:rsidR="009E1132">
                            <w:rPr>
                              <w:color w:val="80808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3BCA9" id="_x0000_t202" coordsize="21600,21600" o:spt="202" path="m,l,21600r21600,l21600,xe">
              <v:stroke joinstyle="miter"/>
              <v:path gradientshapeok="t" o:connecttype="rect"/>
            </v:shapetype>
            <v:shape id="Text Box 57" o:spid="_x0000_s1042" type="#_x0000_t202" alt="&quot;&quot;" style="position:absolute;margin-left:27.75pt;margin-top:17.25pt;width:189pt;height:2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" filled="f" stroked="f">
              <v:textbox inset="0,0,0,0">
                <w:txbxContent>
                  <w:p w14:paraId="299BF664" w14:textId="2029F1C6"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E45F92">
                      <w:rPr>
                        <w:color w:val="808080"/>
                        <w:sz w:val="16"/>
                      </w:rPr>
                      <w:t>2</w:t>
                    </w:r>
                    <w:r w:rsidR="00FC7830">
                      <w:rPr>
                        <w:color w:val="808080"/>
                        <w:sz w:val="16"/>
                      </w:rPr>
                      <w:t>-2</w:t>
                    </w:r>
                    <w:r w:rsidR="009E1132">
                      <w:rPr>
                        <w:color w:val="808080"/>
                        <w:sz w:val="16"/>
                      </w:rPr>
                      <w:t>3</w:t>
                    </w:r>
                  </w:p>
                </w:txbxContent>
              </v:textbox>
              <w10:wrap anchorx="page" anchory="page"/>
            </v:shape>
          </w:pict>
        </mc:Fallback>
      </mc:AlternateContent>
    </w:r>
    <w:r w:rsidR="00707DEB">
      <w:rPr>
        <w:noProof/>
      </w:rPr>
      <mc:AlternateContent>
        <mc:Choice Requires="wps">
          <w:drawing>
            <wp:anchor distT="0" distB="0" distL="114300" distR="114300" simplePos="0" relativeHeight="251658246" behindDoc="1" locked="0" layoutInCell="1" allowOverlap="1" wp14:anchorId="388E5C32" wp14:editId="5A5BCF57">
              <wp:simplePos x="0" y="0"/>
              <wp:positionH relativeFrom="page">
                <wp:posOffset>0</wp:posOffset>
              </wp:positionH>
              <wp:positionV relativeFrom="page">
                <wp:posOffset>360045</wp:posOffset>
              </wp:positionV>
              <wp:extent cx="7561580"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5FE4C" id="Straight Connector 58" o:spid="_x0000_s1026" alt="&quot;&quot;"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D10D" w14:textId="1CD4032B" w:rsidR="00C462E9" w:rsidRDefault="00707DEB">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1B1978B6" wp14:editId="37D7A047">
              <wp:simplePos x="0" y="0"/>
              <wp:positionH relativeFrom="page">
                <wp:posOffset>0</wp:posOffset>
              </wp:positionH>
              <wp:positionV relativeFrom="page">
                <wp:posOffset>353695</wp:posOffset>
              </wp:positionV>
              <wp:extent cx="7562215" cy="366395"/>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55" name="Line 5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56" name="Freeform 5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C797B" id="Group 54" o:spid="_x0000_s1026" alt="&quot;&quot;" style="position:absolute;margin-left:0;margin-top:27.85pt;width:595.45pt;height:28.85pt;z-index:-251658236;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">
              <v:line id="Line 56"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" strokecolor="#93b6d2" strokeweight="1pt"/>
              <v:shape id="Freeform 55"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" path="m9765,l,,563,567r9202,l9765,xe" fillcolor="#93b6d2" stroked="f">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45" behindDoc="1" locked="0" layoutInCell="1" allowOverlap="1" wp14:anchorId="3B38A560" wp14:editId="4888B46B">
              <wp:simplePos x="0" y="0"/>
              <wp:positionH relativeFrom="page">
                <wp:posOffset>4145280</wp:posOffset>
              </wp:positionH>
              <wp:positionV relativeFrom="page">
                <wp:posOffset>222885</wp:posOffset>
              </wp:positionV>
              <wp:extent cx="3081020" cy="432435"/>
              <wp:effectExtent l="0" t="0" r="0" b="0"/>
              <wp:wrapNone/>
              <wp:docPr id="53"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5EBD" w14:textId="4F27AD65" w:rsidR="00C462E9" w:rsidRDefault="0003684E">
                          <w:pPr>
                            <w:spacing w:before="14"/>
                            <w:ind w:left="1092"/>
                            <w:rPr>
                              <w:sz w:val="16"/>
                            </w:rPr>
                          </w:pPr>
                          <w:r>
                            <w:rPr>
                              <w:b/>
                              <w:sz w:val="16"/>
                            </w:rPr>
                            <w:t xml:space="preserve">Knowsley Local Plan: </w:t>
                          </w:r>
                          <w:r>
                            <w:rPr>
                              <w:b/>
                              <w:color w:val="808080"/>
                              <w:sz w:val="16"/>
                            </w:rPr>
                            <w:t xml:space="preserve">Monitoring Report </w:t>
                          </w:r>
                          <w:r w:rsidR="00FC7830">
                            <w:rPr>
                              <w:color w:val="808080"/>
                              <w:sz w:val="16"/>
                            </w:rPr>
                            <w:t>202</w:t>
                          </w:r>
                          <w:r w:rsidR="005215B6">
                            <w:rPr>
                              <w:color w:val="808080"/>
                              <w:sz w:val="16"/>
                            </w:rPr>
                            <w:t>2</w:t>
                          </w:r>
                          <w:r w:rsidR="00FC7830">
                            <w:rPr>
                              <w:color w:val="808080"/>
                              <w:sz w:val="16"/>
                            </w:rPr>
                            <w:t>-2</w:t>
                          </w:r>
                          <w:r w:rsidR="005215B6">
                            <w:rPr>
                              <w:color w:val="808080"/>
                              <w:sz w:val="16"/>
                            </w:rPr>
                            <w:t>3</w:t>
                          </w:r>
                        </w:p>
                        <w:p w14:paraId="0A443249" w14:textId="77777777" w:rsidR="00C462E9" w:rsidRDefault="0003684E">
                          <w:pPr>
                            <w:spacing w:before="140"/>
                            <w:ind w:left="20"/>
                            <w:rPr>
                              <w:b/>
                              <w:sz w:val="28"/>
                            </w:rPr>
                          </w:pPr>
                          <w:r>
                            <w:rPr>
                              <w:color w:val="FFFFFF"/>
                              <w:sz w:val="28"/>
                            </w:rPr>
                            <w:t xml:space="preserve">Chapter 5 </w:t>
                          </w:r>
                          <w:r>
                            <w:rPr>
                              <w:b/>
                              <w:color w:val="FFFFFF"/>
                              <w:sz w:val="28"/>
                            </w:rPr>
                            <w:t>Environment and heritage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8A560" id="_x0000_t202" coordsize="21600,21600" o:spt="202" path="m,l,21600r21600,l21600,xe">
              <v:stroke joinstyle="miter"/>
              <v:path gradientshapeok="t" o:connecttype="rect"/>
            </v:shapetype>
            <v:shape id="Text Box 53" o:spid="_x0000_s1043" type="#_x0000_t202" alt="&quot;&quot;" style="position:absolute;margin-left:326.4pt;margin-top:17.55pt;width:242.6pt;height:34.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" filled="f" stroked="f">
              <v:textbox inset="0,0,0,0">
                <w:txbxContent>
                  <w:p w14:paraId="2AC95EBD" w14:textId="4F27AD65" w:rsidR="00C462E9" w:rsidRDefault="0003684E">
                    <w:pPr>
                      <w:spacing w:before="14"/>
                      <w:ind w:left="1092"/>
                      <w:rPr>
                        <w:sz w:val="16"/>
                      </w:rPr>
                    </w:pPr>
                    <w:r>
                      <w:rPr>
                        <w:b/>
                        <w:sz w:val="16"/>
                      </w:rPr>
                      <w:t xml:space="preserve">Knowsley Local Plan: </w:t>
                    </w:r>
                    <w:r>
                      <w:rPr>
                        <w:b/>
                        <w:color w:val="808080"/>
                        <w:sz w:val="16"/>
                      </w:rPr>
                      <w:t xml:space="preserve">Monitoring Report </w:t>
                    </w:r>
                    <w:r w:rsidR="00FC7830">
                      <w:rPr>
                        <w:color w:val="808080"/>
                        <w:sz w:val="16"/>
                      </w:rPr>
                      <w:t>202</w:t>
                    </w:r>
                    <w:r w:rsidR="005215B6">
                      <w:rPr>
                        <w:color w:val="808080"/>
                        <w:sz w:val="16"/>
                      </w:rPr>
                      <w:t>2</w:t>
                    </w:r>
                    <w:r w:rsidR="00FC7830">
                      <w:rPr>
                        <w:color w:val="808080"/>
                        <w:sz w:val="16"/>
                      </w:rPr>
                      <w:t>-2</w:t>
                    </w:r>
                    <w:r w:rsidR="005215B6">
                      <w:rPr>
                        <w:color w:val="808080"/>
                        <w:sz w:val="16"/>
                      </w:rPr>
                      <w:t>3</w:t>
                    </w:r>
                  </w:p>
                  <w:p w14:paraId="0A443249" w14:textId="77777777" w:rsidR="00C462E9" w:rsidRDefault="0003684E">
                    <w:pPr>
                      <w:spacing w:before="140"/>
                      <w:ind w:left="20"/>
                      <w:rPr>
                        <w:b/>
                        <w:sz w:val="28"/>
                      </w:rPr>
                    </w:pPr>
                    <w:r>
                      <w:rPr>
                        <w:color w:val="FFFFFF"/>
                        <w:sz w:val="28"/>
                      </w:rPr>
                      <w:t xml:space="preserve">Chapter 5 </w:t>
                    </w:r>
                    <w:r>
                      <w:rPr>
                        <w:b/>
                        <w:color w:val="FFFFFF"/>
                        <w:sz w:val="28"/>
                      </w:rPr>
                      <w:t>Environment and heritage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5510" w14:textId="77777777" w:rsidR="00C462E9" w:rsidRDefault="00C462E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4C73" w14:textId="77777777" w:rsidR="00C462E9" w:rsidRDefault="00C462E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CF64" w14:textId="54A44927" w:rsidR="00C462E9" w:rsidRDefault="00707DEB">
    <w:pPr>
      <w:pStyle w:val="BodyText"/>
      <w:spacing w:line="14" w:lineRule="auto"/>
      <w:rPr>
        <w:sz w:val="20"/>
      </w:rPr>
    </w:pPr>
    <w:r>
      <w:rPr>
        <w:noProof/>
      </w:rPr>
      <mc:AlternateContent>
        <mc:Choice Requires="wps">
          <w:drawing>
            <wp:anchor distT="0" distB="0" distL="114300" distR="114300" simplePos="0" relativeHeight="251658282" behindDoc="1" locked="0" layoutInCell="1" allowOverlap="1" wp14:anchorId="726B5E05" wp14:editId="5D17975F">
              <wp:simplePos x="0" y="0"/>
              <wp:positionH relativeFrom="page">
                <wp:posOffset>0</wp:posOffset>
              </wp:positionH>
              <wp:positionV relativeFrom="page">
                <wp:posOffset>360045</wp:posOffset>
              </wp:positionV>
              <wp:extent cx="7561580"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D711E" id="Straight Connector 48" o:spid="_x0000_s1026" alt="&quot;&quot;" style="position:absolute;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r>
      <w:rPr>
        <w:noProof/>
      </w:rPr>
      <mc:AlternateContent>
        <mc:Choice Requires="wps">
          <w:drawing>
            <wp:anchor distT="0" distB="0" distL="114300" distR="114300" simplePos="0" relativeHeight="251658284" behindDoc="1" locked="0" layoutInCell="1" allowOverlap="1" wp14:anchorId="1C02E8DE" wp14:editId="7201FB43">
              <wp:simplePos x="0" y="0"/>
              <wp:positionH relativeFrom="page">
                <wp:posOffset>347980</wp:posOffset>
              </wp:positionH>
              <wp:positionV relativeFrom="page">
                <wp:posOffset>222885</wp:posOffset>
              </wp:positionV>
              <wp:extent cx="2400300" cy="139065"/>
              <wp:effectExtent l="0" t="0" r="0" b="0"/>
              <wp:wrapNone/>
              <wp:docPr id="4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4081" w14:textId="20120E64"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4A5627">
                            <w:rPr>
                              <w:color w:val="808080"/>
                              <w:sz w:val="16"/>
                            </w:rPr>
                            <w:t>2</w:t>
                          </w:r>
                          <w:r>
                            <w:rPr>
                              <w:color w:val="808080"/>
                              <w:sz w:val="16"/>
                            </w:rPr>
                            <w:t>–2</w:t>
                          </w:r>
                          <w:r w:rsidR="00AB3F9D">
                            <w:rPr>
                              <w:color w:val="80808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2E8DE" id="_x0000_t202" coordsize="21600,21600" o:spt="202" path="m,l,21600r21600,l21600,xe">
              <v:stroke joinstyle="miter"/>
              <v:path gradientshapeok="t" o:connecttype="rect"/>
            </v:shapetype>
            <v:shape id="Text Box 47" o:spid="_x0000_s1044" type="#_x0000_t202" alt="&quot;&quot;" style="position:absolute;margin-left:27.4pt;margin-top:17.55pt;width:189pt;height:10.9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5cM2gEAAJk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TmdZ5f5FxSXFtfvMsv36QWUCyvHfnwQeMgYlBK4qEmdDjc+xDZQLFcic0s3pm+T4Pt7V8Jvhgz&#10;iX0kPFMPUzUJU8fmsXFUU2F9ZD2E877wfnPQIf2SYuRdKaX/uQfSUvQfLXsSF2sJaAmqJQCr+Gkp&#10;gxRzeBPmBdw7Mm3HyLPrFq/Zt8YkSY8sTnx5/knpaVfjgv35nW49/lG73wA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Iff&#10;lwzaAQAAmQMAAA4AAAAAAAAAAAAAAAAALgIAAGRycy9lMm9Eb2MueG1sUEsBAi0AFAAGAAgAAAAh&#10;AD4ByUDdAAAACAEAAA8AAAAAAAAAAAAAAAAANAQAAGRycy9kb3ducmV2LnhtbFBLBQYAAAAABAAE&#10;APMAAAA+BQAAAAA=&#10;" filled="f" stroked="f">
              <v:textbox inset="0,0,0,0">
                <w:txbxContent>
                  <w:p w14:paraId="108C4081" w14:textId="20120E64" w:rsidR="00C462E9" w:rsidRDefault="0003684E">
                    <w:pPr>
                      <w:spacing w:before="14"/>
                      <w:ind w:left="20"/>
                      <w:rPr>
                        <w:sz w:val="16"/>
                      </w:rPr>
                    </w:pPr>
                    <w:r>
                      <w:rPr>
                        <w:b/>
                        <w:sz w:val="16"/>
                      </w:rPr>
                      <w:t xml:space="preserve">Knowsley Local Plan: </w:t>
                    </w:r>
                    <w:r>
                      <w:rPr>
                        <w:b/>
                        <w:color w:val="808080"/>
                        <w:sz w:val="16"/>
                      </w:rPr>
                      <w:t xml:space="preserve">Monitoring Report </w:t>
                    </w:r>
                    <w:r w:rsidR="00FC7830">
                      <w:rPr>
                        <w:color w:val="808080"/>
                        <w:sz w:val="16"/>
                      </w:rPr>
                      <w:t>202</w:t>
                    </w:r>
                    <w:r w:rsidR="004A5627">
                      <w:rPr>
                        <w:color w:val="808080"/>
                        <w:sz w:val="16"/>
                      </w:rPr>
                      <w:t>2</w:t>
                    </w:r>
                    <w:r>
                      <w:rPr>
                        <w:color w:val="808080"/>
                        <w:sz w:val="16"/>
                      </w:rPr>
                      <w:t>–2</w:t>
                    </w:r>
                    <w:r w:rsidR="00AB3F9D">
                      <w:rPr>
                        <w:color w:val="808080"/>
                        <w:sz w:val="16"/>
                      </w:rPr>
                      <w:t>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F841" w14:textId="0866DFCB" w:rsidR="00C462E9" w:rsidRDefault="00707DEB">
    <w:pPr>
      <w:pStyle w:val="BodyText"/>
      <w:spacing w:line="14" w:lineRule="auto"/>
      <w:rPr>
        <w:sz w:val="20"/>
      </w:rPr>
    </w:pPr>
    <w:r>
      <w:rPr>
        <w:noProof/>
      </w:rPr>
      <mc:AlternateContent>
        <mc:Choice Requires="wpg">
          <w:drawing>
            <wp:anchor distT="0" distB="0" distL="114300" distR="114300" simplePos="0" relativeHeight="251658248" behindDoc="1" locked="0" layoutInCell="1" allowOverlap="1" wp14:anchorId="36AC5AA6" wp14:editId="6D16F40C">
              <wp:simplePos x="0" y="0"/>
              <wp:positionH relativeFrom="page">
                <wp:posOffset>0</wp:posOffset>
              </wp:positionH>
              <wp:positionV relativeFrom="page">
                <wp:posOffset>353695</wp:posOffset>
              </wp:positionV>
              <wp:extent cx="7561580" cy="36639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66395"/>
                        <a:chOff x="0" y="557"/>
                        <a:chExt cx="11908" cy="577"/>
                      </a:xfrm>
                    </wpg:grpSpPr>
                    <wps:wsp>
                      <wps:cNvPr id="45" name="Line 4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46" name="Freeform 45"/>
                      <wps:cNvSpPr>
                        <a:spLocks/>
                      </wps:cNvSpPr>
                      <wps:spPr bwMode="auto">
                        <a:xfrm>
                          <a:off x="1973" y="567"/>
                          <a:ext cx="9935" cy="567"/>
                        </a:xfrm>
                        <a:custGeom>
                          <a:avLst/>
                          <a:gdLst>
                            <a:gd name="T0" fmla="+- 0 11908 1973"/>
                            <a:gd name="T1" fmla="*/ T0 w 9935"/>
                            <a:gd name="T2" fmla="+- 0 567 567"/>
                            <a:gd name="T3" fmla="*/ 567 h 567"/>
                            <a:gd name="T4" fmla="+- 0 1973 1973"/>
                            <a:gd name="T5" fmla="*/ T4 w 9935"/>
                            <a:gd name="T6" fmla="+- 0 567 567"/>
                            <a:gd name="T7" fmla="*/ 567 h 567"/>
                            <a:gd name="T8" fmla="+- 0 2536 1973"/>
                            <a:gd name="T9" fmla="*/ T8 w 9935"/>
                            <a:gd name="T10" fmla="+- 0 1134 567"/>
                            <a:gd name="T11" fmla="*/ 1134 h 567"/>
                            <a:gd name="T12" fmla="+- 0 11908 1973"/>
                            <a:gd name="T13" fmla="*/ T12 w 9935"/>
                            <a:gd name="T14" fmla="+- 0 1134 567"/>
                            <a:gd name="T15" fmla="*/ 1134 h 567"/>
                            <a:gd name="T16" fmla="+- 0 11908 1973"/>
                            <a:gd name="T17" fmla="*/ T16 w 9935"/>
                            <a:gd name="T18" fmla="+- 0 567 567"/>
                            <a:gd name="T19" fmla="*/ 567 h 567"/>
                          </a:gdLst>
                          <a:ahLst/>
                          <a:cxnLst>
                            <a:cxn ang="0">
                              <a:pos x="T1" y="T3"/>
                            </a:cxn>
                            <a:cxn ang="0">
                              <a:pos x="T5" y="T7"/>
                            </a:cxn>
                            <a:cxn ang="0">
                              <a:pos x="T9" y="T11"/>
                            </a:cxn>
                            <a:cxn ang="0">
                              <a:pos x="T13" y="T15"/>
                            </a:cxn>
                            <a:cxn ang="0">
                              <a:pos x="T17" y="T19"/>
                            </a:cxn>
                          </a:cxnLst>
                          <a:rect l="0" t="0" r="r" b="b"/>
                          <a:pathLst>
                            <a:path w="9935" h="567">
                              <a:moveTo>
                                <a:pt x="9935" y="0"/>
                              </a:moveTo>
                              <a:lnTo>
                                <a:pt x="0" y="0"/>
                              </a:lnTo>
                              <a:lnTo>
                                <a:pt x="563" y="567"/>
                              </a:lnTo>
                              <a:lnTo>
                                <a:pt x="9935" y="567"/>
                              </a:lnTo>
                              <a:lnTo>
                                <a:pt x="993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1F22B" id="Group 44" o:spid="_x0000_s1026" alt="&quot;&quot;" style="position:absolute;margin-left:0;margin-top:27.85pt;width:595.4pt;height:28.85pt;z-index:-251658232;mso-position-horizontal-relative:page;mso-position-vertical-relative:page" coordorigin=",557" coordsize="119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">
              <v:line id="Line 46"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" strokecolor="#93b6d2" strokeweight="1pt"/>
              <v:shape id="Freeform 45" o:spid="_x0000_s1028" style="position:absolute;left:1973;top:567;width:9935;height:567;visibility:visible;mso-wrap-style:square;v-text-anchor:top" coordsize="993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" path="m9935,l,,563,567r9372,l9935,xe" fillcolor="#93b6d2" stroked="f">
                <v:path arrowok="t" o:connecttype="custom" o:connectlocs="9935,567;0,567;563,1134;9935,1134;9935,567" o:connectangles="0,0,0,0,0"/>
              </v:shape>
              <w10:wrap anchorx="page" anchory="page"/>
            </v:group>
          </w:pict>
        </mc:Fallback>
      </mc:AlternateContent>
    </w:r>
    <w:r>
      <w:rPr>
        <w:noProof/>
      </w:rPr>
      <mc:AlternateContent>
        <mc:Choice Requires="wps">
          <w:drawing>
            <wp:anchor distT="0" distB="0" distL="114300" distR="114300" simplePos="0" relativeHeight="251658249" behindDoc="1" locked="0" layoutInCell="1" allowOverlap="1" wp14:anchorId="0D1E6F85" wp14:editId="511125C3">
              <wp:simplePos x="0" y="0"/>
              <wp:positionH relativeFrom="page">
                <wp:posOffset>3662680</wp:posOffset>
              </wp:positionH>
              <wp:positionV relativeFrom="page">
                <wp:posOffset>217805</wp:posOffset>
              </wp:positionV>
              <wp:extent cx="3423285" cy="437515"/>
              <wp:effectExtent l="0" t="0" r="0" b="0"/>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3688" w14:textId="0638702F" w:rsidR="00C462E9" w:rsidRDefault="0003684E">
                          <w:pPr>
                            <w:spacing w:before="14"/>
                            <w:ind w:left="1380"/>
                            <w:rPr>
                              <w:sz w:val="16"/>
                            </w:rPr>
                          </w:pPr>
                          <w:r>
                            <w:rPr>
                              <w:b/>
                              <w:sz w:val="16"/>
                            </w:rPr>
                            <w:t xml:space="preserve">Knowsley Local Plan: </w:t>
                          </w:r>
                          <w:r>
                            <w:rPr>
                              <w:b/>
                              <w:color w:val="808080"/>
                              <w:sz w:val="16"/>
                            </w:rPr>
                            <w:t xml:space="preserve">Monitoring Report </w:t>
                          </w:r>
                          <w:r w:rsidR="00FC7830">
                            <w:rPr>
                              <w:color w:val="808080"/>
                              <w:sz w:val="16"/>
                            </w:rPr>
                            <w:t>202</w:t>
                          </w:r>
                          <w:r w:rsidR="00AB21F8">
                            <w:rPr>
                              <w:color w:val="808080"/>
                              <w:sz w:val="16"/>
                            </w:rPr>
                            <w:t>2</w:t>
                          </w:r>
                          <w:r w:rsidR="00FC7830">
                            <w:rPr>
                              <w:color w:val="808080"/>
                              <w:sz w:val="16"/>
                            </w:rPr>
                            <w:t>-2</w:t>
                          </w:r>
                          <w:r w:rsidR="00AB21F8">
                            <w:rPr>
                              <w:color w:val="808080"/>
                              <w:sz w:val="16"/>
                            </w:rPr>
                            <w:t>3</w:t>
                          </w:r>
                        </w:p>
                        <w:p w14:paraId="5F6CA2FF" w14:textId="77777777" w:rsidR="00C462E9" w:rsidRDefault="0003684E">
                          <w:pPr>
                            <w:spacing w:before="148"/>
                            <w:ind w:left="20"/>
                            <w:rPr>
                              <w:b/>
                              <w:sz w:val="28"/>
                            </w:rPr>
                          </w:pPr>
                          <w:r>
                            <w:rPr>
                              <w:color w:val="FFFFFF"/>
                              <w:sz w:val="28"/>
                            </w:rPr>
                            <w:t xml:space="preserve">Chapter 6 </w:t>
                          </w:r>
                          <w:r>
                            <w:rPr>
                              <w:b/>
                              <w:color w:val="FFFFFF"/>
                              <w:sz w:val="28"/>
                            </w:rPr>
                            <w:t>Knowsley’s Development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E6F85" id="_x0000_t202" coordsize="21600,21600" o:spt="202" path="m,l,21600r21600,l21600,xe">
              <v:stroke joinstyle="miter"/>
              <v:path gradientshapeok="t" o:connecttype="rect"/>
            </v:shapetype>
            <v:shape id="Text Box 43" o:spid="_x0000_s1045" type="#_x0000_t202" alt="&quot;&quot;" style="position:absolute;margin-left:288.4pt;margin-top:17.15pt;width:269.55pt;height:34.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" filled="f" stroked="f">
              <v:textbox inset="0,0,0,0">
                <w:txbxContent>
                  <w:p w14:paraId="01C43688" w14:textId="0638702F" w:rsidR="00C462E9" w:rsidRDefault="0003684E">
                    <w:pPr>
                      <w:spacing w:before="14"/>
                      <w:ind w:left="1380"/>
                      <w:rPr>
                        <w:sz w:val="16"/>
                      </w:rPr>
                    </w:pPr>
                    <w:r>
                      <w:rPr>
                        <w:b/>
                        <w:sz w:val="16"/>
                      </w:rPr>
                      <w:t xml:space="preserve">Knowsley Local Plan: </w:t>
                    </w:r>
                    <w:r>
                      <w:rPr>
                        <w:b/>
                        <w:color w:val="808080"/>
                        <w:sz w:val="16"/>
                      </w:rPr>
                      <w:t xml:space="preserve">Monitoring Report </w:t>
                    </w:r>
                    <w:r w:rsidR="00FC7830">
                      <w:rPr>
                        <w:color w:val="808080"/>
                        <w:sz w:val="16"/>
                      </w:rPr>
                      <w:t>202</w:t>
                    </w:r>
                    <w:r w:rsidR="00AB21F8">
                      <w:rPr>
                        <w:color w:val="808080"/>
                        <w:sz w:val="16"/>
                      </w:rPr>
                      <w:t>2</w:t>
                    </w:r>
                    <w:r w:rsidR="00FC7830">
                      <w:rPr>
                        <w:color w:val="808080"/>
                        <w:sz w:val="16"/>
                      </w:rPr>
                      <w:t>-2</w:t>
                    </w:r>
                    <w:r w:rsidR="00AB21F8">
                      <w:rPr>
                        <w:color w:val="808080"/>
                        <w:sz w:val="16"/>
                      </w:rPr>
                      <w:t>3</w:t>
                    </w:r>
                  </w:p>
                  <w:p w14:paraId="5F6CA2FF" w14:textId="77777777" w:rsidR="00C462E9" w:rsidRDefault="0003684E">
                    <w:pPr>
                      <w:spacing w:before="148"/>
                      <w:ind w:left="20"/>
                      <w:rPr>
                        <w:b/>
                        <w:sz w:val="28"/>
                      </w:rPr>
                    </w:pPr>
                    <w:r>
                      <w:rPr>
                        <w:color w:val="FFFFFF"/>
                        <w:sz w:val="28"/>
                      </w:rPr>
                      <w:t xml:space="preserve">Chapter 6 </w:t>
                    </w:r>
                    <w:r>
                      <w:rPr>
                        <w:b/>
                        <w:color w:val="FFFFFF"/>
                        <w:sz w:val="28"/>
                      </w:rPr>
                      <w:t>Knowsley’s Development 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77DC" w14:textId="096E777B" w:rsidR="00C462E9" w:rsidRDefault="0094288D">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20E4C31C" wp14:editId="2AC28FE3">
              <wp:simplePos x="0" y="0"/>
              <wp:positionH relativeFrom="page">
                <wp:posOffset>352425</wp:posOffset>
              </wp:positionH>
              <wp:positionV relativeFrom="page">
                <wp:posOffset>219075</wp:posOffset>
              </wp:positionV>
              <wp:extent cx="2400300" cy="323850"/>
              <wp:effectExtent l="0" t="0" r="0" b="0"/>
              <wp:wrapNone/>
              <wp:docPr id="107"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8518" w14:textId="60B5C475"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8B4B34">
                            <w:rPr>
                              <w:color w:val="808080"/>
                              <w:sz w:val="16"/>
                            </w:rPr>
                            <w:t>2</w:t>
                          </w:r>
                          <w:r>
                            <w:rPr>
                              <w:color w:val="808080"/>
                              <w:sz w:val="16"/>
                            </w:rPr>
                            <w:t>–2</w:t>
                          </w:r>
                          <w:r w:rsidR="008B4B34">
                            <w:rPr>
                              <w:color w:val="80808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4C31C" id="_x0000_t202" coordsize="21600,21600" o:spt="202" path="m,l,21600r21600,l21600,xe">
              <v:stroke joinstyle="miter"/>
              <v:path gradientshapeok="t" o:connecttype="rect"/>
            </v:shapetype>
            <v:shape id="Text Box 107" o:spid="_x0000_s1031" type="#_x0000_t202" alt="&quot;&quot;" style="position:absolute;margin-left:27.75pt;margin-top:17.25pt;width:189pt;height:25.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" filled="f" stroked="f">
              <v:textbox inset="0,0,0,0">
                <w:txbxContent>
                  <w:p w14:paraId="1A0D8518" w14:textId="60B5C475"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8B4B34">
                      <w:rPr>
                        <w:color w:val="808080"/>
                        <w:sz w:val="16"/>
                      </w:rPr>
                      <w:t>2</w:t>
                    </w:r>
                    <w:r>
                      <w:rPr>
                        <w:color w:val="808080"/>
                        <w:sz w:val="16"/>
                      </w:rPr>
                      <w:t>–2</w:t>
                    </w:r>
                    <w:r w:rsidR="008B4B34">
                      <w:rPr>
                        <w:color w:val="808080"/>
                        <w:sz w:val="16"/>
                      </w:rPr>
                      <w:t>3</w:t>
                    </w:r>
                  </w:p>
                </w:txbxContent>
              </v:textbox>
              <w10:wrap anchorx="page" anchory="page"/>
            </v:shape>
          </w:pict>
        </mc:Fallback>
      </mc:AlternateContent>
    </w:r>
    <w:r w:rsidR="00707DEB">
      <w:rPr>
        <w:noProof/>
      </w:rPr>
      <mc:AlternateContent>
        <mc:Choice Requires="wps">
          <w:drawing>
            <wp:anchor distT="0" distB="0" distL="114300" distR="114300" simplePos="0" relativeHeight="251658261" behindDoc="1" locked="0" layoutInCell="1" allowOverlap="1" wp14:anchorId="35733C80" wp14:editId="5225922D">
              <wp:simplePos x="0" y="0"/>
              <wp:positionH relativeFrom="page">
                <wp:posOffset>0</wp:posOffset>
              </wp:positionH>
              <wp:positionV relativeFrom="page">
                <wp:posOffset>360045</wp:posOffset>
              </wp:positionV>
              <wp:extent cx="7561580" cy="0"/>
              <wp:effectExtent l="0" t="0" r="0" b="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2962E" id="Straight Connector 108" o:spid="_x0000_s1026" alt="&quot;&quot;" style="position:absolute;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B523" w14:textId="4B10E9DF" w:rsidR="00C462E9" w:rsidRDefault="00707DEB">
    <w:pPr>
      <w:pStyle w:val="BodyText"/>
      <w:spacing w:line="14" w:lineRule="auto"/>
      <w:rPr>
        <w:sz w:val="20"/>
      </w:rPr>
    </w:pPr>
    <w:r>
      <w:rPr>
        <w:noProof/>
      </w:rPr>
      <mc:AlternateContent>
        <mc:Choice Requires="wps">
          <w:drawing>
            <wp:anchor distT="0" distB="0" distL="114300" distR="114300" simplePos="0" relativeHeight="251658287" behindDoc="1" locked="0" layoutInCell="1" allowOverlap="1" wp14:anchorId="7A11020C" wp14:editId="7E95AC3C">
              <wp:simplePos x="0" y="0"/>
              <wp:positionH relativeFrom="page">
                <wp:posOffset>0</wp:posOffset>
              </wp:positionH>
              <wp:positionV relativeFrom="page">
                <wp:posOffset>360045</wp:posOffset>
              </wp:positionV>
              <wp:extent cx="756158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DCE1D" id="Straight Connector 38" o:spid="_x0000_s1026" alt="&quot;&quot;" style="position:absolute;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r>
      <w:rPr>
        <w:noProof/>
      </w:rPr>
      <mc:AlternateContent>
        <mc:Choice Requires="wps">
          <w:drawing>
            <wp:anchor distT="0" distB="0" distL="114300" distR="114300" simplePos="0" relativeHeight="251658288" behindDoc="1" locked="0" layoutInCell="1" allowOverlap="1" wp14:anchorId="79886ECE" wp14:editId="69D96CF7">
              <wp:simplePos x="0" y="0"/>
              <wp:positionH relativeFrom="page">
                <wp:posOffset>347980</wp:posOffset>
              </wp:positionH>
              <wp:positionV relativeFrom="page">
                <wp:posOffset>222885</wp:posOffset>
              </wp:positionV>
              <wp:extent cx="2400300" cy="139065"/>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D0AB" w14:textId="7A2C03CB"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475A1B">
                            <w:rPr>
                              <w:color w:val="808080"/>
                              <w:sz w:val="16"/>
                            </w:rPr>
                            <w:t>2</w:t>
                          </w:r>
                          <w:r>
                            <w:rPr>
                              <w:color w:val="808080"/>
                              <w:sz w:val="16"/>
                            </w:rPr>
                            <w:t>–2</w:t>
                          </w:r>
                          <w:r w:rsidR="00475A1B">
                            <w:rPr>
                              <w:color w:val="80808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86ECE" id="_x0000_t202" coordsize="21600,21600" o:spt="202" path="m,l,21600r21600,l21600,xe">
              <v:stroke joinstyle="miter"/>
              <v:path gradientshapeok="t" o:connecttype="rect"/>
            </v:shapetype>
            <v:shape id="Text Box 37" o:spid="_x0000_s1046" type="#_x0000_t202" alt="&quot;&quot;" style="position:absolute;margin-left:27.4pt;margin-top:17.55pt;width:189pt;height:10.9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Gz2&#10;GCraAQAAmQMAAA4AAAAAAAAAAAAAAAAALgIAAGRycy9lMm9Eb2MueG1sUEsBAi0AFAAGAAgAAAAh&#10;AD4ByUDdAAAACAEAAA8AAAAAAAAAAAAAAAAANAQAAGRycy9kb3ducmV2LnhtbFBLBQYAAAAABAAE&#10;APMAAAA+BQAAAAA=&#10;" filled="f" stroked="f">
              <v:textbox inset="0,0,0,0">
                <w:txbxContent>
                  <w:p w14:paraId="0633D0AB" w14:textId="7A2C03CB"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475A1B">
                      <w:rPr>
                        <w:color w:val="808080"/>
                        <w:sz w:val="16"/>
                      </w:rPr>
                      <w:t>2</w:t>
                    </w:r>
                    <w:r>
                      <w:rPr>
                        <w:color w:val="808080"/>
                        <w:sz w:val="16"/>
                      </w:rPr>
                      <w:t>–2</w:t>
                    </w:r>
                    <w:r w:rsidR="00475A1B">
                      <w:rPr>
                        <w:color w:val="808080"/>
                        <w:sz w:val="16"/>
                      </w:rPr>
                      <w:t>3</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0207" w14:textId="185D362F" w:rsidR="00C462E9" w:rsidRDefault="00707DEB">
    <w:pPr>
      <w:pStyle w:val="BodyText"/>
      <w:spacing w:line="14" w:lineRule="auto"/>
      <w:rPr>
        <w:sz w:val="20"/>
      </w:rPr>
    </w:pPr>
    <w:r>
      <w:rPr>
        <w:noProof/>
      </w:rPr>
      <mc:AlternateContent>
        <mc:Choice Requires="wpg">
          <w:drawing>
            <wp:anchor distT="0" distB="0" distL="114300" distR="114300" simplePos="0" relativeHeight="251658285" behindDoc="1" locked="0" layoutInCell="1" allowOverlap="1" wp14:anchorId="020FDD22" wp14:editId="4EFD865D">
              <wp:simplePos x="0" y="0"/>
              <wp:positionH relativeFrom="page">
                <wp:posOffset>0</wp:posOffset>
              </wp:positionH>
              <wp:positionV relativeFrom="page">
                <wp:posOffset>353695</wp:posOffset>
              </wp:positionV>
              <wp:extent cx="7562215" cy="366395"/>
              <wp:effectExtent l="0" t="0" r="0" b="0"/>
              <wp:wrapNone/>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35" name="Line 3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36" name="Freeform 3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5F294" id="Group 34" o:spid="_x0000_s1026" alt="&quot;&quot;" style="position:absolute;margin-left:0;margin-top:27.85pt;width:595.45pt;height:28.85pt;z-index:-251658195;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">
              <v:line id="Line 36"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" strokecolor="#93b6d2" strokeweight="1pt"/>
              <v:shape id="Freeform 35"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" path="m9765,l,,563,567r9202,l9765,xe" fillcolor="#93b6d2" stroked="f">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86" behindDoc="1" locked="0" layoutInCell="1" allowOverlap="1" wp14:anchorId="35A3246A" wp14:editId="553626C2">
              <wp:simplePos x="0" y="0"/>
              <wp:positionH relativeFrom="page">
                <wp:posOffset>2407920</wp:posOffset>
              </wp:positionH>
              <wp:positionV relativeFrom="page">
                <wp:posOffset>222885</wp:posOffset>
              </wp:positionV>
              <wp:extent cx="4818380" cy="432435"/>
              <wp:effectExtent l="0" t="0" r="0" b="0"/>
              <wp:wrapNone/>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0F69" w14:textId="0FC76242" w:rsidR="00C462E9" w:rsidRDefault="0003684E">
                          <w:pPr>
                            <w:spacing w:before="14"/>
                            <w:ind w:left="3828"/>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475A1B">
                            <w:rPr>
                              <w:color w:val="808080"/>
                              <w:sz w:val="16"/>
                            </w:rPr>
                            <w:t>2</w:t>
                          </w:r>
                          <w:r>
                            <w:rPr>
                              <w:color w:val="808080"/>
                              <w:sz w:val="16"/>
                            </w:rPr>
                            <w:t>–2</w:t>
                          </w:r>
                          <w:r w:rsidR="00475A1B">
                            <w:rPr>
                              <w:color w:val="808080"/>
                              <w:sz w:val="16"/>
                            </w:rPr>
                            <w:t>3</w:t>
                          </w:r>
                        </w:p>
                        <w:p w14:paraId="075DFCB3" w14:textId="77777777" w:rsidR="00C462E9" w:rsidRDefault="0003684E">
                          <w:pPr>
                            <w:spacing w:before="140"/>
                            <w:ind w:left="20"/>
                            <w:rPr>
                              <w:b/>
                              <w:sz w:val="28"/>
                            </w:rPr>
                          </w:pPr>
                          <w:r>
                            <w:rPr>
                              <w:color w:val="FFFFFF"/>
                              <w:sz w:val="28"/>
                            </w:rPr>
                            <w:t xml:space="preserve">Chapter 7 </w:t>
                          </w:r>
                          <w:r>
                            <w:rPr>
                              <w:b/>
                              <w:color w:val="FFFFFF"/>
                              <w:sz w:val="28"/>
                            </w:rPr>
                            <w:t>Planning applications – decisions and appeals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3246A" id="_x0000_t202" coordsize="21600,21600" o:spt="202" path="m,l,21600r21600,l21600,xe">
              <v:stroke joinstyle="miter"/>
              <v:path gradientshapeok="t" o:connecttype="rect"/>
            </v:shapetype>
            <v:shape id="Text Box 33" o:spid="_x0000_s1047" type="#_x0000_t202" alt="&quot;&quot;" style="position:absolute;margin-left:189.6pt;margin-top:17.55pt;width:379.4pt;height:34.05pt;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" filled="f" stroked="f">
              <v:textbox inset="0,0,0,0">
                <w:txbxContent>
                  <w:p w14:paraId="2DEA0F69" w14:textId="0FC76242" w:rsidR="00C462E9" w:rsidRDefault="0003684E">
                    <w:pPr>
                      <w:spacing w:before="14"/>
                      <w:ind w:left="3828"/>
                      <w:rPr>
                        <w:sz w:val="16"/>
                      </w:rPr>
                    </w:pPr>
                    <w:r>
                      <w:rPr>
                        <w:b/>
                        <w:sz w:val="16"/>
                      </w:rPr>
                      <w:t xml:space="preserve">Knowsley Local Plan: </w:t>
                    </w:r>
                    <w:r>
                      <w:rPr>
                        <w:b/>
                        <w:color w:val="808080"/>
                        <w:sz w:val="16"/>
                      </w:rPr>
                      <w:t xml:space="preserve">Monitoring Report </w:t>
                    </w:r>
                    <w:r>
                      <w:rPr>
                        <w:color w:val="808080"/>
                        <w:sz w:val="16"/>
                      </w:rPr>
                      <w:t>20</w:t>
                    </w:r>
                    <w:r w:rsidR="005D5F2F">
                      <w:rPr>
                        <w:color w:val="808080"/>
                        <w:sz w:val="16"/>
                      </w:rPr>
                      <w:t>2</w:t>
                    </w:r>
                    <w:r w:rsidR="00475A1B">
                      <w:rPr>
                        <w:color w:val="808080"/>
                        <w:sz w:val="16"/>
                      </w:rPr>
                      <w:t>2</w:t>
                    </w:r>
                    <w:r>
                      <w:rPr>
                        <w:color w:val="808080"/>
                        <w:sz w:val="16"/>
                      </w:rPr>
                      <w:t>–2</w:t>
                    </w:r>
                    <w:r w:rsidR="00475A1B">
                      <w:rPr>
                        <w:color w:val="808080"/>
                        <w:sz w:val="16"/>
                      </w:rPr>
                      <w:t>3</w:t>
                    </w:r>
                  </w:p>
                  <w:p w14:paraId="075DFCB3" w14:textId="77777777" w:rsidR="00C462E9" w:rsidRDefault="0003684E">
                    <w:pPr>
                      <w:spacing w:before="140"/>
                      <w:ind w:left="20"/>
                      <w:rPr>
                        <w:b/>
                        <w:sz w:val="28"/>
                      </w:rPr>
                    </w:pPr>
                    <w:r>
                      <w:rPr>
                        <w:color w:val="FFFFFF"/>
                        <w:sz w:val="28"/>
                      </w:rPr>
                      <w:t xml:space="preserve">Chapter 7 </w:t>
                    </w:r>
                    <w:r>
                      <w:rPr>
                        <w:b/>
                        <w:color w:val="FFFFFF"/>
                        <w:sz w:val="28"/>
                      </w:rPr>
                      <w:t>Planning applications – decisions and appeals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8F72" w14:textId="77777777" w:rsidR="00C462E9" w:rsidRDefault="00C462E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BA82" w14:textId="7EA0B3E0" w:rsidR="00C462E9" w:rsidRDefault="00707DEB">
    <w:pPr>
      <w:pStyle w:val="BodyText"/>
      <w:spacing w:line="14" w:lineRule="auto"/>
      <w:rPr>
        <w:sz w:val="20"/>
      </w:rPr>
    </w:pPr>
    <w:r>
      <w:rPr>
        <w:noProof/>
      </w:rPr>
      <mc:AlternateContent>
        <mc:Choice Requires="wps">
          <w:drawing>
            <wp:anchor distT="0" distB="0" distL="114300" distR="114300" simplePos="0" relativeHeight="251658269" behindDoc="1" locked="0" layoutInCell="1" allowOverlap="1" wp14:anchorId="119BE279" wp14:editId="73B61570">
              <wp:simplePos x="0" y="0"/>
              <wp:positionH relativeFrom="page">
                <wp:posOffset>0</wp:posOffset>
              </wp:positionH>
              <wp:positionV relativeFrom="page">
                <wp:posOffset>360045</wp:posOffset>
              </wp:positionV>
              <wp:extent cx="756158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C985C" id="Straight Connector 22" o:spid="_x0000_s1026" alt="&quot;&quot;" style="position:absolute;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r>
      <w:rPr>
        <w:noProof/>
      </w:rPr>
      <mc:AlternateContent>
        <mc:Choice Requires="wps">
          <w:drawing>
            <wp:anchor distT="0" distB="0" distL="114300" distR="114300" simplePos="0" relativeHeight="251658270" behindDoc="1" locked="0" layoutInCell="1" allowOverlap="1" wp14:anchorId="244BF701" wp14:editId="19E1FF35">
              <wp:simplePos x="0" y="0"/>
              <wp:positionH relativeFrom="page">
                <wp:posOffset>347980</wp:posOffset>
              </wp:positionH>
              <wp:positionV relativeFrom="page">
                <wp:posOffset>222885</wp:posOffset>
              </wp:positionV>
              <wp:extent cx="2400300" cy="139065"/>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62D6" w14:textId="07C1F936"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FF4797">
                            <w:rPr>
                              <w:color w:val="808080"/>
                              <w:sz w:val="16"/>
                            </w:rPr>
                            <w:t>2</w:t>
                          </w:r>
                          <w:r>
                            <w:rPr>
                              <w:color w:val="808080"/>
                              <w:sz w:val="16"/>
                            </w:rPr>
                            <w:t>–2</w:t>
                          </w:r>
                          <w:r w:rsidR="00FF4797">
                            <w:rPr>
                              <w:color w:val="80808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BF701" id="_x0000_t202" coordsize="21600,21600" o:spt="202" path="m,l,21600r21600,l21600,xe">
              <v:stroke joinstyle="miter"/>
              <v:path gradientshapeok="t" o:connecttype="rect"/>
            </v:shapetype>
            <v:shape id="Text Box 21" o:spid="_x0000_s1048" type="#_x0000_t202" alt="&quot;&quot;" style="position:absolute;margin-left:27.4pt;margin-top:17.55pt;width:189pt;height:10.9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" filled="f" stroked="f">
              <v:textbox inset="0,0,0,0">
                <w:txbxContent>
                  <w:p w14:paraId="67AD62D6" w14:textId="07C1F936"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FF4797">
                      <w:rPr>
                        <w:color w:val="808080"/>
                        <w:sz w:val="16"/>
                      </w:rPr>
                      <w:t>2</w:t>
                    </w:r>
                    <w:r>
                      <w:rPr>
                        <w:color w:val="808080"/>
                        <w:sz w:val="16"/>
                      </w:rPr>
                      <w:t>–2</w:t>
                    </w:r>
                    <w:r w:rsidR="00FF4797">
                      <w:rPr>
                        <w:color w:val="808080"/>
                        <w:sz w:val="16"/>
                      </w:rPr>
                      <w:t>3</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B6BE" w14:textId="01AB416B" w:rsidR="00C462E9" w:rsidRDefault="00707DEB">
    <w:pPr>
      <w:pStyle w:val="BodyText"/>
      <w:spacing w:line="14" w:lineRule="auto"/>
      <w:rPr>
        <w:sz w:val="20"/>
      </w:rPr>
    </w:pPr>
    <w:r>
      <w:rPr>
        <w:noProof/>
      </w:rPr>
      <mc:AlternateContent>
        <mc:Choice Requires="wpg">
          <w:drawing>
            <wp:anchor distT="0" distB="0" distL="114300" distR="114300" simplePos="0" relativeHeight="251658267" behindDoc="1" locked="0" layoutInCell="1" allowOverlap="1" wp14:anchorId="114F99F0" wp14:editId="2B615403">
              <wp:simplePos x="0" y="0"/>
              <wp:positionH relativeFrom="page">
                <wp:posOffset>0</wp:posOffset>
              </wp:positionH>
              <wp:positionV relativeFrom="page">
                <wp:posOffset>353695</wp:posOffset>
              </wp:positionV>
              <wp:extent cx="7562215" cy="36639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9" name="Line 2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20" name="Freeform 1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2ACDE" id="Group 18" o:spid="_x0000_s1026" alt="&quot;&quot;" style="position:absolute;margin-left:0;margin-top:27.85pt;width:595.45pt;height:28.85pt;z-index:-251658213;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Cj70ieNAQAACcMAAAOAAAAAAAAAAAAAAAA&#10;AC4CAABkcnMvZTJvRG9jLnhtbFBLAQItABQABgAIAAAAIQDMb0FJ3wAAAAgBAAAPAAAAAAAAAAAA&#10;AAAAAI4GAABkcnMvZG93bnJldi54bWxQSwUGAAAAAAQABADzAAAAmgcAAAAA&#10;">
              <v:line id="Line 20"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" strokecolor="#93b6d2" strokeweight="1pt"/>
              <v:shape id="Freeform 19"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" path="m9765,l,,563,567r9202,l9765,xe" fillcolor="#93b6d2" stroked="f">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68" behindDoc="1" locked="0" layoutInCell="1" allowOverlap="1" wp14:anchorId="35D144FC" wp14:editId="0E08469C">
              <wp:simplePos x="0" y="0"/>
              <wp:positionH relativeFrom="page">
                <wp:posOffset>4826000</wp:posOffset>
              </wp:positionH>
              <wp:positionV relativeFrom="page">
                <wp:posOffset>222885</wp:posOffset>
              </wp:positionV>
              <wp:extent cx="2400300" cy="432435"/>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5442" w14:textId="1BAF3125"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8F0920">
                            <w:rPr>
                              <w:color w:val="808080"/>
                              <w:sz w:val="16"/>
                            </w:rPr>
                            <w:t>2</w:t>
                          </w:r>
                          <w:r>
                            <w:rPr>
                              <w:color w:val="808080"/>
                              <w:sz w:val="16"/>
                            </w:rPr>
                            <w:t>–2</w:t>
                          </w:r>
                          <w:r w:rsidR="008F0920">
                            <w:rPr>
                              <w:color w:val="808080"/>
                              <w:sz w:val="16"/>
                            </w:rPr>
                            <w:t>3</w:t>
                          </w:r>
                        </w:p>
                        <w:p w14:paraId="5B5253B9" w14:textId="77777777" w:rsidR="00C462E9" w:rsidRDefault="0003684E">
                          <w:pPr>
                            <w:spacing w:before="140"/>
                            <w:ind w:left="1003"/>
                            <w:rPr>
                              <w:b/>
                              <w:sz w:val="28"/>
                            </w:rPr>
                          </w:pPr>
                          <w:r>
                            <w:rPr>
                              <w:color w:val="FFFFFF"/>
                              <w:sz w:val="28"/>
                            </w:rPr>
                            <w:t xml:space="preserve">Appendix A </w:t>
                          </w:r>
                          <w:r>
                            <w:rPr>
                              <w:b/>
                              <w:color w:val="FFFFFF"/>
                              <w:sz w:val="28"/>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144FC" id="_x0000_t202" coordsize="21600,21600" o:spt="202" path="m,l,21600r21600,l21600,xe">
              <v:stroke joinstyle="miter"/>
              <v:path gradientshapeok="t" o:connecttype="rect"/>
            </v:shapetype>
            <v:shape id="Text Box 17" o:spid="_x0000_s1049" type="#_x0000_t202" alt="&quot;&quot;" style="position:absolute;margin-left:380pt;margin-top:17.55pt;width:189pt;height:34.0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" filled="f" stroked="f">
              <v:textbox inset="0,0,0,0">
                <w:txbxContent>
                  <w:p w14:paraId="5DE95442" w14:textId="1BAF3125"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8F0920">
                      <w:rPr>
                        <w:color w:val="808080"/>
                        <w:sz w:val="16"/>
                      </w:rPr>
                      <w:t>2</w:t>
                    </w:r>
                    <w:r>
                      <w:rPr>
                        <w:color w:val="808080"/>
                        <w:sz w:val="16"/>
                      </w:rPr>
                      <w:t>–2</w:t>
                    </w:r>
                    <w:r w:rsidR="008F0920">
                      <w:rPr>
                        <w:color w:val="808080"/>
                        <w:sz w:val="16"/>
                      </w:rPr>
                      <w:t>3</w:t>
                    </w:r>
                  </w:p>
                  <w:p w14:paraId="5B5253B9" w14:textId="77777777" w:rsidR="00C462E9" w:rsidRDefault="0003684E">
                    <w:pPr>
                      <w:spacing w:before="140"/>
                      <w:ind w:left="1003"/>
                      <w:rPr>
                        <w:b/>
                        <w:sz w:val="28"/>
                      </w:rPr>
                    </w:pPr>
                    <w:r>
                      <w:rPr>
                        <w:color w:val="FFFFFF"/>
                        <w:sz w:val="28"/>
                      </w:rPr>
                      <w:t xml:space="preserve">Appendix A </w:t>
                    </w:r>
                    <w:r>
                      <w:rPr>
                        <w:b/>
                        <w:color w:val="FFFFFF"/>
                        <w:sz w:val="28"/>
                      </w:rPr>
                      <w:t>Glossary</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A462" w14:textId="54B36A68" w:rsidR="00C462E9" w:rsidRDefault="00C462E9">
    <w:pPr>
      <w:pStyle w:val="Body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21C4" w14:textId="51F50598" w:rsidR="00141A78" w:rsidRDefault="00141A78">
    <w:pPr>
      <w:pStyle w:val="BodyText"/>
      <w:spacing w:line="14" w:lineRule="auto"/>
      <w:rPr>
        <w:noProof/>
      </w:rPr>
    </w:pPr>
  </w:p>
  <w:p w14:paraId="71CFDDD7" w14:textId="3FE48A56" w:rsidR="00C462E9" w:rsidRDefault="006E016A">
    <w:pPr>
      <w:pStyle w:val="BodyText"/>
      <w:spacing w:line="14" w:lineRule="auto"/>
      <w:rPr>
        <w:sz w:val="20"/>
      </w:rPr>
    </w:pPr>
    <w:r>
      <w:rPr>
        <w:noProof/>
      </w:rPr>
      <mc:AlternateContent>
        <mc:Choice Requires="wps">
          <w:drawing>
            <wp:anchor distT="0" distB="0" distL="114300" distR="114300" simplePos="0" relativeHeight="251658283" behindDoc="1" locked="0" layoutInCell="1" allowOverlap="1" wp14:anchorId="54D9D15A" wp14:editId="3A0BC52A">
              <wp:simplePos x="0" y="0"/>
              <wp:positionH relativeFrom="page">
                <wp:posOffset>2733675</wp:posOffset>
              </wp:positionH>
              <wp:positionV relativeFrom="page">
                <wp:posOffset>266700</wp:posOffset>
              </wp:positionV>
              <wp:extent cx="4731385" cy="432435"/>
              <wp:effectExtent l="0" t="0" r="12065" b="5715"/>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8DD3" w14:textId="4D6232A1" w:rsidR="00C462E9" w:rsidRDefault="0003684E">
                          <w:pPr>
                            <w:spacing w:before="14"/>
                            <w:ind w:left="1696"/>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0B27E7">
                            <w:rPr>
                              <w:color w:val="808080"/>
                              <w:sz w:val="16"/>
                            </w:rPr>
                            <w:t>2</w:t>
                          </w:r>
                          <w:r>
                            <w:rPr>
                              <w:color w:val="808080"/>
                              <w:sz w:val="16"/>
                            </w:rPr>
                            <w:t>–2</w:t>
                          </w:r>
                          <w:r w:rsidR="000B27E7">
                            <w:rPr>
                              <w:color w:val="808080"/>
                              <w:sz w:val="16"/>
                            </w:rPr>
                            <w:t>3</w:t>
                          </w:r>
                        </w:p>
                        <w:p w14:paraId="1181D1A4" w14:textId="6FDE7377" w:rsidR="00C462E9" w:rsidRDefault="0003684E">
                          <w:pPr>
                            <w:spacing w:before="140"/>
                            <w:ind w:left="20"/>
                            <w:rPr>
                              <w:b/>
                              <w:bCs/>
                              <w:color w:val="FFFFFF"/>
                              <w:sz w:val="28"/>
                            </w:rPr>
                          </w:pPr>
                          <w:r>
                            <w:rPr>
                              <w:color w:val="FFFFFF"/>
                              <w:sz w:val="28"/>
                            </w:rPr>
                            <w:t xml:space="preserve">Appendix </w:t>
                          </w:r>
                          <w:r w:rsidR="007275FE">
                            <w:rPr>
                              <w:color w:val="FFFFFF"/>
                              <w:sz w:val="28"/>
                            </w:rPr>
                            <w:t>B</w:t>
                          </w:r>
                          <w:r>
                            <w:rPr>
                              <w:color w:val="FFFFFF"/>
                              <w:sz w:val="28"/>
                            </w:rPr>
                            <w:t xml:space="preserve"> </w:t>
                          </w:r>
                          <w:r w:rsidR="004B3C35" w:rsidRPr="004B3C35">
                            <w:rPr>
                              <w:b/>
                              <w:bCs/>
                              <w:color w:val="FFFFFF"/>
                              <w:sz w:val="28"/>
                            </w:rPr>
                            <w:t xml:space="preserve">Indicators used in this </w:t>
                          </w:r>
                          <w:r w:rsidR="004B3C35" w:rsidRPr="004B3C35">
                            <w:rPr>
                              <w:b/>
                              <w:bCs/>
                              <w:color w:val="FFFFFF"/>
                              <w:sz w:val="28"/>
                            </w:rPr>
                            <w:t>report</w:t>
                          </w:r>
                        </w:p>
                        <w:p w14:paraId="759586B5" w14:textId="77777777" w:rsidR="007275FE" w:rsidRDefault="007275FE">
                          <w:pPr>
                            <w:spacing w:before="140"/>
                            <w:ind w:left="20"/>
                            <w:rPr>
                              <w:b/>
                              <w:bCs/>
                              <w:color w:val="FFFFFF"/>
                              <w:sz w:val="28"/>
                            </w:rPr>
                          </w:pPr>
                        </w:p>
                        <w:p w14:paraId="266E91C4" w14:textId="77777777" w:rsidR="00FF370B" w:rsidRDefault="00FF370B">
                          <w:pPr>
                            <w:spacing w:before="14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9D15A" id="_x0000_t202" coordsize="21600,21600" o:spt="202" path="m,l,21600r21600,l21600,xe">
              <v:stroke joinstyle="miter"/>
              <v:path gradientshapeok="t" o:connecttype="rect"/>
            </v:shapetype>
            <v:shape id="Text Box 7" o:spid="_x0000_s1052" type="#_x0000_t202" alt="&quot;&quot;" style="position:absolute;margin-left:215.25pt;margin-top:21pt;width:372.55pt;height:34.05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" filled="f" stroked="f">
              <v:textbox inset="0,0,0,0">
                <w:txbxContent>
                  <w:p w14:paraId="6AC48DD3" w14:textId="4D6232A1" w:rsidR="00C462E9" w:rsidRDefault="0003684E">
                    <w:pPr>
                      <w:spacing w:before="14"/>
                      <w:ind w:left="1696"/>
                      <w:rPr>
                        <w:sz w:val="16"/>
                      </w:rPr>
                    </w:pPr>
                    <w:r>
                      <w:rPr>
                        <w:b/>
                        <w:sz w:val="16"/>
                      </w:rPr>
                      <w:t xml:space="preserve">Knowsley Local Plan: </w:t>
                    </w:r>
                    <w:r>
                      <w:rPr>
                        <w:b/>
                        <w:color w:val="808080"/>
                        <w:sz w:val="16"/>
                      </w:rPr>
                      <w:t xml:space="preserve">Monitoring Report </w:t>
                    </w:r>
                    <w:r>
                      <w:rPr>
                        <w:color w:val="808080"/>
                        <w:sz w:val="16"/>
                      </w:rPr>
                      <w:t>20</w:t>
                    </w:r>
                    <w:r w:rsidR="0010075E">
                      <w:rPr>
                        <w:color w:val="808080"/>
                        <w:sz w:val="16"/>
                      </w:rPr>
                      <w:t>2</w:t>
                    </w:r>
                    <w:r w:rsidR="000B27E7">
                      <w:rPr>
                        <w:color w:val="808080"/>
                        <w:sz w:val="16"/>
                      </w:rPr>
                      <w:t>2</w:t>
                    </w:r>
                    <w:r>
                      <w:rPr>
                        <w:color w:val="808080"/>
                        <w:sz w:val="16"/>
                      </w:rPr>
                      <w:t>–2</w:t>
                    </w:r>
                    <w:r w:rsidR="000B27E7">
                      <w:rPr>
                        <w:color w:val="808080"/>
                        <w:sz w:val="16"/>
                      </w:rPr>
                      <w:t>3</w:t>
                    </w:r>
                  </w:p>
                  <w:p w14:paraId="1181D1A4" w14:textId="6FDE7377" w:rsidR="00C462E9" w:rsidRDefault="0003684E">
                    <w:pPr>
                      <w:spacing w:before="140"/>
                      <w:ind w:left="20"/>
                      <w:rPr>
                        <w:b/>
                        <w:bCs/>
                        <w:color w:val="FFFFFF"/>
                        <w:sz w:val="28"/>
                      </w:rPr>
                    </w:pPr>
                    <w:r>
                      <w:rPr>
                        <w:color w:val="FFFFFF"/>
                        <w:sz w:val="28"/>
                      </w:rPr>
                      <w:t xml:space="preserve">Appendix </w:t>
                    </w:r>
                    <w:r w:rsidR="007275FE">
                      <w:rPr>
                        <w:color w:val="FFFFFF"/>
                        <w:sz w:val="28"/>
                      </w:rPr>
                      <w:t>B</w:t>
                    </w:r>
                    <w:r>
                      <w:rPr>
                        <w:color w:val="FFFFFF"/>
                        <w:sz w:val="28"/>
                      </w:rPr>
                      <w:t xml:space="preserve"> </w:t>
                    </w:r>
                    <w:r w:rsidR="004B3C35" w:rsidRPr="004B3C35">
                      <w:rPr>
                        <w:b/>
                        <w:bCs/>
                        <w:color w:val="FFFFFF"/>
                        <w:sz w:val="28"/>
                      </w:rPr>
                      <w:t xml:space="preserve">Indicators used in this </w:t>
                    </w:r>
                    <w:proofErr w:type="gramStart"/>
                    <w:r w:rsidR="004B3C35" w:rsidRPr="004B3C35">
                      <w:rPr>
                        <w:b/>
                        <w:bCs/>
                        <w:color w:val="FFFFFF"/>
                        <w:sz w:val="28"/>
                      </w:rPr>
                      <w:t>report</w:t>
                    </w:r>
                    <w:proofErr w:type="gramEnd"/>
                  </w:p>
                  <w:p w14:paraId="759586B5" w14:textId="77777777" w:rsidR="007275FE" w:rsidRDefault="007275FE">
                    <w:pPr>
                      <w:spacing w:before="140"/>
                      <w:ind w:left="20"/>
                      <w:rPr>
                        <w:b/>
                        <w:bCs/>
                        <w:color w:val="FFFFFF"/>
                        <w:sz w:val="28"/>
                      </w:rPr>
                    </w:pPr>
                  </w:p>
                  <w:p w14:paraId="266E91C4" w14:textId="77777777" w:rsidR="00FF370B" w:rsidRDefault="00FF370B">
                    <w:pPr>
                      <w:spacing w:before="140"/>
                      <w:ind w:left="20"/>
                      <w:rPr>
                        <w:b/>
                        <w:sz w:val="28"/>
                      </w:rPr>
                    </w:pPr>
                  </w:p>
                </w:txbxContent>
              </v:textbox>
              <w10:wrap anchorx="page" anchory="page"/>
            </v:shape>
          </w:pict>
        </mc:Fallback>
      </mc:AlternateContent>
    </w:r>
    <w:r w:rsidR="00707DEB">
      <w:rPr>
        <w:noProof/>
      </w:rPr>
      <mc:AlternateContent>
        <mc:Choice Requires="wpg">
          <w:drawing>
            <wp:anchor distT="0" distB="0" distL="114300" distR="114300" simplePos="0" relativeHeight="251658281" behindDoc="1" locked="0" layoutInCell="1" allowOverlap="1" wp14:anchorId="3A652218" wp14:editId="0AD6C7A7">
              <wp:simplePos x="0" y="0"/>
              <wp:positionH relativeFrom="page">
                <wp:posOffset>0</wp:posOffset>
              </wp:positionH>
              <wp:positionV relativeFrom="page">
                <wp:posOffset>353695</wp:posOffset>
              </wp:positionV>
              <wp:extent cx="7562215" cy="36639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499"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500"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D339B" id="Group 8" o:spid="_x0000_s1026" alt="&quot;&quot;" style="position:absolute;margin-left:0;margin-top:27.85pt;width:595.45pt;height:28.85pt;z-index:-251658199;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">
              <v:line id="Line 10"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" strokecolor="#93b6d2" strokeweight="1pt"/>
              <v:shape id="Freeform 9"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" path="m9765,l,,563,567r9202,l9765,xe" fillcolor="#93b6d2" stroked="f">
                <v:path arrowok="t" o:connecttype="custom" o:connectlocs="9765,567;0,567;563,1134;9765,1134;9765,567" o:connectangles="0,0,0,0,0"/>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18B7" w14:textId="77777777" w:rsidR="00FF370B" w:rsidRDefault="00FF370B">
    <w:pPr>
      <w:pStyle w:val="Body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0A68" w14:textId="77777777" w:rsidR="007275FE" w:rsidRDefault="007275FE">
    <w:pPr>
      <w:pStyle w:val="BodyText"/>
      <w:spacing w:line="14" w:lineRule="auto"/>
      <w:rPr>
        <w:noProof/>
      </w:rPr>
    </w:pPr>
  </w:p>
  <w:p w14:paraId="7F55E82E" w14:textId="77777777" w:rsidR="007275FE" w:rsidRDefault="007275FE">
    <w:pPr>
      <w:pStyle w:val="BodyText"/>
      <w:spacing w:line="14" w:lineRule="auto"/>
      <w:rPr>
        <w:sz w:val="20"/>
      </w:rPr>
    </w:pPr>
    <w:r>
      <w:rPr>
        <w:noProof/>
      </w:rPr>
      <mc:AlternateContent>
        <mc:Choice Requires="wps">
          <w:drawing>
            <wp:anchor distT="0" distB="0" distL="114300" distR="114300" simplePos="0" relativeHeight="251658290" behindDoc="1" locked="0" layoutInCell="1" allowOverlap="1" wp14:anchorId="1DB939F4" wp14:editId="65F10840">
              <wp:simplePos x="0" y="0"/>
              <wp:positionH relativeFrom="page">
                <wp:posOffset>2733675</wp:posOffset>
              </wp:positionH>
              <wp:positionV relativeFrom="page">
                <wp:posOffset>266700</wp:posOffset>
              </wp:positionV>
              <wp:extent cx="4731385" cy="432435"/>
              <wp:effectExtent l="0" t="0" r="12065" b="5715"/>
              <wp:wrapNone/>
              <wp:docPr id="115"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702A" w14:textId="073C72F0" w:rsidR="007275FE" w:rsidRDefault="007275FE">
                          <w:pPr>
                            <w:spacing w:before="14"/>
                            <w:ind w:left="1696"/>
                            <w:rPr>
                              <w:sz w:val="16"/>
                            </w:rPr>
                          </w:pPr>
                          <w:r>
                            <w:rPr>
                              <w:b/>
                              <w:sz w:val="16"/>
                            </w:rPr>
                            <w:t xml:space="preserve">Knowsley Local Plan: </w:t>
                          </w:r>
                          <w:r>
                            <w:rPr>
                              <w:b/>
                              <w:color w:val="808080"/>
                              <w:sz w:val="16"/>
                            </w:rPr>
                            <w:t xml:space="preserve">Monitoring Report </w:t>
                          </w:r>
                          <w:r>
                            <w:rPr>
                              <w:color w:val="808080"/>
                              <w:sz w:val="16"/>
                            </w:rPr>
                            <w:t>202</w:t>
                          </w:r>
                          <w:r w:rsidR="002D430D">
                            <w:rPr>
                              <w:color w:val="808080"/>
                              <w:sz w:val="16"/>
                            </w:rPr>
                            <w:t>2</w:t>
                          </w:r>
                          <w:r>
                            <w:rPr>
                              <w:color w:val="808080"/>
                              <w:sz w:val="16"/>
                            </w:rPr>
                            <w:t>–2</w:t>
                          </w:r>
                          <w:r w:rsidR="002D430D">
                            <w:rPr>
                              <w:color w:val="808080"/>
                              <w:sz w:val="16"/>
                            </w:rPr>
                            <w:t>3</w:t>
                          </w:r>
                        </w:p>
                        <w:p w14:paraId="0A43C777" w14:textId="36CD56AC" w:rsidR="007275FE" w:rsidRDefault="008F5222">
                          <w:pPr>
                            <w:spacing w:before="140"/>
                            <w:ind w:left="20"/>
                            <w:rPr>
                              <w:b/>
                              <w:bCs/>
                              <w:color w:val="FFFFFF"/>
                              <w:sz w:val="28"/>
                            </w:rPr>
                          </w:pPr>
                          <w:r>
                            <w:rPr>
                              <w:color w:val="FFFFFF"/>
                              <w:sz w:val="28"/>
                            </w:rPr>
                            <w:t xml:space="preserve">                         </w:t>
                          </w:r>
                          <w:r w:rsidR="007275FE">
                            <w:rPr>
                              <w:color w:val="FFFFFF"/>
                              <w:sz w:val="28"/>
                            </w:rPr>
                            <w:t xml:space="preserve">Appendix </w:t>
                          </w:r>
                          <w:r>
                            <w:rPr>
                              <w:color w:val="FFFFFF"/>
                              <w:sz w:val="28"/>
                            </w:rPr>
                            <w:t xml:space="preserve">B: </w:t>
                          </w:r>
                          <w:r w:rsidRPr="008F5222">
                            <w:rPr>
                              <w:b/>
                              <w:bCs/>
                              <w:color w:val="FFFFFF"/>
                              <w:sz w:val="28"/>
                            </w:rPr>
                            <w:t xml:space="preserve">Indicators used in this </w:t>
                          </w:r>
                          <w:r w:rsidRPr="008F5222">
                            <w:rPr>
                              <w:b/>
                              <w:bCs/>
                              <w:color w:val="FFFFFF"/>
                              <w:sz w:val="28"/>
                            </w:rPr>
                            <w:t>report</w:t>
                          </w:r>
                        </w:p>
                        <w:p w14:paraId="6547C94A" w14:textId="77777777" w:rsidR="007275FE" w:rsidRDefault="007275FE">
                          <w:pPr>
                            <w:spacing w:before="14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939F4" id="_x0000_t202" coordsize="21600,21600" o:spt="202" path="m,l,21600r21600,l21600,xe">
              <v:stroke joinstyle="miter"/>
              <v:path gradientshapeok="t" o:connecttype="rect"/>
            </v:shapetype>
            <v:shape id="Text Box 115" o:spid="_x0000_s1055" type="#_x0000_t202" alt="&quot;&quot;" style="position:absolute;margin-left:215.25pt;margin-top:21pt;width:372.55pt;height:34.0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" filled="f" stroked="f">
              <v:textbox inset="0,0,0,0">
                <w:txbxContent>
                  <w:p w14:paraId="2188702A" w14:textId="073C72F0" w:rsidR="007275FE" w:rsidRDefault="007275FE">
                    <w:pPr>
                      <w:spacing w:before="14"/>
                      <w:ind w:left="1696"/>
                      <w:rPr>
                        <w:sz w:val="16"/>
                      </w:rPr>
                    </w:pPr>
                    <w:r>
                      <w:rPr>
                        <w:b/>
                        <w:sz w:val="16"/>
                      </w:rPr>
                      <w:t xml:space="preserve">Knowsley Local Plan: </w:t>
                    </w:r>
                    <w:r>
                      <w:rPr>
                        <w:b/>
                        <w:color w:val="808080"/>
                        <w:sz w:val="16"/>
                      </w:rPr>
                      <w:t xml:space="preserve">Monitoring Report </w:t>
                    </w:r>
                    <w:r>
                      <w:rPr>
                        <w:color w:val="808080"/>
                        <w:sz w:val="16"/>
                      </w:rPr>
                      <w:t>202</w:t>
                    </w:r>
                    <w:r w:rsidR="002D430D">
                      <w:rPr>
                        <w:color w:val="808080"/>
                        <w:sz w:val="16"/>
                      </w:rPr>
                      <w:t>2</w:t>
                    </w:r>
                    <w:r>
                      <w:rPr>
                        <w:color w:val="808080"/>
                        <w:sz w:val="16"/>
                      </w:rPr>
                      <w:t>–2</w:t>
                    </w:r>
                    <w:r w:rsidR="002D430D">
                      <w:rPr>
                        <w:color w:val="808080"/>
                        <w:sz w:val="16"/>
                      </w:rPr>
                      <w:t>3</w:t>
                    </w:r>
                  </w:p>
                  <w:p w14:paraId="0A43C777" w14:textId="36CD56AC" w:rsidR="007275FE" w:rsidRDefault="008F5222">
                    <w:pPr>
                      <w:spacing w:before="140"/>
                      <w:ind w:left="20"/>
                      <w:rPr>
                        <w:b/>
                        <w:bCs/>
                        <w:color w:val="FFFFFF"/>
                        <w:sz w:val="28"/>
                      </w:rPr>
                    </w:pPr>
                    <w:r>
                      <w:rPr>
                        <w:color w:val="FFFFFF"/>
                        <w:sz w:val="28"/>
                      </w:rPr>
                      <w:t xml:space="preserve">                         </w:t>
                    </w:r>
                    <w:r w:rsidR="007275FE">
                      <w:rPr>
                        <w:color w:val="FFFFFF"/>
                        <w:sz w:val="28"/>
                      </w:rPr>
                      <w:t xml:space="preserve">Appendix </w:t>
                    </w:r>
                    <w:r>
                      <w:rPr>
                        <w:color w:val="FFFFFF"/>
                        <w:sz w:val="28"/>
                      </w:rPr>
                      <w:t xml:space="preserve">B: </w:t>
                    </w:r>
                    <w:r w:rsidRPr="008F5222">
                      <w:rPr>
                        <w:b/>
                        <w:bCs/>
                        <w:color w:val="FFFFFF"/>
                        <w:sz w:val="28"/>
                      </w:rPr>
                      <w:t xml:space="preserve">Indicators used in this </w:t>
                    </w:r>
                    <w:proofErr w:type="gramStart"/>
                    <w:r w:rsidRPr="008F5222">
                      <w:rPr>
                        <w:b/>
                        <w:bCs/>
                        <w:color w:val="FFFFFF"/>
                        <w:sz w:val="28"/>
                      </w:rPr>
                      <w:t>report</w:t>
                    </w:r>
                    <w:proofErr w:type="gramEnd"/>
                  </w:p>
                  <w:p w14:paraId="6547C94A" w14:textId="77777777" w:rsidR="007275FE" w:rsidRDefault="007275FE">
                    <w:pPr>
                      <w:spacing w:before="140"/>
                      <w:ind w:left="20"/>
                      <w:rPr>
                        <w:b/>
                        <w:sz w:val="28"/>
                      </w:rPr>
                    </w:pPr>
                  </w:p>
                </w:txbxContent>
              </v:textbox>
              <w10:wrap anchorx="page" anchory="page"/>
            </v:shape>
          </w:pict>
        </mc:Fallback>
      </mc:AlternateContent>
    </w:r>
    <w:r>
      <w:rPr>
        <w:noProof/>
      </w:rPr>
      <mc:AlternateContent>
        <mc:Choice Requires="wpg">
          <w:drawing>
            <wp:anchor distT="0" distB="0" distL="114300" distR="114300" simplePos="0" relativeHeight="251658289" behindDoc="1" locked="0" layoutInCell="1" allowOverlap="1" wp14:anchorId="6AD66B72" wp14:editId="3EE4D958">
              <wp:simplePos x="0" y="0"/>
              <wp:positionH relativeFrom="page">
                <wp:posOffset>0</wp:posOffset>
              </wp:positionH>
              <wp:positionV relativeFrom="page">
                <wp:posOffset>353695</wp:posOffset>
              </wp:positionV>
              <wp:extent cx="7562215" cy="366395"/>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17"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18"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D190B" id="Group 116" o:spid="_x0000_s1026" alt="&quot;&quot;" style="position:absolute;margin-left:0;margin-top:27.85pt;width:595.45pt;height:28.85pt;z-index:-251658191;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">
              <v:line id="Line 10"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" strokecolor="#93b6d2" strokeweight="1pt"/>
              <v:shape id="Freeform 9"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" path="m9765,l,,563,567r9202,l9765,xe" fillcolor="#93b6d2" stroked="f">
                <v:path arrowok="t" o:connecttype="custom" o:connectlocs="9765,567;0,567;563,1134;9765,1134;9765,567" o:connectangles="0,0,0,0,0"/>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C23A" w14:textId="69EE0D02" w:rsidR="008F5222" w:rsidRDefault="00591976">
    <w:pPr>
      <w:pStyle w:val="BodyText"/>
      <w:spacing w:line="14" w:lineRule="auto"/>
      <w:rPr>
        <w:noProof/>
      </w:rPr>
    </w:pPr>
    <w:r>
      <w:rPr>
        <w:noProof/>
      </w:rPr>
      <mc:AlternateContent>
        <mc:Choice Requires="wps">
          <w:drawing>
            <wp:anchor distT="0" distB="0" distL="114300" distR="114300" simplePos="0" relativeHeight="251658280" behindDoc="1" locked="0" layoutInCell="1" allowOverlap="1" wp14:anchorId="71C574C4" wp14:editId="1E11B961">
              <wp:simplePos x="0" y="0"/>
              <wp:positionH relativeFrom="page">
                <wp:posOffset>2744308</wp:posOffset>
              </wp:positionH>
              <wp:positionV relativeFrom="page">
                <wp:posOffset>245435</wp:posOffset>
              </wp:positionV>
              <wp:extent cx="4731385" cy="432435"/>
              <wp:effectExtent l="0" t="0" r="12065" b="5715"/>
              <wp:wrapNone/>
              <wp:docPr id="160"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D0C2" w14:textId="351209F3" w:rsidR="008F5222" w:rsidRDefault="008F5222">
                          <w:pPr>
                            <w:spacing w:before="14"/>
                            <w:ind w:left="1696"/>
                            <w:rPr>
                              <w:sz w:val="16"/>
                            </w:rPr>
                          </w:pPr>
                          <w:r>
                            <w:rPr>
                              <w:b/>
                              <w:sz w:val="16"/>
                            </w:rPr>
                            <w:t xml:space="preserve">Knowsley Local Plan: </w:t>
                          </w:r>
                          <w:r>
                            <w:rPr>
                              <w:b/>
                              <w:color w:val="808080"/>
                              <w:sz w:val="16"/>
                            </w:rPr>
                            <w:t xml:space="preserve">Monitoring </w:t>
                          </w:r>
                          <w:r>
                            <w:rPr>
                              <w:b/>
                              <w:color w:val="808080"/>
                              <w:sz w:val="16"/>
                            </w:rPr>
                            <w:t xml:space="preserve">Report </w:t>
                          </w:r>
                          <w:r w:rsidR="003F1201">
                            <w:rPr>
                              <w:color w:val="808080"/>
                              <w:sz w:val="16"/>
                            </w:rPr>
                            <w:t xml:space="preserve"> 2022-23</w:t>
                          </w:r>
                        </w:p>
                        <w:p w14:paraId="20638981" w14:textId="7DB95DE9" w:rsidR="008F5222" w:rsidRDefault="008F5222">
                          <w:pPr>
                            <w:spacing w:before="140"/>
                            <w:ind w:left="20"/>
                            <w:rPr>
                              <w:b/>
                              <w:bCs/>
                              <w:color w:val="FFFFFF"/>
                              <w:sz w:val="28"/>
                            </w:rPr>
                          </w:pPr>
                          <w:r>
                            <w:rPr>
                              <w:color w:val="FFFFFF"/>
                              <w:sz w:val="28"/>
                            </w:rPr>
                            <w:t xml:space="preserve">      Appendix C: </w:t>
                          </w:r>
                          <w:r>
                            <w:rPr>
                              <w:b/>
                              <w:bCs/>
                              <w:color w:val="FFFFFF"/>
                              <w:sz w:val="28"/>
                            </w:rPr>
                            <w:t xml:space="preserve">Retail Permission data </w:t>
                          </w:r>
                          <w:r w:rsidR="007D0760">
                            <w:rPr>
                              <w:b/>
                              <w:bCs/>
                              <w:color w:val="FFFFFF"/>
                              <w:sz w:val="28"/>
                            </w:rPr>
                            <w:t>pre-2021/22</w:t>
                          </w:r>
                        </w:p>
                        <w:p w14:paraId="259EEA57" w14:textId="77777777" w:rsidR="008F5222" w:rsidRDefault="008F5222">
                          <w:pPr>
                            <w:spacing w:before="140"/>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574C4" id="_x0000_t202" coordsize="21600,21600" o:spt="202" path="m,l,21600r21600,l21600,xe">
              <v:stroke joinstyle="miter"/>
              <v:path gradientshapeok="t" o:connecttype="rect"/>
            </v:shapetype>
            <v:shape id="Text Box 160" o:spid="_x0000_s1056" type="#_x0000_t202" alt="&quot;&quot;" style="position:absolute;margin-left:216.1pt;margin-top:19.35pt;width:372.55pt;height:34.0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" filled="f" stroked="f">
              <v:textbox inset="0,0,0,0">
                <w:txbxContent>
                  <w:p w14:paraId="4166D0C2" w14:textId="351209F3" w:rsidR="008F5222" w:rsidRDefault="008F5222">
                    <w:pPr>
                      <w:spacing w:before="14"/>
                      <w:ind w:left="1696"/>
                      <w:rPr>
                        <w:sz w:val="16"/>
                      </w:rPr>
                    </w:pPr>
                    <w:r>
                      <w:rPr>
                        <w:b/>
                        <w:sz w:val="16"/>
                      </w:rPr>
                      <w:t xml:space="preserve">Knowsley Local Plan: </w:t>
                    </w:r>
                    <w:r>
                      <w:rPr>
                        <w:b/>
                        <w:color w:val="808080"/>
                        <w:sz w:val="16"/>
                      </w:rPr>
                      <w:t xml:space="preserve">Monitoring </w:t>
                    </w:r>
                    <w:proofErr w:type="gramStart"/>
                    <w:r>
                      <w:rPr>
                        <w:b/>
                        <w:color w:val="808080"/>
                        <w:sz w:val="16"/>
                      </w:rPr>
                      <w:t xml:space="preserve">Report </w:t>
                    </w:r>
                    <w:r w:rsidR="003F1201">
                      <w:rPr>
                        <w:color w:val="808080"/>
                        <w:sz w:val="16"/>
                      </w:rPr>
                      <w:t xml:space="preserve"> 2022</w:t>
                    </w:r>
                    <w:proofErr w:type="gramEnd"/>
                    <w:r w:rsidR="003F1201">
                      <w:rPr>
                        <w:color w:val="808080"/>
                        <w:sz w:val="16"/>
                      </w:rPr>
                      <w:t>-23</w:t>
                    </w:r>
                  </w:p>
                  <w:p w14:paraId="20638981" w14:textId="7DB95DE9" w:rsidR="008F5222" w:rsidRDefault="008F5222">
                    <w:pPr>
                      <w:spacing w:before="140"/>
                      <w:ind w:left="20"/>
                      <w:rPr>
                        <w:b/>
                        <w:bCs/>
                        <w:color w:val="FFFFFF"/>
                        <w:sz w:val="28"/>
                      </w:rPr>
                    </w:pPr>
                    <w:r>
                      <w:rPr>
                        <w:color w:val="FFFFFF"/>
                        <w:sz w:val="28"/>
                      </w:rPr>
                      <w:t xml:space="preserve">      Appendix C: </w:t>
                    </w:r>
                    <w:r>
                      <w:rPr>
                        <w:b/>
                        <w:bCs/>
                        <w:color w:val="FFFFFF"/>
                        <w:sz w:val="28"/>
                      </w:rPr>
                      <w:t xml:space="preserve">Retail Permission data </w:t>
                    </w:r>
                    <w:r w:rsidR="007D0760">
                      <w:rPr>
                        <w:b/>
                        <w:bCs/>
                        <w:color w:val="FFFFFF"/>
                        <w:sz w:val="28"/>
                      </w:rPr>
                      <w:t>pre-2021/22</w:t>
                    </w:r>
                  </w:p>
                  <w:p w14:paraId="259EEA57" w14:textId="77777777" w:rsidR="008F5222" w:rsidRDefault="008F5222">
                    <w:pPr>
                      <w:spacing w:before="140"/>
                      <w:ind w:left="20"/>
                      <w:rPr>
                        <w:b/>
                        <w:sz w:val="28"/>
                      </w:rPr>
                    </w:pPr>
                  </w:p>
                </w:txbxContent>
              </v:textbox>
              <w10:wrap anchorx="page" anchory="page"/>
            </v:shape>
          </w:pict>
        </mc:Fallback>
      </mc:AlternateContent>
    </w:r>
  </w:p>
  <w:p w14:paraId="387814DF" w14:textId="275B057B" w:rsidR="008F5222" w:rsidRDefault="008F5222">
    <w:pPr>
      <w:pStyle w:val="BodyText"/>
      <w:spacing w:line="14" w:lineRule="auto"/>
      <w:rPr>
        <w:sz w:val="20"/>
      </w:rPr>
    </w:pPr>
    <w:r>
      <w:rPr>
        <w:noProof/>
      </w:rPr>
      <mc:AlternateContent>
        <mc:Choice Requires="wpg">
          <w:drawing>
            <wp:anchor distT="0" distB="0" distL="114300" distR="114300" simplePos="0" relativeHeight="251658279" behindDoc="1" locked="0" layoutInCell="1" allowOverlap="1" wp14:anchorId="6AE5177D" wp14:editId="71C30141">
              <wp:simplePos x="0" y="0"/>
              <wp:positionH relativeFrom="page">
                <wp:posOffset>0</wp:posOffset>
              </wp:positionH>
              <wp:positionV relativeFrom="page">
                <wp:posOffset>353695</wp:posOffset>
              </wp:positionV>
              <wp:extent cx="7562215" cy="366395"/>
              <wp:effectExtent l="0" t="0" r="0" b="0"/>
              <wp:wrapNone/>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62" name="Line 10"/>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63" name="Freeform 9"/>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29494" id="Group 161" o:spid="_x0000_s1026" alt="&quot;&quot;" style="position:absolute;margin-left:0;margin-top:27.85pt;width:595.45pt;height:28.85pt;z-index:-251658201;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">
              <v:line id="Line 10"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" strokecolor="#93b6d2" strokeweight="1pt"/>
              <v:shape id="Freeform 9"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" path="m9765,l,,563,567r9202,l9765,xe" fillcolor="#93b6d2" stroked="f">
                <v:path arrowok="t" o:connecttype="custom" o:connectlocs="9765,567;0,567;563,1134;9765,1134;9765,567"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C19D" w14:textId="3EF3D728" w:rsidR="00C462E9" w:rsidRDefault="00707DEB">
    <w:pPr>
      <w:pStyle w:val="BodyText"/>
      <w:spacing w:line="14" w:lineRule="auto"/>
      <w:rPr>
        <w:sz w:val="20"/>
      </w:rPr>
    </w:pPr>
    <w:r>
      <w:rPr>
        <w:noProof/>
      </w:rPr>
      <mc:AlternateContent>
        <mc:Choice Requires="wpg">
          <w:drawing>
            <wp:anchor distT="0" distB="0" distL="114300" distR="114300" simplePos="0" relativeHeight="251658259" behindDoc="1" locked="0" layoutInCell="1" allowOverlap="1" wp14:anchorId="031DBD07" wp14:editId="403BF566">
              <wp:simplePos x="0" y="0"/>
              <wp:positionH relativeFrom="page">
                <wp:posOffset>0</wp:posOffset>
              </wp:positionH>
              <wp:positionV relativeFrom="page">
                <wp:posOffset>353695</wp:posOffset>
              </wp:positionV>
              <wp:extent cx="7562215" cy="366395"/>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66395"/>
                        <a:chOff x="0" y="557"/>
                        <a:chExt cx="11909" cy="577"/>
                      </a:xfrm>
                    </wpg:grpSpPr>
                    <wps:wsp>
                      <wps:cNvPr id="105" name="Line 106"/>
                      <wps:cNvCnPr>
                        <a:cxnSpLocks noChangeShapeType="1"/>
                      </wps:cNvCnPr>
                      <wps:spPr bwMode="auto">
                        <a:xfrm>
                          <a:off x="0" y="567"/>
                          <a:ext cx="11908"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wps:wsp>
                      <wps:cNvPr id="106" name="Freeform 105"/>
                      <wps:cNvSpPr>
                        <a:spLocks/>
                      </wps:cNvSpPr>
                      <wps:spPr bwMode="auto">
                        <a:xfrm>
                          <a:off x="2142" y="567"/>
                          <a:ext cx="9766" cy="567"/>
                        </a:xfrm>
                        <a:custGeom>
                          <a:avLst/>
                          <a:gdLst>
                            <a:gd name="T0" fmla="+- 0 11908 2143"/>
                            <a:gd name="T1" fmla="*/ T0 w 9766"/>
                            <a:gd name="T2" fmla="+- 0 567 567"/>
                            <a:gd name="T3" fmla="*/ 567 h 567"/>
                            <a:gd name="T4" fmla="+- 0 2143 2143"/>
                            <a:gd name="T5" fmla="*/ T4 w 9766"/>
                            <a:gd name="T6" fmla="+- 0 567 567"/>
                            <a:gd name="T7" fmla="*/ 567 h 567"/>
                            <a:gd name="T8" fmla="+- 0 2706 2143"/>
                            <a:gd name="T9" fmla="*/ T8 w 9766"/>
                            <a:gd name="T10" fmla="+- 0 1134 567"/>
                            <a:gd name="T11" fmla="*/ 1134 h 567"/>
                            <a:gd name="T12" fmla="+- 0 11908 2143"/>
                            <a:gd name="T13" fmla="*/ T12 w 9766"/>
                            <a:gd name="T14" fmla="+- 0 1134 567"/>
                            <a:gd name="T15" fmla="*/ 1134 h 567"/>
                            <a:gd name="T16" fmla="+- 0 11908 2143"/>
                            <a:gd name="T17" fmla="*/ T16 w 9766"/>
                            <a:gd name="T18" fmla="+- 0 567 567"/>
                            <a:gd name="T19" fmla="*/ 567 h 567"/>
                          </a:gdLst>
                          <a:ahLst/>
                          <a:cxnLst>
                            <a:cxn ang="0">
                              <a:pos x="T1" y="T3"/>
                            </a:cxn>
                            <a:cxn ang="0">
                              <a:pos x="T5" y="T7"/>
                            </a:cxn>
                            <a:cxn ang="0">
                              <a:pos x="T9" y="T11"/>
                            </a:cxn>
                            <a:cxn ang="0">
                              <a:pos x="T13" y="T15"/>
                            </a:cxn>
                            <a:cxn ang="0">
                              <a:pos x="T17" y="T19"/>
                            </a:cxn>
                          </a:cxnLst>
                          <a:rect l="0" t="0" r="r" b="b"/>
                          <a:pathLst>
                            <a:path w="9766" h="567">
                              <a:moveTo>
                                <a:pt x="9765" y="0"/>
                              </a:moveTo>
                              <a:lnTo>
                                <a:pt x="0" y="0"/>
                              </a:lnTo>
                              <a:lnTo>
                                <a:pt x="563" y="567"/>
                              </a:lnTo>
                              <a:lnTo>
                                <a:pt x="9765" y="567"/>
                              </a:lnTo>
                              <a:lnTo>
                                <a:pt x="9765" y="0"/>
                              </a:lnTo>
                              <a:close/>
                            </a:path>
                          </a:pathLst>
                        </a:custGeom>
                        <a:solidFill>
                          <a:srgbClr val="93B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A453F" id="Group 104" o:spid="_x0000_s1026" alt="&quot;&quot;" style="position:absolute;margin-left:0;margin-top:27.85pt;width:595.45pt;height:28.85pt;z-index:-251658221;mso-position-horizontal-relative:page;mso-position-vertical-relative:page" coordorigin=",557" coordsize="1190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">
              <v:line id="Line 106" o:spid="_x0000_s1027" style="position:absolute;visibility:visible;mso-wrap-style:square" from="0,567" to="1190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" strokecolor="#93b6d2" strokeweight="1pt"/>
              <v:shape id="Freeform 105" o:spid="_x0000_s1028" style="position:absolute;left:2142;top:567;width:9766;height:567;visibility:visible;mso-wrap-style:square;v-text-anchor:top" coordsize="97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" path="m9765,l,,563,567r9202,l9765,xe" fillcolor="#93b6d2" stroked="f">
                <v:path arrowok="t" o:connecttype="custom" o:connectlocs="9765,567;0,567;563,1134;9765,1134;9765,567" o:connectangles="0,0,0,0,0"/>
              </v:shape>
              <w10:wrap anchorx="page" anchory="page"/>
            </v:group>
          </w:pict>
        </mc:Fallback>
      </mc:AlternateContent>
    </w:r>
    <w:r>
      <w:rPr>
        <w:noProof/>
      </w:rPr>
      <mc:AlternateContent>
        <mc:Choice Requires="wps">
          <w:drawing>
            <wp:anchor distT="0" distB="0" distL="114300" distR="114300" simplePos="0" relativeHeight="251658260" behindDoc="1" locked="0" layoutInCell="1" allowOverlap="1" wp14:anchorId="26E95D55" wp14:editId="2BCBAB84">
              <wp:simplePos x="0" y="0"/>
              <wp:positionH relativeFrom="page">
                <wp:posOffset>4826000</wp:posOffset>
              </wp:positionH>
              <wp:positionV relativeFrom="page">
                <wp:posOffset>222885</wp:posOffset>
              </wp:positionV>
              <wp:extent cx="2400300" cy="432435"/>
              <wp:effectExtent l="0" t="0" r="0" b="0"/>
              <wp:wrapNone/>
              <wp:docPr id="103"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D788" w14:textId="577E9895" w:rsidR="00C462E9" w:rsidRDefault="0003684E">
                          <w:pPr>
                            <w:spacing w:before="14"/>
                            <w:ind w:left="20"/>
                            <w:rPr>
                              <w:sz w:val="16"/>
                            </w:rPr>
                          </w:pPr>
                          <w:r>
                            <w:rPr>
                              <w:b/>
                              <w:sz w:val="16"/>
                            </w:rPr>
                            <w:t xml:space="preserve">Knowsley Local Plan: </w:t>
                          </w:r>
                          <w:r>
                            <w:rPr>
                              <w:b/>
                              <w:color w:val="808080"/>
                              <w:sz w:val="16"/>
                            </w:rPr>
                            <w:t>Monitoring Report</w:t>
                          </w:r>
                          <w:r>
                            <w:rPr>
                              <w:b/>
                              <w:color w:val="808080"/>
                              <w:spacing w:val="-15"/>
                              <w:sz w:val="16"/>
                            </w:rPr>
                            <w:t xml:space="preserve"> </w:t>
                          </w:r>
                          <w:r>
                            <w:rPr>
                              <w:color w:val="808080"/>
                              <w:sz w:val="16"/>
                            </w:rPr>
                            <w:t>20</w:t>
                          </w:r>
                          <w:r w:rsidR="000036E1">
                            <w:rPr>
                              <w:color w:val="808080"/>
                              <w:sz w:val="16"/>
                            </w:rPr>
                            <w:t>2</w:t>
                          </w:r>
                          <w:r w:rsidR="009B4776">
                            <w:rPr>
                              <w:color w:val="808080"/>
                              <w:sz w:val="16"/>
                            </w:rPr>
                            <w:t>2</w:t>
                          </w:r>
                          <w:r>
                            <w:rPr>
                              <w:color w:val="808080"/>
                              <w:sz w:val="16"/>
                            </w:rPr>
                            <w:t>–2</w:t>
                          </w:r>
                          <w:r w:rsidR="009B4776">
                            <w:rPr>
                              <w:color w:val="808080"/>
                              <w:sz w:val="16"/>
                            </w:rPr>
                            <w:t>3</w:t>
                          </w:r>
                        </w:p>
                        <w:p w14:paraId="12F13DBF" w14:textId="77777777" w:rsidR="00C462E9" w:rsidRDefault="0003684E">
                          <w:pPr>
                            <w:spacing w:before="140"/>
                            <w:ind w:left="2500"/>
                            <w:rPr>
                              <w:b/>
                              <w:sz w:val="28"/>
                            </w:rPr>
                          </w:pPr>
                          <w:r>
                            <w:rPr>
                              <w:b/>
                              <w:color w:val="FFFFFF"/>
                              <w:sz w:val="2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95D55" id="_x0000_t202" coordsize="21600,21600" o:spt="202" path="m,l,21600r21600,l21600,xe">
              <v:stroke joinstyle="miter"/>
              <v:path gradientshapeok="t" o:connecttype="rect"/>
            </v:shapetype>
            <v:shape id="Text Box 103" o:spid="_x0000_s1032" type="#_x0000_t202" alt="&quot;&quot;" style="position:absolute;margin-left:380pt;margin-top:17.55pt;width:189pt;height:34.0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" filled="f" stroked="f">
              <v:textbox inset="0,0,0,0">
                <w:txbxContent>
                  <w:p w14:paraId="0C78D788" w14:textId="577E9895" w:rsidR="00C462E9" w:rsidRDefault="0003684E">
                    <w:pPr>
                      <w:spacing w:before="14"/>
                      <w:ind w:left="20"/>
                      <w:rPr>
                        <w:sz w:val="16"/>
                      </w:rPr>
                    </w:pPr>
                    <w:r>
                      <w:rPr>
                        <w:b/>
                        <w:sz w:val="16"/>
                      </w:rPr>
                      <w:t xml:space="preserve">Knowsley Local Plan: </w:t>
                    </w:r>
                    <w:r>
                      <w:rPr>
                        <w:b/>
                        <w:color w:val="808080"/>
                        <w:sz w:val="16"/>
                      </w:rPr>
                      <w:t>Monitoring Report</w:t>
                    </w:r>
                    <w:r>
                      <w:rPr>
                        <w:b/>
                        <w:color w:val="808080"/>
                        <w:spacing w:val="-15"/>
                        <w:sz w:val="16"/>
                      </w:rPr>
                      <w:t xml:space="preserve"> </w:t>
                    </w:r>
                    <w:r>
                      <w:rPr>
                        <w:color w:val="808080"/>
                        <w:sz w:val="16"/>
                      </w:rPr>
                      <w:t>20</w:t>
                    </w:r>
                    <w:r w:rsidR="000036E1">
                      <w:rPr>
                        <w:color w:val="808080"/>
                        <w:sz w:val="16"/>
                      </w:rPr>
                      <w:t>2</w:t>
                    </w:r>
                    <w:r w:rsidR="009B4776">
                      <w:rPr>
                        <w:color w:val="808080"/>
                        <w:sz w:val="16"/>
                      </w:rPr>
                      <w:t>2</w:t>
                    </w:r>
                    <w:r>
                      <w:rPr>
                        <w:color w:val="808080"/>
                        <w:sz w:val="16"/>
                      </w:rPr>
                      <w:t>–2</w:t>
                    </w:r>
                    <w:r w:rsidR="009B4776">
                      <w:rPr>
                        <w:color w:val="808080"/>
                        <w:sz w:val="16"/>
                      </w:rPr>
                      <w:t>3</w:t>
                    </w:r>
                  </w:p>
                  <w:p w14:paraId="12F13DBF" w14:textId="77777777" w:rsidR="00C462E9" w:rsidRDefault="0003684E">
                    <w:pPr>
                      <w:spacing w:before="140"/>
                      <w:ind w:left="2500"/>
                      <w:rPr>
                        <w:b/>
                        <w:sz w:val="28"/>
                      </w:rPr>
                    </w:pPr>
                    <w:r>
                      <w:rPr>
                        <w:b/>
                        <w:color w:val="FFFFFF"/>
                        <w:sz w:val="28"/>
                      </w:rPr>
                      <w:t>Contents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B354" w14:textId="77777777" w:rsidR="00C462E9" w:rsidRDefault="00C462E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BD48" w14:textId="77777777" w:rsidR="00C462E9" w:rsidRDefault="00C462E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8E6D" w14:textId="3E7EEBDD" w:rsidR="00C462E9" w:rsidRDefault="00707DEB">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492E2359" wp14:editId="3F09BA89">
              <wp:simplePos x="0" y="0"/>
              <wp:positionH relativeFrom="page">
                <wp:posOffset>0</wp:posOffset>
              </wp:positionH>
              <wp:positionV relativeFrom="page">
                <wp:posOffset>360045</wp:posOffset>
              </wp:positionV>
              <wp:extent cx="7561580" cy="0"/>
              <wp:effectExtent l="0" t="0" r="0" b="0"/>
              <wp:wrapNone/>
              <wp:docPr id="98" name="Straight Connector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FBE08" id="Straight Connector 98" o:spid="_x0000_s1026" alt="&quot;&quot;" style="position:absolute;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r>
      <w:rPr>
        <w:noProof/>
      </w:rPr>
      <mc:AlternateContent>
        <mc:Choice Requires="wps">
          <w:drawing>
            <wp:anchor distT="0" distB="0" distL="114300" distR="114300" simplePos="0" relativeHeight="251658252" behindDoc="1" locked="0" layoutInCell="1" allowOverlap="1" wp14:anchorId="0A0EF1D1" wp14:editId="77368677">
              <wp:simplePos x="0" y="0"/>
              <wp:positionH relativeFrom="page">
                <wp:posOffset>347980</wp:posOffset>
              </wp:positionH>
              <wp:positionV relativeFrom="page">
                <wp:posOffset>222885</wp:posOffset>
              </wp:positionV>
              <wp:extent cx="2400300" cy="139065"/>
              <wp:effectExtent l="0" t="0" r="0" b="0"/>
              <wp:wrapNone/>
              <wp:docPr id="97"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4896" w14:textId="1EB3EF8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20</w:t>
                          </w:r>
                          <w:r>
                            <w:rPr>
                              <w:color w:val="808080"/>
                              <w:sz w:val="16"/>
                            </w:rPr>
                            <w:t>–2</w:t>
                          </w:r>
                          <w:r w:rsidR="000036E1">
                            <w:rPr>
                              <w:color w:val="80808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EF1D1" id="_x0000_t202" coordsize="21600,21600" o:spt="202" path="m,l,21600r21600,l21600,xe">
              <v:stroke joinstyle="miter"/>
              <v:path gradientshapeok="t" o:connecttype="rect"/>
            </v:shapetype>
            <v:shape id="Text Box 97" o:spid="_x0000_s1035" type="#_x0000_t202" alt="&quot;&quot;" style="position:absolute;margin-left:27.4pt;margin-top:17.55pt;width:189pt;height:10.9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L6S&#10;W7baAQAAmAMAAA4AAAAAAAAAAAAAAAAALgIAAGRycy9lMm9Eb2MueG1sUEsBAi0AFAAGAAgAAAAh&#10;AD4ByUDdAAAACAEAAA8AAAAAAAAAAAAAAAAANAQAAGRycy9kb3ducmV2LnhtbFBLBQYAAAAABAAE&#10;APMAAAA+BQAAAAA=&#10;" filled="f" stroked="f">
              <v:textbox inset="0,0,0,0">
                <w:txbxContent>
                  <w:p w14:paraId="032B4896" w14:textId="1EB3EF89"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20</w:t>
                    </w:r>
                    <w:r>
                      <w:rPr>
                        <w:color w:val="808080"/>
                        <w:sz w:val="16"/>
                      </w:rPr>
                      <w:t>–2</w:t>
                    </w:r>
                    <w:r w:rsidR="000036E1">
                      <w:rPr>
                        <w:color w:val="808080"/>
                        <w:sz w:val="16"/>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1374" w14:textId="4CCA0D55" w:rsidR="00C462E9" w:rsidRDefault="00707DEB">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3D1646E5" wp14:editId="7E6E59E8">
              <wp:simplePos x="0" y="0"/>
              <wp:positionH relativeFrom="page">
                <wp:posOffset>4826000</wp:posOffset>
              </wp:positionH>
              <wp:positionV relativeFrom="page">
                <wp:posOffset>222885</wp:posOffset>
              </wp:positionV>
              <wp:extent cx="2400300" cy="432435"/>
              <wp:effectExtent l="0" t="0" r="0" b="0"/>
              <wp:wrapNone/>
              <wp:docPr id="93"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A227" w14:textId="4369888E"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9B4776">
                            <w:rPr>
                              <w:color w:val="808080"/>
                              <w:sz w:val="16"/>
                            </w:rPr>
                            <w:t>2</w:t>
                          </w:r>
                          <w:r>
                            <w:rPr>
                              <w:color w:val="808080"/>
                              <w:sz w:val="16"/>
                            </w:rPr>
                            <w:t>–2</w:t>
                          </w:r>
                          <w:r w:rsidR="009B4776">
                            <w:rPr>
                              <w:color w:val="808080"/>
                              <w:sz w:val="16"/>
                            </w:rPr>
                            <w:t>3</w:t>
                          </w:r>
                        </w:p>
                        <w:p w14:paraId="565DA9FA" w14:textId="77777777" w:rsidR="00C462E9" w:rsidRDefault="0003684E">
                          <w:pPr>
                            <w:spacing w:before="140"/>
                            <w:ind w:left="772"/>
                            <w:rPr>
                              <w:b/>
                              <w:sz w:val="28"/>
                            </w:rPr>
                          </w:pPr>
                          <w:r>
                            <w:rPr>
                              <w:color w:val="FFFFFF"/>
                              <w:sz w:val="28"/>
                            </w:rPr>
                            <w:t xml:space="preserve">Chapter 1 </w:t>
                          </w:r>
                          <w:r>
                            <w:rPr>
                              <w:b/>
                              <w:color w:val="FFFFFF"/>
                              <w:sz w:val="28"/>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646E5" id="_x0000_t202" coordsize="21600,21600" o:spt="202" path="m,l,21600r21600,l21600,xe">
              <v:stroke joinstyle="miter"/>
              <v:path gradientshapeok="t" o:connecttype="rect"/>
            </v:shapetype>
            <v:shape id="Text Box 93" o:spid="_x0000_s1036" type="#_x0000_t202" alt="&quot;&quot;" style="position:absolute;margin-left:380pt;margin-top:17.55pt;width:189pt;height:34.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" filled="f" stroked="f">
              <v:textbox inset="0,0,0,0">
                <w:txbxContent>
                  <w:p w14:paraId="76D4A227" w14:textId="4369888E" w:rsidR="00C462E9" w:rsidRDefault="0003684E">
                    <w:pPr>
                      <w:spacing w:before="14"/>
                      <w:ind w:left="20"/>
                      <w:rPr>
                        <w:sz w:val="16"/>
                      </w:rPr>
                    </w:pPr>
                    <w:r>
                      <w:rPr>
                        <w:b/>
                        <w:sz w:val="16"/>
                      </w:rPr>
                      <w:t xml:space="preserve">Knowsley Local Plan: </w:t>
                    </w:r>
                    <w:r>
                      <w:rPr>
                        <w:b/>
                        <w:color w:val="808080"/>
                        <w:sz w:val="16"/>
                      </w:rPr>
                      <w:t xml:space="preserve">Monitoring Report </w:t>
                    </w:r>
                    <w:r>
                      <w:rPr>
                        <w:color w:val="808080"/>
                        <w:sz w:val="16"/>
                      </w:rPr>
                      <w:t>20</w:t>
                    </w:r>
                    <w:r w:rsidR="000036E1">
                      <w:rPr>
                        <w:color w:val="808080"/>
                        <w:sz w:val="16"/>
                      </w:rPr>
                      <w:t>2</w:t>
                    </w:r>
                    <w:r w:rsidR="009B4776">
                      <w:rPr>
                        <w:color w:val="808080"/>
                        <w:sz w:val="16"/>
                      </w:rPr>
                      <w:t>2</w:t>
                    </w:r>
                    <w:r>
                      <w:rPr>
                        <w:color w:val="808080"/>
                        <w:sz w:val="16"/>
                      </w:rPr>
                      <w:t>–2</w:t>
                    </w:r>
                    <w:r w:rsidR="009B4776">
                      <w:rPr>
                        <w:color w:val="808080"/>
                        <w:sz w:val="16"/>
                      </w:rPr>
                      <w:t>3</w:t>
                    </w:r>
                  </w:p>
                  <w:p w14:paraId="565DA9FA" w14:textId="77777777" w:rsidR="00C462E9" w:rsidRDefault="0003684E">
                    <w:pPr>
                      <w:spacing w:before="140"/>
                      <w:ind w:left="772"/>
                      <w:rPr>
                        <w:b/>
                        <w:sz w:val="28"/>
                      </w:rPr>
                    </w:pPr>
                    <w:r>
                      <w:rPr>
                        <w:color w:val="FFFFFF"/>
                        <w:sz w:val="28"/>
                      </w:rPr>
                      <w:t xml:space="preserve">Chapter 1 </w:t>
                    </w:r>
                    <w:r>
                      <w:rPr>
                        <w:b/>
                        <w:color w:val="FFFFFF"/>
                        <w:sz w:val="28"/>
                      </w:rPr>
                      <w:t>Introduction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896E" w14:textId="77777777" w:rsidR="00C462E9" w:rsidRDefault="00C462E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3488" w14:textId="77777777" w:rsidR="00C462E9" w:rsidRDefault="00C462E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F5E0" w14:textId="7CCBDFF4" w:rsidR="00C462E9" w:rsidRDefault="00707DEB">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11D27A78" wp14:editId="2271AE3B">
              <wp:simplePos x="0" y="0"/>
              <wp:positionH relativeFrom="page">
                <wp:posOffset>0</wp:posOffset>
              </wp:positionH>
              <wp:positionV relativeFrom="page">
                <wp:posOffset>360045</wp:posOffset>
              </wp:positionV>
              <wp:extent cx="7561580" cy="0"/>
              <wp:effectExtent l="0" t="0" r="0" b="0"/>
              <wp:wrapNone/>
              <wp:docPr id="88" name="Straight Connector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1580" cy="0"/>
                      </a:xfrm>
                      <a:prstGeom prst="line">
                        <a:avLst/>
                      </a:prstGeom>
                      <a:noFill/>
                      <a:ln w="12700">
                        <a:solidFill>
                          <a:srgbClr val="93B6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2A76" id="Straight Connector 88" o:spid="_x0000_s1026" alt="&quot;&quot;"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35pt" to="595.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" strokecolor="#93b6d2" strokeweight="1pt">
              <w10:wrap anchorx="page" anchory="page"/>
            </v:line>
          </w:pict>
        </mc:Fallback>
      </mc:AlternateContent>
    </w:r>
    <w:r>
      <w:rPr>
        <w:noProof/>
      </w:rPr>
      <mc:AlternateContent>
        <mc:Choice Requires="wps">
          <w:drawing>
            <wp:anchor distT="0" distB="0" distL="114300" distR="114300" simplePos="0" relativeHeight="251658258" behindDoc="1" locked="0" layoutInCell="1" allowOverlap="1" wp14:anchorId="52B1184C" wp14:editId="101F5B71">
              <wp:simplePos x="0" y="0"/>
              <wp:positionH relativeFrom="page">
                <wp:posOffset>347980</wp:posOffset>
              </wp:positionH>
              <wp:positionV relativeFrom="page">
                <wp:posOffset>222885</wp:posOffset>
              </wp:positionV>
              <wp:extent cx="2400300" cy="139065"/>
              <wp:effectExtent l="0" t="0" r="0" b="0"/>
              <wp:wrapNone/>
              <wp:docPr id="87"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ED0D" w14:textId="5628B238" w:rsidR="00C462E9" w:rsidRDefault="0003684E">
                          <w:pPr>
                            <w:spacing w:before="14"/>
                            <w:ind w:left="20"/>
                            <w:rPr>
                              <w:sz w:val="16"/>
                            </w:rPr>
                          </w:pPr>
                          <w:r>
                            <w:rPr>
                              <w:b/>
                              <w:sz w:val="16"/>
                            </w:rPr>
                            <w:t xml:space="preserve">Knowsley Local Plan: </w:t>
                          </w:r>
                          <w:r>
                            <w:rPr>
                              <w:b/>
                              <w:color w:val="808080"/>
                              <w:sz w:val="16"/>
                            </w:rPr>
                            <w:t xml:space="preserve">Monitoring Report </w:t>
                          </w:r>
                          <w:r w:rsidR="00400017">
                            <w:rPr>
                              <w:color w:val="808080"/>
                              <w:sz w:val="16"/>
                            </w:rPr>
                            <w:t>202</w:t>
                          </w:r>
                          <w:r w:rsidR="00123F7D">
                            <w:rPr>
                              <w:color w:val="808080"/>
                              <w:sz w:val="16"/>
                            </w:rPr>
                            <w:t>2</w:t>
                          </w:r>
                          <w:r w:rsidR="00400017">
                            <w:rPr>
                              <w:color w:val="808080"/>
                              <w:sz w:val="16"/>
                            </w:rPr>
                            <w:t>-2</w:t>
                          </w:r>
                          <w:r w:rsidR="00123F7D">
                            <w:rPr>
                              <w:color w:val="80808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1184C" id="_x0000_t202" coordsize="21600,21600" o:spt="202" path="m,l,21600r21600,l21600,xe">
              <v:stroke joinstyle="miter"/>
              <v:path gradientshapeok="t" o:connecttype="rect"/>
            </v:shapetype>
            <v:shape id="Text Box 87" o:spid="_x0000_s1038" type="#_x0000_t202" alt="&quot;&quot;" style="position:absolute;margin-left:27.4pt;margin-top:17.55pt;width:189pt;height:10.9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" filled="f" stroked="f">
              <v:textbox inset="0,0,0,0">
                <w:txbxContent>
                  <w:p w14:paraId="1450ED0D" w14:textId="5628B238" w:rsidR="00C462E9" w:rsidRDefault="0003684E">
                    <w:pPr>
                      <w:spacing w:before="14"/>
                      <w:ind w:left="20"/>
                      <w:rPr>
                        <w:sz w:val="16"/>
                      </w:rPr>
                    </w:pPr>
                    <w:r>
                      <w:rPr>
                        <w:b/>
                        <w:sz w:val="16"/>
                      </w:rPr>
                      <w:t xml:space="preserve">Knowsley Local Plan: </w:t>
                    </w:r>
                    <w:r>
                      <w:rPr>
                        <w:b/>
                        <w:color w:val="808080"/>
                        <w:sz w:val="16"/>
                      </w:rPr>
                      <w:t xml:space="preserve">Monitoring Report </w:t>
                    </w:r>
                    <w:r w:rsidR="00400017">
                      <w:rPr>
                        <w:color w:val="808080"/>
                        <w:sz w:val="16"/>
                      </w:rPr>
                      <w:t>202</w:t>
                    </w:r>
                    <w:r w:rsidR="00123F7D">
                      <w:rPr>
                        <w:color w:val="808080"/>
                        <w:sz w:val="16"/>
                      </w:rPr>
                      <w:t>2</w:t>
                    </w:r>
                    <w:r w:rsidR="00400017">
                      <w:rPr>
                        <w:color w:val="808080"/>
                        <w:sz w:val="16"/>
                      </w:rPr>
                      <w:t>-2</w:t>
                    </w:r>
                    <w:r w:rsidR="00123F7D">
                      <w:rPr>
                        <w:color w:val="808080"/>
                        <w:sz w:val="16"/>
                      </w:rPr>
                      <w:t>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856"/>
    <w:multiLevelType w:val="hybridMultilevel"/>
    <w:tmpl w:val="DECA8648"/>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1" w15:restartNumberingAfterBreak="0">
    <w:nsid w:val="085F4D45"/>
    <w:multiLevelType w:val="hybridMultilevel"/>
    <w:tmpl w:val="275EA8BC"/>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2" w15:restartNumberingAfterBreak="0">
    <w:nsid w:val="0AAE7685"/>
    <w:multiLevelType w:val="hybridMultilevel"/>
    <w:tmpl w:val="42505C52"/>
    <w:lvl w:ilvl="0" w:tplc="297CDFAC">
      <w:start w:val="1"/>
      <w:numFmt w:val="bullet"/>
      <w:lvlText w:val=""/>
      <w:lvlJc w:val="left"/>
      <w:pPr>
        <w:ind w:left="720" w:hanging="360"/>
      </w:pPr>
      <w:rPr>
        <w:rFonts w:ascii="Symbol" w:hAnsi="Symbol"/>
      </w:rPr>
    </w:lvl>
    <w:lvl w:ilvl="1" w:tplc="464A0AFC">
      <w:start w:val="1"/>
      <w:numFmt w:val="bullet"/>
      <w:lvlText w:val=""/>
      <w:lvlJc w:val="left"/>
      <w:pPr>
        <w:ind w:left="720" w:hanging="360"/>
      </w:pPr>
      <w:rPr>
        <w:rFonts w:ascii="Symbol" w:hAnsi="Symbol"/>
      </w:rPr>
    </w:lvl>
    <w:lvl w:ilvl="2" w:tplc="BCACC94C">
      <w:start w:val="1"/>
      <w:numFmt w:val="bullet"/>
      <w:lvlText w:val=""/>
      <w:lvlJc w:val="left"/>
      <w:pPr>
        <w:ind w:left="720" w:hanging="360"/>
      </w:pPr>
      <w:rPr>
        <w:rFonts w:ascii="Symbol" w:hAnsi="Symbol"/>
      </w:rPr>
    </w:lvl>
    <w:lvl w:ilvl="3" w:tplc="1666C202">
      <w:start w:val="1"/>
      <w:numFmt w:val="bullet"/>
      <w:lvlText w:val=""/>
      <w:lvlJc w:val="left"/>
      <w:pPr>
        <w:ind w:left="720" w:hanging="360"/>
      </w:pPr>
      <w:rPr>
        <w:rFonts w:ascii="Symbol" w:hAnsi="Symbol"/>
      </w:rPr>
    </w:lvl>
    <w:lvl w:ilvl="4" w:tplc="582C0828">
      <w:start w:val="1"/>
      <w:numFmt w:val="bullet"/>
      <w:lvlText w:val=""/>
      <w:lvlJc w:val="left"/>
      <w:pPr>
        <w:ind w:left="720" w:hanging="360"/>
      </w:pPr>
      <w:rPr>
        <w:rFonts w:ascii="Symbol" w:hAnsi="Symbol"/>
      </w:rPr>
    </w:lvl>
    <w:lvl w:ilvl="5" w:tplc="62C6A5A6">
      <w:start w:val="1"/>
      <w:numFmt w:val="bullet"/>
      <w:lvlText w:val=""/>
      <w:lvlJc w:val="left"/>
      <w:pPr>
        <w:ind w:left="720" w:hanging="360"/>
      </w:pPr>
      <w:rPr>
        <w:rFonts w:ascii="Symbol" w:hAnsi="Symbol"/>
      </w:rPr>
    </w:lvl>
    <w:lvl w:ilvl="6" w:tplc="7F844A02">
      <w:start w:val="1"/>
      <w:numFmt w:val="bullet"/>
      <w:lvlText w:val=""/>
      <w:lvlJc w:val="left"/>
      <w:pPr>
        <w:ind w:left="720" w:hanging="360"/>
      </w:pPr>
      <w:rPr>
        <w:rFonts w:ascii="Symbol" w:hAnsi="Symbol"/>
      </w:rPr>
    </w:lvl>
    <w:lvl w:ilvl="7" w:tplc="A726EF3A">
      <w:start w:val="1"/>
      <w:numFmt w:val="bullet"/>
      <w:lvlText w:val=""/>
      <w:lvlJc w:val="left"/>
      <w:pPr>
        <w:ind w:left="720" w:hanging="360"/>
      </w:pPr>
      <w:rPr>
        <w:rFonts w:ascii="Symbol" w:hAnsi="Symbol"/>
      </w:rPr>
    </w:lvl>
    <w:lvl w:ilvl="8" w:tplc="020A8F26">
      <w:start w:val="1"/>
      <w:numFmt w:val="bullet"/>
      <w:lvlText w:val=""/>
      <w:lvlJc w:val="left"/>
      <w:pPr>
        <w:ind w:left="720" w:hanging="360"/>
      </w:pPr>
      <w:rPr>
        <w:rFonts w:ascii="Symbol" w:hAnsi="Symbol"/>
      </w:rPr>
    </w:lvl>
  </w:abstractNum>
  <w:abstractNum w:abstractNumId="3" w15:restartNumberingAfterBreak="0">
    <w:nsid w:val="0AD0719F"/>
    <w:multiLevelType w:val="hybridMultilevel"/>
    <w:tmpl w:val="707221DA"/>
    <w:lvl w:ilvl="0" w:tplc="0CEE6AF4">
      <w:start w:val="1"/>
      <w:numFmt w:val="bullet"/>
      <w:lvlText w:val=""/>
      <w:lvlJc w:val="left"/>
      <w:pPr>
        <w:ind w:left="720" w:hanging="360"/>
      </w:pPr>
      <w:rPr>
        <w:rFonts w:ascii="Symbol" w:hAnsi="Symbol"/>
      </w:rPr>
    </w:lvl>
    <w:lvl w:ilvl="1" w:tplc="A6F69D8C">
      <w:start w:val="1"/>
      <w:numFmt w:val="bullet"/>
      <w:lvlText w:val=""/>
      <w:lvlJc w:val="left"/>
      <w:pPr>
        <w:ind w:left="720" w:hanging="360"/>
      </w:pPr>
      <w:rPr>
        <w:rFonts w:ascii="Symbol" w:hAnsi="Symbol"/>
      </w:rPr>
    </w:lvl>
    <w:lvl w:ilvl="2" w:tplc="6A8262A4">
      <w:start w:val="1"/>
      <w:numFmt w:val="bullet"/>
      <w:lvlText w:val=""/>
      <w:lvlJc w:val="left"/>
      <w:pPr>
        <w:ind w:left="720" w:hanging="360"/>
      </w:pPr>
      <w:rPr>
        <w:rFonts w:ascii="Symbol" w:hAnsi="Symbol"/>
      </w:rPr>
    </w:lvl>
    <w:lvl w:ilvl="3" w:tplc="A40279A4">
      <w:start w:val="1"/>
      <w:numFmt w:val="bullet"/>
      <w:lvlText w:val=""/>
      <w:lvlJc w:val="left"/>
      <w:pPr>
        <w:ind w:left="720" w:hanging="360"/>
      </w:pPr>
      <w:rPr>
        <w:rFonts w:ascii="Symbol" w:hAnsi="Symbol"/>
      </w:rPr>
    </w:lvl>
    <w:lvl w:ilvl="4" w:tplc="053AC2B0">
      <w:start w:val="1"/>
      <w:numFmt w:val="bullet"/>
      <w:lvlText w:val=""/>
      <w:lvlJc w:val="left"/>
      <w:pPr>
        <w:ind w:left="720" w:hanging="360"/>
      </w:pPr>
      <w:rPr>
        <w:rFonts w:ascii="Symbol" w:hAnsi="Symbol"/>
      </w:rPr>
    </w:lvl>
    <w:lvl w:ilvl="5" w:tplc="4A9EE0C2">
      <w:start w:val="1"/>
      <w:numFmt w:val="bullet"/>
      <w:lvlText w:val=""/>
      <w:lvlJc w:val="left"/>
      <w:pPr>
        <w:ind w:left="720" w:hanging="360"/>
      </w:pPr>
      <w:rPr>
        <w:rFonts w:ascii="Symbol" w:hAnsi="Symbol"/>
      </w:rPr>
    </w:lvl>
    <w:lvl w:ilvl="6" w:tplc="17F0C0AE">
      <w:start w:val="1"/>
      <w:numFmt w:val="bullet"/>
      <w:lvlText w:val=""/>
      <w:lvlJc w:val="left"/>
      <w:pPr>
        <w:ind w:left="720" w:hanging="360"/>
      </w:pPr>
      <w:rPr>
        <w:rFonts w:ascii="Symbol" w:hAnsi="Symbol"/>
      </w:rPr>
    </w:lvl>
    <w:lvl w:ilvl="7" w:tplc="436A8848">
      <w:start w:val="1"/>
      <w:numFmt w:val="bullet"/>
      <w:lvlText w:val=""/>
      <w:lvlJc w:val="left"/>
      <w:pPr>
        <w:ind w:left="720" w:hanging="360"/>
      </w:pPr>
      <w:rPr>
        <w:rFonts w:ascii="Symbol" w:hAnsi="Symbol"/>
      </w:rPr>
    </w:lvl>
    <w:lvl w:ilvl="8" w:tplc="9E64CE44">
      <w:start w:val="1"/>
      <w:numFmt w:val="bullet"/>
      <w:lvlText w:val=""/>
      <w:lvlJc w:val="left"/>
      <w:pPr>
        <w:ind w:left="720" w:hanging="360"/>
      </w:pPr>
      <w:rPr>
        <w:rFonts w:ascii="Symbol" w:hAnsi="Symbol"/>
      </w:rPr>
    </w:lvl>
  </w:abstractNum>
  <w:abstractNum w:abstractNumId="4" w15:restartNumberingAfterBreak="0">
    <w:nsid w:val="0E6E3614"/>
    <w:multiLevelType w:val="hybridMultilevel"/>
    <w:tmpl w:val="B290D1F8"/>
    <w:lvl w:ilvl="0" w:tplc="A0567886">
      <w:start w:val="1"/>
      <w:numFmt w:val="bullet"/>
      <w:lvlText w:val=""/>
      <w:lvlJc w:val="left"/>
      <w:pPr>
        <w:ind w:left="720" w:hanging="360"/>
      </w:pPr>
      <w:rPr>
        <w:rFonts w:ascii="Symbol" w:hAnsi="Symbol"/>
      </w:rPr>
    </w:lvl>
    <w:lvl w:ilvl="1" w:tplc="3AF42F72">
      <w:start w:val="1"/>
      <w:numFmt w:val="bullet"/>
      <w:lvlText w:val=""/>
      <w:lvlJc w:val="left"/>
      <w:pPr>
        <w:ind w:left="720" w:hanging="360"/>
      </w:pPr>
      <w:rPr>
        <w:rFonts w:ascii="Symbol" w:hAnsi="Symbol"/>
      </w:rPr>
    </w:lvl>
    <w:lvl w:ilvl="2" w:tplc="9E20D7CA">
      <w:start w:val="1"/>
      <w:numFmt w:val="bullet"/>
      <w:lvlText w:val=""/>
      <w:lvlJc w:val="left"/>
      <w:pPr>
        <w:ind w:left="720" w:hanging="360"/>
      </w:pPr>
      <w:rPr>
        <w:rFonts w:ascii="Symbol" w:hAnsi="Symbol"/>
      </w:rPr>
    </w:lvl>
    <w:lvl w:ilvl="3" w:tplc="0C7AF99E">
      <w:start w:val="1"/>
      <w:numFmt w:val="bullet"/>
      <w:lvlText w:val=""/>
      <w:lvlJc w:val="left"/>
      <w:pPr>
        <w:ind w:left="720" w:hanging="360"/>
      </w:pPr>
      <w:rPr>
        <w:rFonts w:ascii="Symbol" w:hAnsi="Symbol"/>
      </w:rPr>
    </w:lvl>
    <w:lvl w:ilvl="4" w:tplc="C80CF3A8">
      <w:start w:val="1"/>
      <w:numFmt w:val="bullet"/>
      <w:lvlText w:val=""/>
      <w:lvlJc w:val="left"/>
      <w:pPr>
        <w:ind w:left="720" w:hanging="360"/>
      </w:pPr>
      <w:rPr>
        <w:rFonts w:ascii="Symbol" w:hAnsi="Symbol"/>
      </w:rPr>
    </w:lvl>
    <w:lvl w:ilvl="5" w:tplc="235A92E6">
      <w:start w:val="1"/>
      <w:numFmt w:val="bullet"/>
      <w:lvlText w:val=""/>
      <w:lvlJc w:val="left"/>
      <w:pPr>
        <w:ind w:left="720" w:hanging="360"/>
      </w:pPr>
      <w:rPr>
        <w:rFonts w:ascii="Symbol" w:hAnsi="Symbol"/>
      </w:rPr>
    </w:lvl>
    <w:lvl w:ilvl="6" w:tplc="191E1392">
      <w:start w:val="1"/>
      <w:numFmt w:val="bullet"/>
      <w:lvlText w:val=""/>
      <w:lvlJc w:val="left"/>
      <w:pPr>
        <w:ind w:left="720" w:hanging="360"/>
      </w:pPr>
      <w:rPr>
        <w:rFonts w:ascii="Symbol" w:hAnsi="Symbol"/>
      </w:rPr>
    </w:lvl>
    <w:lvl w:ilvl="7" w:tplc="3AD8BD88">
      <w:start w:val="1"/>
      <w:numFmt w:val="bullet"/>
      <w:lvlText w:val=""/>
      <w:lvlJc w:val="left"/>
      <w:pPr>
        <w:ind w:left="720" w:hanging="360"/>
      </w:pPr>
      <w:rPr>
        <w:rFonts w:ascii="Symbol" w:hAnsi="Symbol"/>
      </w:rPr>
    </w:lvl>
    <w:lvl w:ilvl="8" w:tplc="B2A267CC">
      <w:start w:val="1"/>
      <w:numFmt w:val="bullet"/>
      <w:lvlText w:val=""/>
      <w:lvlJc w:val="left"/>
      <w:pPr>
        <w:ind w:left="720" w:hanging="360"/>
      </w:pPr>
      <w:rPr>
        <w:rFonts w:ascii="Symbol" w:hAnsi="Symbol"/>
      </w:rPr>
    </w:lvl>
  </w:abstractNum>
  <w:abstractNum w:abstractNumId="5" w15:restartNumberingAfterBreak="0">
    <w:nsid w:val="11F172FD"/>
    <w:multiLevelType w:val="hybridMultilevel"/>
    <w:tmpl w:val="519EA8A8"/>
    <w:lvl w:ilvl="0" w:tplc="E70C5C40">
      <w:start w:val="1"/>
      <w:numFmt w:val="bullet"/>
      <w:lvlText w:val=""/>
      <w:lvlJc w:val="left"/>
      <w:pPr>
        <w:ind w:left="720" w:hanging="360"/>
      </w:pPr>
      <w:rPr>
        <w:rFonts w:ascii="Symbol" w:hAnsi="Symbol"/>
      </w:rPr>
    </w:lvl>
    <w:lvl w:ilvl="1" w:tplc="5E789FB2">
      <w:start w:val="1"/>
      <w:numFmt w:val="bullet"/>
      <w:lvlText w:val=""/>
      <w:lvlJc w:val="left"/>
      <w:pPr>
        <w:ind w:left="720" w:hanging="360"/>
      </w:pPr>
      <w:rPr>
        <w:rFonts w:ascii="Symbol" w:hAnsi="Symbol"/>
      </w:rPr>
    </w:lvl>
    <w:lvl w:ilvl="2" w:tplc="E252EE7C">
      <w:start w:val="1"/>
      <w:numFmt w:val="bullet"/>
      <w:lvlText w:val=""/>
      <w:lvlJc w:val="left"/>
      <w:pPr>
        <w:ind w:left="720" w:hanging="360"/>
      </w:pPr>
      <w:rPr>
        <w:rFonts w:ascii="Symbol" w:hAnsi="Symbol"/>
      </w:rPr>
    </w:lvl>
    <w:lvl w:ilvl="3" w:tplc="A296C1B8">
      <w:start w:val="1"/>
      <w:numFmt w:val="bullet"/>
      <w:lvlText w:val=""/>
      <w:lvlJc w:val="left"/>
      <w:pPr>
        <w:ind w:left="720" w:hanging="360"/>
      </w:pPr>
      <w:rPr>
        <w:rFonts w:ascii="Symbol" w:hAnsi="Symbol"/>
      </w:rPr>
    </w:lvl>
    <w:lvl w:ilvl="4" w:tplc="4690770A">
      <w:start w:val="1"/>
      <w:numFmt w:val="bullet"/>
      <w:lvlText w:val=""/>
      <w:lvlJc w:val="left"/>
      <w:pPr>
        <w:ind w:left="720" w:hanging="360"/>
      </w:pPr>
      <w:rPr>
        <w:rFonts w:ascii="Symbol" w:hAnsi="Symbol"/>
      </w:rPr>
    </w:lvl>
    <w:lvl w:ilvl="5" w:tplc="5F9449E6">
      <w:start w:val="1"/>
      <w:numFmt w:val="bullet"/>
      <w:lvlText w:val=""/>
      <w:lvlJc w:val="left"/>
      <w:pPr>
        <w:ind w:left="720" w:hanging="360"/>
      </w:pPr>
      <w:rPr>
        <w:rFonts w:ascii="Symbol" w:hAnsi="Symbol"/>
      </w:rPr>
    </w:lvl>
    <w:lvl w:ilvl="6" w:tplc="4CA00A86">
      <w:start w:val="1"/>
      <w:numFmt w:val="bullet"/>
      <w:lvlText w:val=""/>
      <w:lvlJc w:val="left"/>
      <w:pPr>
        <w:ind w:left="720" w:hanging="360"/>
      </w:pPr>
      <w:rPr>
        <w:rFonts w:ascii="Symbol" w:hAnsi="Symbol"/>
      </w:rPr>
    </w:lvl>
    <w:lvl w:ilvl="7" w:tplc="F698D2A4">
      <w:start w:val="1"/>
      <w:numFmt w:val="bullet"/>
      <w:lvlText w:val=""/>
      <w:lvlJc w:val="left"/>
      <w:pPr>
        <w:ind w:left="720" w:hanging="360"/>
      </w:pPr>
      <w:rPr>
        <w:rFonts w:ascii="Symbol" w:hAnsi="Symbol"/>
      </w:rPr>
    </w:lvl>
    <w:lvl w:ilvl="8" w:tplc="5CD4A7A4">
      <w:start w:val="1"/>
      <w:numFmt w:val="bullet"/>
      <w:lvlText w:val=""/>
      <w:lvlJc w:val="left"/>
      <w:pPr>
        <w:ind w:left="720" w:hanging="360"/>
      </w:pPr>
      <w:rPr>
        <w:rFonts w:ascii="Symbol" w:hAnsi="Symbol"/>
      </w:rPr>
    </w:lvl>
  </w:abstractNum>
  <w:abstractNum w:abstractNumId="6" w15:restartNumberingAfterBreak="0">
    <w:nsid w:val="140A7FAB"/>
    <w:multiLevelType w:val="hybridMultilevel"/>
    <w:tmpl w:val="4ABEE5E4"/>
    <w:lvl w:ilvl="0" w:tplc="0DD27C9C">
      <w:start w:val="1"/>
      <w:numFmt w:val="bullet"/>
      <w:lvlText w:val=""/>
      <w:lvlJc w:val="left"/>
      <w:pPr>
        <w:ind w:left="720" w:hanging="360"/>
      </w:pPr>
      <w:rPr>
        <w:rFonts w:ascii="Symbol" w:hAnsi="Symbol"/>
      </w:rPr>
    </w:lvl>
    <w:lvl w:ilvl="1" w:tplc="10469E18">
      <w:start w:val="1"/>
      <w:numFmt w:val="bullet"/>
      <w:lvlText w:val=""/>
      <w:lvlJc w:val="left"/>
      <w:pPr>
        <w:ind w:left="720" w:hanging="360"/>
      </w:pPr>
      <w:rPr>
        <w:rFonts w:ascii="Symbol" w:hAnsi="Symbol"/>
      </w:rPr>
    </w:lvl>
    <w:lvl w:ilvl="2" w:tplc="886E6E4A">
      <w:start w:val="1"/>
      <w:numFmt w:val="bullet"/>
      <w:lvlText w:val=""/>
      <w:lvlJc w:val="left"/>
      <w:pPr>
        <w:ind w:left="720" w:hanging="360"/>
      </w:pPr>
      <w:rPr>
        <w:rFonts w:ascii="Symbol" w:hAnsi="Symbol"/>
      </w:rPr>
    </w:lvl>
    <w:lvl w:ilvl="3" w:tplc="68AADC54">
      <w:start w:val="1"/>
      <w:numFmt w:val="bullet"/>
      <w:lvlText w:val=""/>
      <w:lvlJc w:val="left"/>
      <w:pPr>
        <w:ind w:left="720" w:hanging="360"/>
      </w:pPr>
      <w:rPr>
        <w:rFonts w:ascii="Symbol" w:hAnsi="Symbol"/>
      </w:rPr>
    </w:lvl>
    <w:lvl w:ilvl="4" w:tplc="0582C242">
      <w:start w:val="1"/>
      <w:numFmt w:val="bullet"/>
      <w:lvlText w:val=""/>
      <w:lvlJc w:val="left"/>
      <w:pPr>
        <w:ind w:left="720" w:hanging="360"/>
      </w:pPr>
      <w:rPr>
        <w:rFonts w:ascii="Symbol" w:hAnsi="Symbol"/>
      </w:rPr>
    </w:lvl>
    <w:lvl w:ilvl="5" w:tplc="D1BCBB44">
      <w:start w:val="1"/>
      <w:numFmt w:val="bullet"/>
      <w:lvlText w:val=""/>
      <w:lvlJc w:val="left"/>
      <w:pPr>
        <w:ind w:left="720" w:hanging="360"/>
      </w:pPr>
      <w:rPr>
        <w:rFonts w:ascii="Symbol" w:hAnsi="Symbol"/>
      </w:rPr>
    </w:lvl>
    <w:lvl w:ilvl="6" w:tplc="BD12D2A6">
      <w:start w:val="1"/>
      <w:numFmt w:val="bullet"/>
      <w:lvlText w:val=""/>
      <w:lvlJc w:val="left"/>
      <w:pPr>
        <w:ind w:left="720" w:hanging="360"/>
      </w:pPr>
      <w:rPr>
        <w:rFonts w:ascii="Symbol" w:hAnsi="Symbol"/>
      </w:rPr>
    </w:lvl>
    <w:lvl w:ilvl="7" w:tplc="CF3492FE">
      <w:start w:val="1"/>
      <w:numFmt w:val="bullet"/>
      <w:lvlText w:val=""/>
      <w:lvlJc w:val="left"/>
      <w:pPr>
        <w:ind w:left="720" w:hanging="360"/>
      </w:pPr>
      <w:rPr>
        <w:rFonts w:ascii="Symbol" w:hAnsi="Symbol"/>
      </w:rPr>
    </w:lvl>
    <w:lvl w:ilvl="8" w:tplc="8304C61A">
      <w:start w:val="1"/>
      <w:numFmt w:val="bullet"/>
      <w:lvlText w:val=""/>
      <w:lvlJc w:val="left"/>
      <w:pPr>
        <w:ind w:left="720" w:hanging="360"/>
      </w:pPr>
      <w:rPr>
        <w:rFonts w:ascii="Symbol" w:hAnsi="Symbol"/>
      </w:rPr>
    </w:lvl>
  </w:abstractNum>
  <w:abstractNum w:abstractNumId="7" w15:restartNumberingAfterBreak="0">
    <w:nsid w:val="14F36548"/>
    <w:multiLevelType w:val="multilevel"/>
    <w:tmpl w:val="06507AD8"/>
    <w:lvl w:ilvl="0">
      <w:start w:val="7"/>
      <w:numFmt w:val="decimal"/>
      <w:lvlText w:val="%1"/>
      <w:lvlJc w:val="left"/>
      <w:pPr>
        <w:ind w:left="960" w:hanging="853"/>
      </w:pPr>
      <w:rPr>
        <w:rFonts w:ascii="Arial" w:eastAsia="Arial" w:hAnsi="Arial" w:cs="Arial" w:hint="default"/>
        <w:b/>
        <w:bCs/>
        <w:color w:val="93B6D2"/>
        <w:spacing w:val="-2"/>
        <w:w w:val="100"/>
        <w:sz w:val="28"/>
        <w:szCs w:val="28"/>
      </w:rPr>
    </w:lvl>
    <w:lvl w:ilvl="1">
      <w:start w:val="1"/>
      <w:numFmt w:val="decimal"/>
      <w:lvlText w:val="%1.%2"/>
      <w:lvlJc w:val="left"/>
      <w:pPr>
        <w:ind w:left="960" w:hanging="853"/>
      </w:pPr>
      <w:rPr>
        <w:rFonts w:ascii="Arial" w:eastAsia="Arial" w:hAnsi="Arial" w:cs="Arial" w:hint="default"/>
        <w:b/>
        <w:bCs/>
        <w:spacing w:val="-7"/>
        <w:w w:val="100"/>
        <w:sz w:val="24"/>
        <w:szCs w:val="24"/>
      </w:rPr>
    </w:lvl>
    <w:lvl w:ilvl="2">
      <w:numFmt w:val="bullet"/>
      <w:lvlText w:val=""/>
      <w:lvlJc w:val="left"/>
      <w:pPr>
        <w:ind w:left="960" w:hanging="285"/>
      </w:pPr>
      <w:rPr>
        <w:rFonts w:ascii="Symbol" w:eastAsia="Symbol" w:hAnsi="Symbol" w:cs="Symbol" w:hint="default"/>
        <w:color w:val="93B6D2"/>
        <w:w w:val="100"/>
        <w:sz w:val="22"/>
        <w:szCs w:val="22"/>
      </w:rPr>
    </w:lvl>
    <w:lvl w:ilvl="3">
      <w:numFmt w:val="bullet"/>
      <w:lvlText w:val="•"/>
      <w:lvlJc w:val="left"/>
      <w:pPr>
        <w:ind w:left="3788" w:hanging="285"/>
      </w:pPr>
      <w:rPr>
        <w:rFonts w:hint="default"/>
      </w:rPr>
    </w:lvl>
    <w:lvl w:ilvl="4">
      <w:numFmt w:val="bullet"/>
      <w:lvlText w:val="•"/>
      <w:lvlJc w:val="left"/>
      <w:pPr>
        <w:ind w:left="4842" w:hanging="285"/>
      </w:pPr>
      <w:rPr>
        <w:rFonts w:hint="default"/>
      </w:rPr>
    </w:lvl>
    <w:lvl w:ilvl="5">
      <w:numFmt w:val="bullet"/>
      <w:lvlText w:val="•"/>
      <w:lvlJc w:val="left"/>
      <w:pPr>
        <w:ind w:left="5896" w:hanging="285"/>
      </w:pPr>
      <w:rPr>
        <w:rFonts w:hint="default"/>
      </w:rPr>
    </w:lvl>
    <w:lvl w:ilvl="6">
      <w:numFmt w:val="bullet"/>
      <w:lvlText w:val="•"/>
      <w:lvlJc w:val="left"/>
      <w:pPr>
        <w:ind w:left="6951" w:hanging="285"/>
      </w:pPr>
      <w:rPr>
        <w:rFonts w:hint="default"/>
      </w:rPr>
    </w:lvl>
    <w:lvl w:ilvl="7">
      <w:numFmt w:val="bullet"/>
      <w:lvlText w:val="•"/>
      <w:lvlJc w:val="left"/>
      <w:pPr>
        <w:ind w:left="8005" w:hanging="285"/>
      </w:pPr>
      <w:rPr>
        <w:rFonts w:hint="default"/>
      </w:rPr>
    </w:lvl>
    <w:lvl w:ilvl="8">
      <w:numFmt w:val="bullet"/>
      <w:lvlText w:val="•"/>
      <w:lvlJc w:val="left"/>
      <w:pPr>
        <w:ind w:left="9059" w:hanging="285"/>
      </w:pPr>
      <w:rPr>
        <w:rFonts w:hint="default"/>
      </w:rPr>
    </w:lvl>
  </w:abstractNum>
  <w:abstractNum w:abstractNumId="8" w15:restartNumberingAfterBreak="0">
    <w:nsid w:val="1D131FF8"/>
    <w:multiLevelType w:val="hybridMultilevel"/>
    <w:tmpl w:val="4B8CCC9C"/>
    <w:lvl w:ilvl="0" w:tplc="11123556">
      <w:start w:val="1"/>
      <w:numFmt w:val="bullet"/>
      <w:lvlText w:val=""/>
      <w:lvlJc w:val="left"/>
      <w:pPr>
        <w:ind w:left="720" w:hanging="360"/>
      </w:pPr>
      <w:rPr>
        <w:rFonts w:ascii="Symbol" w:hAnsi="Symbol"/>
      </w:rPr>
    </w:lvl>
    <w:lvl w:ilvl="1" w:tplc="6E6478E4">
      <w:start w:val="1"/>
      <w:numFmt w:val="bullet"/>
      <w:lvlText w:val=""/>
      <w:lvlJc w:val="left"/>
      <w:pPr>
        <w:ind w:left="720" w:hanging="360"/>
      </w:pPr>
      <w:rPr>
        <w:rFonts w:ascii="Symbol" w:hAnsi="Symbol"/>
      </w:rPr>
    </w:lvl>
    <w:lvl w:ilvl="2" w:tplc="344C9102">
      <w:start w:val="1"/>
      <w:numFmt w:val="bullet"/>
      <w:lvlText w:val=""/>
      <w:lvlJc w:val="left"/>
      <w:pPr>
        <w:ind w:left="720" w:hanging="360"/>
      </w:pPr>
      <w:rPr>
        <w:rFonts w:ascii="Symbol" w:hAnsi="Symbol"/>
      </w:rPr>
    </w:lvl>
    <w:lvl w:ilvl="3" w:tplc="79E22EAE">
      <w:start w:val="1"/>
      <w:numFmt w:val="bullet"/>
      <w:lvlText w:val=""/>
      <w:lvlJc w:val="left"/>
      <w:pPr>
        <w:ind w:left="720" w:hanging="360"/>
      </w:pPr>
      <w:rPr>
        <w:rFonts w:ascii="Symbol" w:hAnsi="Symbol"/>
      </w:rPr>
    </w:lvl>
    <w:lvl w:ilvl="4" w:tplc="20B2BD3E">
      <w:start w:val="1"/>
      <w:numFmt w:val="bullet"/>
      <w:lvlText w:val=""/>
      <w:lvlJc w:val="left"/>
      <w:pPr>
        <w:ind w:left="720" w:hanging="360"/>
      </w:pPr>
      <w:rPr>
        <w:rFonts w:ascii="Symbol" w:hAnsi="Symbol"/>
      </w:rPr>
    </w:lvl>
    <w:lvl w:ilvl="5" w:tplc="89167838">
      <w:start w:val="1"/>
      <w:numFmt w:val="bullet"/>
      <w:lvlText w:val=""/>
      <w:lvlJc w:val="left"/>
      <w:pPr>
        <w:ind w:left="720" w:hanging="360"/>
      </w:pPr>
      <w:rPr>
        <w:rFonts w:ascii="Symbol" w:hAnsi="Symbol"/>
      </w:rPr>
    </w:lvl>
    <w:lvl w:ilvl="6" w:tplc="A15E1A7E">
      <w:start w:val="1"/>
      <w:numFmt w:val="bullet"/>
      <w:lvlText w:val=""/>
      <w:lvlJc w:val="left"/>
      <w:pPr>
        <w:ind w:left="720" w:hanging="360"/>
      </w:pPr>
      <w:rPr>
        <w:rFonts w:ascii="Symbol" w:hAnsi="Symbol"/>
      </w:rPr>
    </w:lvl>
    <w:lvl w:ilvl="7" w:tplc="C1C67092">
      <w:start w:val="1"/>
      <w:numFmt w:val="bullet"/>
      <w:lvlText w:val=""/>
      <w:lvlJc w:val="left"/>
      <w:pPr>
        <w:ind w:left="720" w:hanging="360"/>
      </w:pPr>
      <w:rPr>
        <w:rFonts w:ascii="Symbol" w:hAnsi="Symbol"/>
      </w:rPr>
    </w:lvl>
    <w:lvl w:ilvl="8" w:tplc="0F0A5730">
      <w:start w:val="1"/>
      <w:numFmt w:val="bullet"/>
      <w:lvlText w:val=""/>
      <w:lvlJc w:val="left"/>
      <w:pPr>
        <w:ind w:left="720" w:hanging="360"/>
      </w:pPr>
      <w:rPr>
        <w:rFonts w:ascii="Symbol" w:hAnsi="Symbol"/>
      </w:rPr>
    </w:lvl>
  </w:abstractNum>
  <w:abstractNum w:abstractNumId="9" w15:restartNumberingAfterBreak="0">
    <w:nsid w:val="1DC374E7"/>
    <w:multiLevelType w:val="hybridMultilevel"/>
    <w:tmpl w:val="450AF030"/>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10" w15:restartNumberingAfterBreak="0">
    <w:nsid w:val="1ED4753F"/>
    <w:multiLevelType w:val="hybridMultilevel"/>
    <w:tmpl w:val="646AD54A"/>
    <w:lvl w:ilvl="0" w:tplc="072698F0">
      <w:start w:val="1"/>
      <w:numFmt w:val="bullet"/>
      <w:lvlText w:val=""/>
      <w:lvlJc w:val="left"/>
      <w:pPr>
        <w:ind w:left="720" w:hanging="360"/>
      </w:pPr>
      <w:rPr>
        <w:rFonts w:ascii="Symbol" w:hAnsi="Symbol"/>
      </w:rPr>
    </w:lvl>
    <w:lvl w:ilvl="1" w:tplc="B980D8C0">
      <w:start w:val="1"/>
      <w:numFmt w:val="bullet"/>
      <w:lvlText w:val=""/>
      <w:lvlJc w:val="left"/>
      <w:pPr>
        <w:ind w:left="720" w:hanging="360"/>
      </w:pPr>
      <w:rPr>
        <w:rFonts w:ascii="Symbol" w:hAnsi="Symbol"/>
      </w:rPr>
    </w:lvl>
    <w:lvl w:ilvl="2" w:tplc="EBCEF5E8">
      <w:start w:val="1"/>
      <w:numFmt w:val="bullet"/>
      <w:lvlText w:val=""/>
      <w:lvlJc w:val="left"/>
      <w:pPr>
        <w:ind w:left="720" w:hanging="360"/>
      </w:pPr>
      <w:rPr>
        <w:rFonts w:ascii="Symbol" w:hAnsi="Symbol"/>
      </w:rPr>
    </w:lvl>
    <w:lvl w:ilvl="3" w:tplc="65724E88">
      <w:start w:val="1"/>
      <w:numFmt w:val="bullet"/>
      <w:lvlText w:val=""/>
      <w:lvlJc w:val="left"/>
      <w:pPr>
        <w:ind w:left="720" w:hanging="360"/>
      </w:pPr>
      <w:rPr>
        <w:rFonts w:ascii="Symbol" w:hAnsi="Symbol"/>
      </w:rPr>
    </w:lvl>
    <w:lvl w:ilvl="4" w:tplc="1FD0C9AA">
      <w:start w:val="1"/>
      <w:numFmt w:val="bullet"/>
      <w:lvlText w:val=""/>
      <w:lvlJc w:val="left"/>
      <w:pPr>
        <w:ind w:left="720" w:hanging="360"/>
      </w:pPr>
      <w:rPr>
        <w:rFonts w:ascii="Symbol" w:hAnsi="Symbol"/>
      </w:rPr>
    </w:lvl>
    <w:lvl w:ilvl="5" w:tplc="12940FAE">
      <w:start w:val="1"/>
      <w:numFmt w:val="bullet"/>
      <w:lvlText w:val=""/>
      <w:lvlJc w:val="left"/>
      <w:pPr>
        <w:ind w:left="720" w:hanging="360"/>
      </w:pPr>
      <w:rPr>
        <w:rFonts w:ascii="Symbol" w:hAnsi="Symbol"/>
      </w:rPr>
    </w:lvl>
    <w:lvl w:ilvl="6" w:tplc="F10AA7EA">
      <w:start w:val="1"/>
      <w:numFmt w:val="bullet"/>
      <w:lvlText w:val=""/>
      <w:lvlJc w:val="left"/>
      <w:pPr>
        <w:ind w:left="720" w:hanging="360"/>
      </w:pPr>
      <w:rPr>
        <w:rFonts w:ascii="Symbol" w:hAnsi="Symbol"/>
      </w:rPr>
    </w:lvl>
    <w:lvl w:ilvl="7" w:tplc="4FA60DF4">
      <w:start w:val="1"/>
      <w:numFmt w:val="bullet"/>
      <w:lvlText w:val=""/>
      <w:lvlJc w:val="left"/>
      <w:pPr>
        <w:ind w:left="720" w:hanging="360"/>
      </w:pPr>
      <w:rPr>
        <w:rFonts w:ascii="Symbol" w:hAnsi="Symbol"/>
      </w:rPr>
    </w:lvl>
    <w:lvl w:ilvl="8" w:tplc="CAD6F014">
      <w:start w:val="1"/>
      <w:numFmt w:val="bullet"/>
      <w:lvlText w:val=""/>
      <w:lvlJc w:val="left"/>
      <w:pPr>
        <w:ind w:left="720" w:hanging="360"/>
      </w:pPr>
      <w:rPr>
        <w:rFonts w:ascii="Symbol" w:hAnsi="Symbol"/>
      </w:rPr>
    </w:lvl>
  </w:abstractNum>
  <w:abstractNum w:abstractNumId="11" w15:restartNumberingAfterBreak="0">
    <w:nsid w:val="229B5607"/>
    <w:multiLevelType w:val="hybridMultilevel"/>
    <w:tmpl w:val="38FED910"/>
    <w:lvl w:ilvl="0" w:tplc="D4E6330E">
      <w:start w:val="1"/>
      <w:numFmt w:val="bullet"/>
      <w:lvlText w:val=""/>
      <w:lvlJc w:val="left"/>
      <w:pPr>
        <w:ind w:left="720" w:hanging="360"/>
      </w:pPr>
      <w:rPr>
        <w:rFonts w:ascii="Symbol" w:hAnsi="Symbol"/>
      </w:rPr>
    </w:lvl>
    <w:lvl w:ilvl="1" w:tplc="25EE8414">
      <w:start w:val="1"/>
      <w:numFmt w:val="bullet"/>
      <w:lvlText w:val=""/>
      <w:lvlJc w:val="left"/>
      <w:pPr>
        <w:ind w:left="720" w:hanging="360"/>
      </w:pPr>
      <w:rPr>
        <w:rFonts w:ascii="Symbol" w:hAnsi="Symbol"/>
      </w:rPr>
    </w:lvl>
    <w:lvl w:ilvl="2" w:tplc="924034C4">
      <w:start w:val="1"/>
      <w:numFmt w:val="bullet"/>
      <w:lvlText w:val=""/>
      <w:lvlJc w:val="left"/>
      <w:pPr>
        <w:ind w:left="720" w:hanging="360"/>
      </w:pPr>
      <w:rPr>
        <w:rFonts w:ascii="Symbol" w:hAnsi="Symbol"/>
      </w:rPr>
    </w:lvl>
    <w:lvl w:ilvl="3" w:tplc="BE4AB964">
      <w:start w:val="1"/>
      <w:numFmt w:val="bullet"/>
      <w:lvlText w:val=""/>
      <w:lvlJc w:val="left"/>
      <w:pPr>
        <w:ind w:left="720" w:hanging="360"/>
      </w:pPr>
      <w:rPr>
        <w:rFonts w:ascii="Symbol" w:hAnsi="Symbol"/>
      </w:rPr>
    </w:lvl>
    <w:lvl w:ilvl="4" w:tplc="D27A43CA">
      <w:start w:val="1"/>
      <w:numFmt w:val="bullet"/>
      <w:lvlText w:val=""/>
      <w:lvlJc w:val="left"/>
      <w:pPr>
        <w:ind w:left="720" w:hanging="360"/>
      </w:pPr>
      <w:rPr>
        <w:rFonts w:ascii="Symbol" w:hAnsi="Symbol"/>
      </w:rPr>
    </w:lvl>
    <w:lvl w:ilvl="5" w:tplc="026A1340">
      <w:start w:val="1"/>
      <w:numFmt w:val="bullet"/>
      <w:lvlText w:val=""/>
      <w:lvlJc w:val="left"/>
      <w:pPr>
        <w:ind w:left="720" w:hanging="360"/>
      </w:pPr>
      <w:rPr>
        <w:rFonts w:ascii="Symbol" w:hAnsi="Symbol"/>
      </w:rPr>
    </w:lvl>
    <w:lvl w:ilvl="6" w:tplc="CB8C5FA4">
      <w:start w:val="1"/>
      <w:numFmt w:val="bullet"/>
      <w:lvlText w:val=""/>
      <w:lvlJc w:val="left"/>
      <w:pPr>
        <w:ind w:left="720" w:hanging="360"/>
      </w:pPr>
      <w:rPr>
        <w:rFonts w:ascii="Symbol" w:hAnsi="Symbol"/>
      </w:rPr>
    </w:lvl>
    <w:lvl w:ilvl="7" w:tplc="762270B8">
      <w:start w:val="1"/>
      <w:numFmt w:val="bullet"/>
      <w:lvlText w:val=""/>
      <w:lvlJc w:val="left"/>
      <w:pPr>
        <w:ind w:left="720" w:hanging="360"/>
      </w:pPr>
      <w:rPr>
        <w:rFonts w:ascii="Symbol" w:hAnsi="Symbol"/>
      </w:rPr>
    </w:lvl>
    <w:lvl w:ilvl="8" w:tplc="CB1A3BCA">
      <w:start w:val="1"/>
      <w:numFmt w:val="bullet"/>
      <w:lvlText w:val=""/>
      <w:lvlJc w:val="left"/>
      <w:pPr>
        <w:ind w:left="720" w:hanging="360"/>
      </w:pPr>
      <w:rPr>
        <w:rFonts w:ascii="Symbol" w:hAnsi="Symbol"/>
      </w:rPr>
    </w:lvl>
  </w:abstractNum>
  <w:abstractNum w:abstractNumId="12" w15:restartNumberingAfterBreak="0">
    <w:nsid w:val="2A03736A"/>
    <w:multiLevelType w:val="hybridMultilevel"/>
    <w:tmpl w:val="DD3278AC"/>
    <w:lvl w:ilvl="0" w:tplc="01F0B6DE">
      <w:start w:val="1"/>
      <w:numFmt w:val="bullet"/>
      <w:lvlText w:val=""/>
      <w:lvlJc w:val="left"/>
      <w:pPr>
        <w:ind w:left="720" w:hanging="360"/>
      </w:pPr>
      <w:rPr>
        <w:rFonts w:ascii="Symbol" w:hAnsi="Symbol"/>
      </w:rPr>
    </w:lvl>
    <w:lvl w:ilvl="1" w:tplc="13C4B154">
      <w:start w:val="1"/>
      <w:numFmt w:val="bullet"/>
      <w:lvlText w:val=""/>
      <w:lvlJc w:val="left"/>
      <w:pPr>
        <w:ind w:left="720" w:hanging="360"/>
      </w:pPr>
      <w:rPr>
        <w:rFonts w:ascii="Symbol" w:hAnsi="Symbol"/>
      </w:rPr>
    </w:lvl>
    <w:lvl w:ilvl="2" w:tplc="8848A51A">
      <w:start w:val="1"/>
      <w:numFmt w:val="bullet"/>
      <w:lvlText w:val=""/>
      <w:lvlJc w:val="left"/>
      <w:pPr>
        <w:ind w:left="720" w:hanging="360"/>
      </w:pPr>
      <w:rPr>
        <w:rFonts w:ascii="Symbol" w:hAnsi="Symbol"/>
      </w:rPr>
    </w:lvl>
    <w:lvl w:ilvl="3" w:tplc="646AD2FE">
      <w:start w:val="1"/>
      <w:numFmt w:val="bullet"/>
      <w:lvlText w:val=""/>
      <w:lvlJc w:val="left"/>
      <w:pPr>
        <w:ind w:left="720" w:hanging="360"/>
      </w:pPr>
      <w:rPr>
        <w:rFonts w:ascii="Symbol" w:hAnsi="Symbol"/>
      </w:rPr>
    </w:lvl>
    <w:lvl w:ilvl="4" w:tplc="FCF2793A">
      <w:start w:val="1"/>
      <w:numFmt w:val="bullet"/>
      <w:lvlText w:val=""/>
      <w:lvlJc w:val="left"/>
      <w:pPr>
        <w:ind w:left="720" w:hanging="360"/>
      </w:pPr>
      <w:rPr>
        <w:rFonts w:ascii="Symbol" w:hAnsi="Symbol"/>
      </w:rPr>
    </w:lvl>
    <w:lvl w:ilvl="5" w:tplc="280E1C7A">
      <w:start w:val="1"/>
      <w:numFmt w:val="bullet"/>
      <w:lvlText w:val=""/>
      <w:lvlJc w:val="left"/>
      <w:pPr>
        <w:ind w:left="720" w:hanging="360"/>
      </w:pPr>
      <w:rPr>
        <w:rFonts w:ascii="Symbol" w:hAnsi="Symbol"/>
      </w:rPr>
    </w:lvl>
    <w:lvl w:ilvl="6" w:tplc="BAA83036">
      <w:start w:val="1"/>
      <w:numFmt w:val="bullet"/>
      <w:lvlText w:val=""/>
      <w:lvlJc w:val="left"/>
      <w:pPr>
        <w:ind w:left="720" w:hanging="360"/>
      </w:pPr>
      <w:rPr>
        <w:rFonts w:ascii="Symbol" w:hAnsi="Symbol"/>
      </w:rPr>
    </w:lvl>
    <w:lvl w:ilvl="7" w:tplc="1722E2F8">
      <w:start w:val="1"/>
      <w:numFmt w:val="bullet"/>
      <w:lvlText w:val=""/>
      <w:lvlJc w:val="left"/>
      <w:pPr>
        <w:ind w:left="720" w:hanging="360"/>
      </w:pPr>
      <w:rPr>
        <w:rFonts w:ascii="Symbol" w:hAnsi="Symbol"/>
      </w:rPr>
    </w:lvl>
    <w:lvl w:ilvl="8" w:tplc="F14C75CE">
      <w:start w:val="1"/>
      <w:numFmt w:val="bullet"/>
      <w:lvlText w:val=""/>
      <w:lvlJc w:val="left"/>
      <w:pPr>
        <w:ind w:left="720" w:hanging="360"/>
      </w:pPr>
      <w:rPr>
        <w:rFonts w:ascii="Symbol" w:hAnsi="Symbol"/>
      </w:rPr>
    </w:lvl>
  </w:abstractNum>
  <w:abstractNum w:abstractNumId="13" w15:restartNumberingAfterBreak="0">
    <w:nsid w:val="2A4C5D11"/>
    <w:multiLevelType w:val="hybridMultilevel"/>
    <w:tmpl w:val="3732F9F2"/>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14" w15:restartNumberingAfterBreak="0">
    <w:nsid w:val="2AC0547B"/>
    <w:multiLevelType w:val="hybridMultilevel"/>
    <w:tmpl w:val="73A4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60DD4"/>
    <w:multiLevelType w:val="hybridMultilevel"/>
    <w:tmpl w:val="4A065CFE"/>
    <w:lvl w:ilvl="0" w:tplc="00226B06">
      <w:start w:val="1"/>
      <w:numFmt w:val="bullet"/>
      <w:lvlText w:val=""/>
      <w:lvlJc w:val="left"/>
      <w:pPr>
        <w:ind w:left="720" w:hanging="360"/>
      </w:pPr>
      <w:rPr>
        <w:rFonts w:ascii="Symbol" w:hAnsi="Symbol"/>
      </w:rPr>
    </w:lvl>
    <w:lvl w:ilvl="1" w:tplc="22B250D0">
      <w:start w:val="1"/>
      <w:numFmt w:val="bullet"/>
      <w:lvlText w:val=""/>
      <w:lvlJc w:val="left"/>
      <w:pPr>
        <w:ind w:left="720" w:hanging="360"/>
      </w:pPr>
      <w:rPr>
        <w:rFonts w:ascii="Symbol" w:hAnsi="Symbol"/>
      </w:rPr>
    </w:lvl>
    <w:lvl w:ilvl="2" w:tplc="A6E2AFCE">
      <w:start w:val="1"/>
      <w:numFmt w:val="bullet"/>
      <w:lvlText w:val=""/>
      <w:lvlJc w:val="left"/>
      <w:pPr>
        <w:ind w:left="720" w:hanging="360"/>
      </w:pPr>
      <w:rPr>
        <w:rFonts w:ascii="Symbol" w:hAnsi="Symbol"/>
      </w:rPr>
    </w:lvl>
    <w:lvl w:ilvl="3" w:tplc="1BEEF7D4">
      <w:start w:val="1"/>
      <w:numFmt w:val="bullet"/>
      <w:lvlText w:val=""/>
      <w:lvlJc w:val="left"/>
      <w:pPr>
        <w:ind w:left="720" w:hanging="360"/>
      </w:pPr>
      <w:rPr>
        <w:rFonts w:ascii="Symbol" w:hAnsi="Symbol"/>
      </w:rPr>
    </w:lvl>
    <w:lvl w:ilvl="4" w:tplc="03949A98">
      <w:start w:val="1"/>
      <w:numFmt w:val="bullet"/>
      <w:lvlText w:val=""/>
      <w:lvlJc w:val="left"/>
      <w:pPr>
        <w:ind w:left="720" w:hanging="360"/>
      </w:pPr>
      <w:rPr>
        <w:rFonts w:ascii="Symbol" w:hAnsi="Symbol"/>
      </w:rPr>
    </w:lvl>
    <w:lvl w:ilvl="5" w:tplc="519AE7C0">
      <w:start w:val="1"/>
      <w:numFmt w:val="bullet"/>
      <w:lvlText w:val=""/>
      <w:lvlJc w:val="left"/>
      <w:pPr>
        <w:ind w:left="720" w:hanging="360"/>
      </w:pPr>
      <w:rPr>
        <w:rFonts w:ascii="Symbol" w:hAnsi="Symbol"/>
      </w:rPr>
    </w:lvl>
    <w:lvl w:ilvl="6" w:tplc="6A1C1E76">
      <w:start w:val="1"/>
      <w:numFmt w:val="bullet"/>
      <w:lvlText w:val=""/>
      <w:lvlJc w:val="left"/>
      <w:pPr>
        <w:ind w:left="720" w:hanging="360"/>
      </w:pPr>
      <w:rPr>
        <w:rFonts w:ascii="Symbol" w:hAnsi="Symbol"/>
      </w:rPr>
    </w:lvl>
    <w:lvl w:ilvl="7" w:tplc="170EE3EA">
      <w:start w:val="1"/>
      <w:numFmt w:val="bullet"/>
      <w:lvlText w:val=""/>
      <w:lvlJc w:val="left"/>
      <w:pPr>
        <w:ind w:left="720" w:hanging="360"/>
      </w:pPr>
      <w:rPr>
        <w:rFonts w:ascii="Symbol" w:hAnsi="Symbol"/>
      </w:rPr>
    </w:lvl>
    <w:lvl w:ilvl="8" w:tplc="0896D694">
      <w:start w:val="1"/>
      <w:numFmt w:val="bullet"/>
      <w:lvlText w:val=""/>
      <w:lvlJc w:val="left"/>
      <w:pPr>
        <w:ind w:left="720" w:hanging="360"/>
      </w:pPr>
      <w:rPr>
        <w:rFonts w:ascii="Symbol" w:hAnsi="Symbol"/>
      </w:rPr>
    </w:lvl>
  </w:abstractNum>
  <w:abstractNum w:abstractNumId="16" w15:restartNumberingAfterBreak="0">
    <w:nsid w:val="31FD035B"/>
    <w:multiLevelType w:val="hybridMultilevel"/>
    <w:tmpl w:val="B9E4F006"/>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17" w15:restartNumberingAfterBreak="0">
    <w:nsid w:val="326806AA"/>
    <w:multiLevelType w:val="hybridMultilevel"/>
    <w:tmpl w:val="B8C4E5A6"/>
    <w:lvl w:ilvl="0" w:tplc="8F762574">
      <w:start w:val="1"/>
      <w:numFmt w:val="bullet"/>
      <w:lvlText w:val=""/>
      <w:lvlJc w:val="left"/>
      <w:pPr>
        <w:ind w:left="720" w:hanging="360"/>
      </w:pPr>
      <w:rPr>
        <w:rFonts w:ascii="Symbol" w:hAnsi="Symbol"/>
      </w:rPr>
    </w:lvl>
    <w:lvl w:ilvl="1" w:tplc="4D842956">
      <w:start w:val="1"/>
      <w:numFmt w:val="bullet"/>
      <w:lvlText w:val=""/>
      <w:lvlJc w:val="left"/>
      <w:pPr>
        <w:ind w:left="720" w:hanging="360"/>
      </w:pPr>
      <w:rPr>
        <w:rFonts w:ascii="Symbol" w:hAnsi="Symbol"/>
      </w:rPr>
    </w:lvl>
    <w:lvl w:ilvl="2" w:tplc="2EF4B74E">
      <w:start w:val="1"/>
      <w:numFmt w:val="bullet"/>
      <w:lvlText w:val=""/>
      <w:lvlJc w:val="left"/>
      <w:pPr>
        <w:ind w:left="720" w:hanging="360"/>
      </w:pPr>
      <w:rPr>
        <w:rFonts w:ascii="Symbol" w:hAnsi="Symbol"/>
      </w:rPr>
    </w:lvl>
    <w:lvl w:ilvl="3" w:tplc="D69E0E20">
      <w:start w:val="1"/>
      <w:numFmt w:val="bullet"/>
      <w:lvlText w:val=""/>
      <w:lvlJc w:val="left"/>
      <w:pPr>
        <w:ind w:left="720" w:hanging="360"/>
      </w:pPr>
      <w:rPr>
        <w:rFonts w:ascii="Symbol" w:hAnsi="Symbol"/>
      </w:rPr>
    </w:lvl>
    <w:lvl w:ilvl="4" w:tplc="1EAC067E">
      <w:start w:val="1"/>
      <w:numFmt w:val="bullet"/>
      <w:lvlText w:val=""/>
      <w:lvlJc w:val="left"/>
      <w:pPr>
        <w:ind w:left="720" w:hanging="360"/>
      </w:pPr>
      <w:rPr>
        <w:rFonts w:ascii="Symbol" w:hAnsi="Symbol"/>
      </w:rPr>
    </w:lvl>
    <w:lvl w:ilvl="5" w:tplc="51048E14">
      <w:start w:val="1"/>
      <w:numFmt w:val="bullet"/>
      <w:lvlText w:val=""/>
      <w:lvlJc w:val="left"/>
      <w:pPr>
        <w:ind w:left="720" w:hanging="360"/>
      </w:pPr>
      <w:rPr>
        <w:rFonts w:ascii="Symbol" w:hAnsi="Symbol"/>
      </w:rPr>
    </w:lvl>
    <w:lvl w:ilvl="6" w:tplc="18D27F42">
      <w:start w:val="1"/>
      <w:numFmt w:val="bullet"/>
      <w:lvlText w:val=""/>
      <w:lvlJc w:val="left"/>
      <w:pPr>
        <w:ind w:left="720" w:hanging="360"/>
      </w:pPr>
      <w:rPr>
        <w:rFonts w:ascii="Symbol" w:hAnsi="Symbol"/>
      </w:rPr>
    </w:lvl>
    <w:lvl w:ilvl="7" w:tplc="A94EB1DC">
      <w:start w:val="1"/>
      <w:numFmt w:val="bullet"/>
      <w:lvlText w:val=""/>
      <w:lvlJc w:val="left"/>
      <w:pPr>
        <w:ind w:left="720" w:hanging="360"/>
      </w:pPr>
      <w:rPr>
        <w:rFonts w:ascii="Symbol" w:hAnsi="Symbol"/>
      </w:rPr>
    </w:lvl>
    <w:lvl w:ilvl="8" w:tplc="B24EF5BE">
      <w:start w:val="1"/>
      <w:numFmt w:val="bullet"/>
      <w:lvlText w:val=""/>
      <w:lvlJc w:val="left"/>
      <w:pPr>
        <w:ind w:left="720" w:hanging="360"/>
      </w:pPr>
      <w:rPr>
        <w:rFonts w:ascii="Symbol" w:hAnsi="Symbol"/>
      </w:rPr>
    </w:lvl>
  </w:abstractNum>
  <w:abstractNum w:abstractNumId="18" w15:restartNumberingAfterBreak="0">
    <w:nsid w:val="341B2E63"/>
    <w:multiLevelType w:val="hybridMultilevel"/>
    <w:tmpl w:val="921497F2"/>
    <w:lvl w:ilvl="0" w:tplc="9462D7EA">
      <w:start w:val="1"/>
      <w:numFmt w:val="bullet"/>
      <w:lvlText w:val=""/>
      <w:lvlJc w:val="left"/>
      <w:pPr>
        <w:ind w:left="720" w:hanging="360"/>
      </w:pPr>
      <w:rPr>
        <w:rFonts w:ascii="Symbol" w:hAnsi="Symbol"/>
      </w:rPr>
    </w:lvl>
    <w:lvl w:ilvl="1" w:tplc="CD8631CE">
      <w:start w:val="1"/>
      <w:numFmt w:val="bullet"/>
      <w:lvlText w:val=""/>
      <w:lvlJc w:val="left"/>
      <w:pPr>
        <w:ind w:left="720" w:hanging="360"/>
      </w:pPr>
      <w:rPr>
        <w:rFonts w:ascii="Symbol" w:hAnsi="Symbol"/>
      </w:rPr>
    </w:lvl>
    <w:lvl w:ilvl="2" w:tplc="0C6CE502">
      <w:start w:val="1"/>
      <w:numFmt w:val="bullet"/>
      <w:lvlText w:val=""/>
      <w:lvlJc w:val="left"/>
      <w:pPr>
        <w:ind w:left="720" w:hanging="360"/>
      </w:pPr>
      <w:rPr>
        <w:rFonts w:ascii="Symbol" w:hAnsi="Symbol"/>
      </w:rPr>
    </w:lvl>
    <w:lvl w:ilvl="3" w:tplc="24D0BCBE">
      <w:start w:val="1"/>
      <w:numFmt w:val="bullet"/>
      <w:lvlText w:val=""/>
      <w:lvlJc w:val="left"/>
      <w:pPr>
        <w:ind w:left="720" w:hanging="360"/>
      </w:pPr>
      <w:rPr>
        <w:rFonts w:ascii="Symbol" w:hAnsi="Symbol"/>
      </w:rPr>
    </w:lvl>
    <w:lvl w:ilvl="4" w:tplc="4B42B580">
      <w:start w:val="1"/>
      <w:numFmt w:val="bullet"/>
      <w:lvlText w:val=""/>
      <w:lvlJc w:val="left"/>
      <w:pPr>
        <w:ind w:left="720" w:hanging="360"/>
      </w:pPr>
      <w:rPr>
        <w:rFonts w:ascii="Symbol" w:hAnsi="Symbol"/>
      </w:rPr>
    </w:lvl>
    <w:lvl w:ilvl="5" w:tplc="7BE22E66">
      <w:start w:val="1"/>
      <w:numFmt w:val="bullet"/>
      <w:lvlText w:val=""/>
      <w:lvlJc w:val="left"/>
      <w:pPr>
        <w:ind w:left="720" w:hanging="360"/>
      </w:pPr>
      <w:rPr>
        <w:rFonts w:ascii="Symbol" w:hAnsi="Symbol"/>
      </w:rPr>
    </w:lvl>
    <w:lvl w:ilvl="6" w:tplc="43489D52">
      <w:start w:val="1"/>
      <w:numFmt w:val="bullet"/>
      <w:lvlText w:val=""/>
      <w:lvlJc w:val="left"/>
      <w:pPr>
        <w:ind w:left="720" w:hanging="360"/>
      </w:pPr>
      <w:rPr>
        <w:rFonts w:ascii="Symbol" w:hAnsi="Symbol"/>
      </w:rPr>
    </w:lvl>
    <w:lvl w:ilvl="7" w:tplc="DA5E08A4">
      <w:start w:val="1"/>
      <w:numFmt w:val="bullet"/>
      <w:lvlText w:val=""/>
      <w:lvlJc w:val="left"/>
      <w:pPr>
        <w:ind w:left="720" w:hanging="360"/>
      </w:pPr>
      <w:rPr>
        <w:rFonts w:ascii="Symbol" w:hAnsi="Symbol"/>
      </w:rPr>
    </w:lvl>
    <w:lvl w:ilvl="8" w:tplc="D5B29228">
      <w:start w:val="1"/>
      <w:numFmt w:val="bullet"/>
      <w:lvlText w:val=""/>
      <w:lvlJc w:val="left"/>
      <w:pPr>
        <w:ind w:left="720" w:hanging="360"/>
      </w:pPr>
      <w:rPr>
        <w:rFonts w:ascii="Symbol" w:hAnsi="Symbol"/>
      </w:rPr>
    </w:lvl>
  </w:abstractNum>
  <w:abstractNum w:abstractNumId="19" w15:restartNumberingAfterBreak="0">
    <w:nsid w:val="34304E84"/>
    <w:multiLevelType w:val="hybridMultilevel"/>
    <w:tmpl w:val="E63AFD22"/>
    <w:lvl w:ilvl="0" w:tplc="BF76AC3C">
      <w:start w:val="1"/>
      <w:numFmt w:val="upperLetter"/>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tplc="10304C78">
      <w:numFmt w:val="bullet"/>
      <w:lvlText w:val="•"/>
      <w:lvlJc w:val="left"/>
      <w:pPr>
        <w:ind w:left="959" w:hanging="720"/>
      </w:pPr>
      <w:rPr>
        <w:rFonts w:ascii="Arial" w:eastAsia="Arial" w:hAnsi="Arial" w:cs="Arial" w:hint="default"/>
        <w:spacing w:val="-3"/>
        <w:w w:val="100"/>
        <w:sz w:val="22"/>
        <w:szCs w:val="22"/>
        <w:lang w:val="en-GB" w:eastAsia="en-GB" w:bidi="en-GB"/>
      </w:rPr>
    </w:lvl>
    <w:lvl w:ilvl="2" w:tplc="23FA9BF4">
      <w:numFmt w:val="bullet"/>
      <w:lvlText w:val="•"/>
      <w:lvlJc w:val="left"/>
      <w:pPr>
        <w:ind w:left="3001" w:hanging="720"/>
      </w:pPr>
      <w:rPr>
        <w:rFonts w:hint="default"/>
        <w:lang w:val="en-GB" w:eastAsia="en-GB" w:bidi="en-GB"/>
      </w:rPr>
    </w:lvl>
    <w:lvl w:ilvl="3" w:tplc="68FCF3A6">
      <w:numFmt w:val="bullet"/>
      <w:lvlText w:val="•"/>
      <w:lvlJc w:val="left"/>
      <w:pPr>
        <w:ind w:left="4022" w:hanging="720"/>
      </w:pPr>
      <w:rPr>
        <w:rFonts w:hint="default"/>
        <w:lang w:val="en-GB" w:eastAsia="en-GB" w:bidi="en-GB"/>
      </w:rPr>
    </w:lvl>
    <w:lvl w:ilvl="4" w:tplc="C77ECAEC">
      <w:numFmt w:val="bullet"/>
      <w:lvlText w:val="•"/>
      <w:lvlJc w:val="left"/>
      <w:pPr>
        <w:ind w:left="5043" w:hanging="720"/>
      </w:pPr>
      <w:rPr>
        <w:rFonts w:hint="default"/>
        <w:lang w:val="en-GB" w:eastAsia="en-GB" w:bidi="en-GB"/>
      </w:rPr>
    </w:lvl>
    <w:lvl w:ilvl="5" w:tplc="4ACAA23A">
      <w:numFmt w:val="bullet"/>
      <w:lvlText w:val="•"/>
      <w:lvlJc w:val="left"/>
      <w:pPr>
        <w:ind w:left="6064" w:hanging="720"/>
      </w:pPr>
      <w:rPr>
        <w:rFonts w:hint="default"/>
        <w:lang w:val="en-GB" w:eastAsia="en-GB" w:bidi="en-GB"/>
      </w:rPr>
    </w:lvl>
    <w:lvl w:ilvl="6" w:tplc="1EA4C120">
      <w:numFmt w:val="bullet"/>
      <w:lvlText w:val="•"/>
      <w:lvlJc w:val="left"/>
      <w:pPr>
        <w:ind w:left="7084" w:hanging="720"/>
      </w:pPr>
      <w:rPr>
        <w:rFonts w:hint="default"/>
        <w:lang w:val="en-GB" w:eastAsia="en-GB" w:bidi="en-GB"/>
      </w:rPr>
    </w:lvl>
    <w:lvl w:ilvl="7" w:tplc="5B228BF8">
      <w:numFmt w:val="bullet"/>
      <w:lvlText w:val="•"/>
      <w:lvlJc w:val="left"/>
      <w:pPr>
        <w:ind w:left="8105" w:hanging="720"/>
      </w:pPr>
      <w:rPr>
        <w:rFonts w:hint="default"/>
        <w:lang w:val="en-GB" w:eastAsia="en-GB" w:bidi="en-GB"/>
      </w:rPr>
    </w:lvl>
    <w:lvl w:ilvl="8" w:tplc="4296FB34">
      <w:numFmt w:val="bullet"/>
      <w:lvlText w:val="•"/>
      <w:lvlJc w:val="left"/>
      <w:pPr>
        <w:ind w:left="9126" w:hanging="720"/>
      </w:pPr>
      <w:rPr>
        <w:rFonts w:hint="default"/>
        <w:lang w:val="en-GB" w:eastAsia="en-GB" w:bidi="en-GB"/>
      </w:rPr>
    </w:lvl>
  </w:abstractNum>
  <w:abstractNum w:abstractNumId="20" w15:restartNumberingAfterBreak="0">
    <w:nsid w:val="38C46F03"/>
    <w:multiLevelType w:val="hybridMultilevel"/>
    <w:tmpl w:val="10DADCDA"/>
    <w:lvl w:ilvl="0" w:tplc="3A844836">
      <w:start w:val="1"/>
      <w:numFmt w:val="bullet"/>
      <w:lvlText w:val=""/>
      <w:lvlJc w:val="left"/>
      <w:pPr>
        <w:ind w:left="720" w:hanging="360"/>
      </w:pPr>
      <w:rPr>
        <w:rFonts w:ascii="Symbol" w:hAnsi="Symbol"/>
      </w:rPr>
    </w:lvl>
    <w:lvl w:ilvl="1" w:tplc="A0BA6AAE">
      <w:start w:val="1"/>
      <w:numFmt w:val="bullet"/>
      <w:lvlText w:val=""/>
      <w:lvlJc w:val="left"/>
      <w:pPr>
        <w:ind w:left="720" w:hanging="360"/>
      </w:pPr>
      <w:rPr>
        <w:rFonts w:ascii="Symbol" w:hAnsi="Symbol"/>
      </w:rPr>
    </w:lvl>
    <w:lvl w:ilvl="2" w:tplc="138400B4">
      <w:start w:val="1"/>
      <w:numFmt w:val="bullet"/>
      <w:lvlText w:val=""/>
      <w:lvlJc w:val="left"/>
      <w:pPr>
        <w:ind w:left="720" w:hanging="360"/>
      </w:pPr>
      <w:rPr>
        <w:rFonts w:ascii="Symbol" w:hAnsi="Symbol"/>
      </w:rPr>
    </w:lvl>
    <w:lvl w:ilvl="3" w:tplc="40267012">
      <w:start w:val="1"/>
      <w:numFmt w:val="bullet"/>
      <w:lvlText w:val=""/>
      <w:lvlJc w:val="left"/>
      <w:pPr>
        <w:ind w:left="720" w:hanging="360"/>
      </w:pPr>
      <w:rPr>
        <w:rFonts w:ascii="Symbol" w:hAnsi="Symbol"/>
      </w:rPr>
    </w:lvl>
    <w:lvl w:ilvl="4" w:tplc="D56E624A">
      <w:start w:val="1"/>
      <w:numFmt w:val="bullet"/>
      <w:lvlText w:val=""/>
      <w:lvlJc w:val="left"/>
      <w:pPr>
        <w:ind w:left="720" w:hanging="360"/>
      </w:pPr>
      <w:rPr>
        <w:rFonts w:ascii="Symbol" w:hAnsi="Symbol"/>
      </w:rPr>
    </w:lvl>
    <w:lvl w:ilvl="5" w:tplc="45CE58AA">
      <w:start w:val="1"/>
      <w:numFmt w:val="bullet"/>
      <w:lvlText w:val=""/>
      <w:lvlJc w:val="left"/>
      <w:pPr>
        <w:ind w:left="720" w:hanging="360"/>
      </w:pPr>
      <w:rPr>
        <w:rFonts w:ascii="Symbol" w:hAnsi="Symbol"/>
      </w:rPr>
    </w:lvl>
    <w:lvl w:ilvl="6" w:tplc="0344C44C">
      <w:start w:val="1"/>
      <w:numFmt w:val="bullet"/>
      <w:lvlText w:val=""/>
      <w:lvlJc w:val="left"/>
      <w:pPr>
        <w:ind w:left="720" w:hanging="360"/>
      </w:pPr>
      <w:rPr>
        <w:rFonts w:ascii="Symbol" w:hAnsi="Symbol"/>
      </w:rPr>
    </w:lvl>
    <w:lvl w:ilvl="7" w:tplc="547C9620">
      <w:start w:val="1"/>
      <w:numFmt w:val="bullet"/>
      <w:lvlText w:val=""/>
      <w:lvlJc w:val="left"/>
      <w:pPr>
        <w:ind w:left="720" w:hanging="360"/>
      </w:pPr>
      <w:rPr>
        <w:rFonts w:ascii="Symbol" w:hAnsi="Symbol"/>
      </w:rPr>
    </w:lvl>
    <w:lvl w:ilvl="8" w:tplc="F5EADAC2">
      <w:start w:val="1"/>
      <w:numFmt w:val="bullet"/>
      <w:lvlText w:val=""/>
      <w:lvlJc w:val="left"/>
      <w:pPr>
        <w:ind w:left="720" w:hanging="360"/>
      </w:pPr>
      <w:rPr>
        <w:rFonts w:ascii="Symbol" w:hAnsi="Symbol"/>
      </w:rPr>
    </w:lvl>
  </w:abstractNum>
  <w:abstractNum w:abstractNumId="21" w15:restartNumberingAfterBreak="0">
    <w:nsid w:val="394C4DA2"/>
    <w:multiLevelType w:val="hybridMultilevel"/>
    <w:tmpl w:val="EAD0D8D8"/>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22" w15:restartNumberingAfterBreak="0">
    <w:nsid w:val="39AD4EBA"/>
    <w:multiLevelType w:val="hybridMultilevel"/>
    <w:tmpl w:val="FD9C0384"/>
    <w:lvl w:ilvl="0" w:tplc="5E706824">
      <w:start w:val="1"/>
      <w:numFmt w:val="bullet"/>
      <w:lvlText w:val=""/>
      <w:lvlJc w:val="left"/>
      <w:pPr>
        <w:ind w:left="720" w:hanging="360"/>
      </w:pPr>
      <w:rPr>
        <w:rFonts w:ascii="Symbol" w:hAnsi="Symbol"/>
      </w:rPr>
    </w:lvl>
    <w:lvl w:ilvl="1" w:tplc="C8B8F642">
      <w:start w:val="1"/>
      <w:numFmt w:val="bullet"/>
      <w:lvlText w:val=""/>
      <w:lvlJc w:val="left"/>
      <w:pPr>
        <w:ind w:left="720" w:hanging="360"/>
      </w:pPr>
      <w:rPr>
        <w:rFonts w:ascii="Symbol" w:hAnsi="Symbol"/>
      </w:rPr>
    </w:lvl>
    <w:lvl w:ilvl="2" w:tplc="FC9ECF2C">
      <w:start w:val="1"/>
      <w:numFmt w:val="bullet"/>
      <w:lvlText w:val=""/>
      <w:lvlJc w:val="left"/>
      <w:pPr>
        <w:ind w:left="720" w:hanging="360"/>
      </w:pPr>
      <w:rPr>
        <w:rFonts w:ascii="Symbol" w:hAnsi="Symbol"/>
      </w:rPr>
    </w:lvl>
    <w:lvl w:ilvl="3" w:tplc="79F64A16">
      <w:start w:val="1"/>
      <w:numFmt w:val="bullet"/>
      <w:lvlText w:val=""/>
      <w:lvlJc w:val="left"/>
      <w:pPr>
        <w:ind w:left="720" w:hanging="360"/>
      </w:pPr>
      <w:rPr>
        <w:rFonts w:ascii="Symbol" w:hAnsi="Symbol"/>
      </w:rPr>
    </w:lvl>
    <w:lvl w:ilvl="4" w:tplc="8D4E534E">
      <w:start w:val="1"/>
      <w:numFmt w:val="bullet"/>
      <w:lvlText w:val=""/>
      <w:lvlJc w:val="left"/>
      <w:pPr>
        <w:ind w:left="720" w:hanging="360"/>
      </w:pPr>
      <w:rPr>
        <w:rFonts w:ascii="Symbol" w:hAnsi="Symbol"/>
      </w:rPr>
    </w:lvl>
    <w:lvl w:ilvl="5" w:tplc="3938A55E">
      <w:start w:val="1"/>
      <w:numFmt w:val="bullet"/>
      <w:lvlText w:val=""/>
      <w:lvlJc w:val="left"/>
      <w:pPr>
        <w:ind w:left="720" w:hanging="360"/>
      </w:pPr>
      <w:rPr>
        <w:rFonts w:ascii="Symbol" w:hAnsi="Symbol"/>
      </w:rPr>
    </w:lvl>
    <w:lvl w:ilvl="6" w:tplc="731ECAFA">
      <w:start w:val="1"/>
      <w:numFmt w:val="bullet"/>
      <w:lvlText w:val=""/>
      <w:lvlJc w:val="left"/>
      <w:pPr>
        <w:ind w:left="720" w:hanging="360"/>
      </w:pPr>
      <w:rPr>
        <w:rFonts w:ascii="Symbol" w:hAnsi="Symbol"/>
      </w:rPr>
    </w:lvl>
    <w:lvl w:ilvl="7" w:tplc="765E7CA6">
      <w:start w:val="1"/>
      <w:numFmt w:val="bullet"/>
      <w:lvlText w:val=""/>
      <w:lvlJc w:val="left"/>
      <w:pPr>
        <w:ind w:left="720" w:hanging="360"/>
      </w:pPr>
      <w:rPr>
        <w:rFonts w:ascii="Symbol" w:hAnsi="Symbol"/>
      </w:rPr>
    </w:lvl>
    <w:lvl w:ilvl="8" w:tplc="6404586E">
      <w:start w:val="1"/>
      <w:numFmt w:val="bullet"/>
      <w:lvlText w:val=""/>
      <w:lvlJc w:val="left"/>
      <w:pPr>
        <w:ind w:left="720" w:hanging="360"/>
      </w:pPr>
      <w:rPr>
        <w:rFonts w:ascii="Symbol" w:hAnsi="Symbol"/>
      </w:rPr>
    </w:lvl>
  </w:abstractNum>
  <w:abstractNum w:abstractNumId="23" w15:restartNumberingAfterBreak="0">
    <w:nsid w:val="3A173B12"/>
    <w:multiLevelType w:val="multilevel"/>
    <w:tmpl w:val="358EFAF0"/>
    <w:lvl w:ilvl="0">
      <w:start w:val="1"/>
      <w:numFmt w:val="decimal"/>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start w:val="1"/>
      <w:numFmt w:val="decimal"/>
      <w:lvlText w:val="%1.%2"/>
      <w:lvlJc w:val="left"/>
      <w:pPr>
        <w:ind w:left="960" w:hanging="853"/>
      </w:pPr>
      <w:rPr>
        <w:rFonts w:ascii="Arial" w:eastAsia="Arial" w:hAnsi="Arial" w:cs="Arial" w:hint="default"/>
        <w:b/>
        <w:bCs/>
        <w:spacing w:val="-7"/>
        <w:w w:val="100"/>
        <w:sz w:val="22"/>
        <w:szCs w:val="22"/>
        <w:lang w:val="en-GB" w:eastAsia="en-GB" w:bidi="en-GB"/>
      </w:rPr>
    </w:lvl>
    <w:lvl w:ilvl="2">
      <w:start w:val="1"/>
      <w:numFmt w:val="bullet"/>
      <w:lvlText w:val=""/>
      <w:lvlJc w:val="left"/>
      <w:pPr>
        <w:ind w:left="1035" w:hanging="360"/>
      </w:pPr>
      <w:rPr>
        <w:rFonts w:ascii="Symbol" w:hAnsi="Symbol" w:hint="default"/>
        <w:color w:val="auto"/>
      </w:rPr>
    </w:lvl>
    <w:lvl w:ilvl="3">
      <w:numFmt w:val="bullet"/>
      <w:lvlText w:val="•"/>
      <w:lvlJc w:val="left"/>
      <w:pPr>
        <w:ind w:left="3788" w:hanging="285"/>
      </w:pPr>
      <w:rPr>
        <w:rFonts w:hint="default"/>
        <w:lang w:val="en-GB" w:eastAsia="en-GB" w:bidi="en-GB"/>
      </w:rPr>
    </w:lvl>
    <w:lvl w:ilvl="4">
      <w:numFmt w:val="bullet"/>
      <w:lvlText w:val="•"/>
      <w:lvlJc w:val="left"/>
      <w:pPr>
        <w:ind w:left="4842" w:hanging="285"/>
      </w:pPr>
      <w:rPr>
        <w:rFonts w:hint="default"/>
        <w:lang w:val="en-GB" w:eastAsia="en-GB" w:bidi="en-GB"/>
      </w:rPr>
    </w:lvl>
    <w:lvl w:ilvl="5">
      <w:numFmt w:val="bullet"/>
      <w:lvlText w:val="•"/>
      <w:lvlJc w:val="left"/>
      <w:pPr>
        <w:ind w:left="5896" w:hanging="285"/>
      </w:pPr>
      <w:rPr>
        <w:rFonts w:hint="default"/>
        <w:lang w:val="en-GB" w:eastAsia="en-GB" w:bidi="en-GB"/>
      </w:rPr>
    </w:lvl>
    <w:lvl w:ilvl="6">
      <w:numFmt w:val="bullet"/>
      <w:lvlText w:val="•"/>
      <w:lvlJc w:val="left"/>
      <w:pPr>
        <w:ind w:left="6951" w:hanging="285"/>
      </w:pPr>
      <w:rPr>
        <w:rFonts w:hint="default"/>
        <w:lang w:val="en-GB" w:eastAsia="en-GB" w:bidi="en-GB"/>
      </w:rPr>
    </w:lvl>
    <w:lvl w:ilvl="7">
      <w:numFmt w:val="bullet"/>
      <w:lvlText w:val="•"/>
      <w:lvlJc w:val="left"/>
      <w:pPr>
        <w:ind w:left="8005" w:hanging="285"/>
      </w:pPr>
      <w:rPr>
        <w:rFonts w:hint="default"/>
        <w:lang w:val="en-GB" w:eastAsia="en-GB" w:bidi="en-GB"/>
      </w:rPr>
    </w:lvl>
    <w:lvl w:ilvl="8">
      <w:numFmt w:val="bullet"/>
      <w:lvlText w:val="•"/>
      <w:lvlJc w:val="left"/>
      <w:pPr>
        <w:ind w:left="9059" w:hanging="285"/>
      </w:pPr>
      <w:rPr>
        <w:rFonts w:hint="default"/>
        <w:lang w:val="en-GB" w:eastAsia="en-GB" w:bidi="en-GB"/>
      </w:rPr>
    </w:lvl>
  </w:abstractNum>
  <w:abstractNum w:abstractNumId="24" w15:restartNumberingAfterBreak="0">
    <w:nsid w:val="415B05A9"/>
    <w:multiLevelType w:val="hybridMultilevel"/>
    <w:tmpl w:val="A4BAE2CC"/>
    <w:lvl w:ilvl="0" w:tplc="08090001">
      <w:start w:val="1"/>
      <w:numFmt w:val="bullet"/>
      <w:lvlText w:val=""/>
      <w:lvlJc w:val="left"/>
      <w:pPr>
        <w:ind w:left="2198" w:hanging="360"/>
      </w:pPr>
      <w:rPr>
        <w:rFonts w:ascii="Symbol" w:hAnsi="Symbol" w:hint="default"/>
      </w:rPr>
    </w:lvl>
    <w:lvl w:ilvl="1" w:tplc="08090003" w:tentative="1">
      <w:start w:val="1"/>
      <w:numFmt w:val="bullet"/>
      <w:lvlText w:val="o"/>
      <w:lvlJc w:val="left"/>
      <w:pPr>
        <w:ind w:left="2918" w:hanging="360"/>
      </w:pPr>
      <w:rPr>
        <w:rFonts w:ascii="Courier New" w:hAnsi="Courier New" w:cs="Courier New" w:hint="default"/>
      </w:rPr>
    </w:lvl>
    <w:lvl w:ilvl="2" w:tplc="08090005" w:tentative="1">
      <w:start w:val="1"/>
      <w:numFmt w:val="bullet"/>
      <w:lvlText w:val=""/>
      <w:lvlJc w:val="left"/>
      <w:pPr>
        <w:ind w:left="3638" w:hanging="360"/>
      </w:pPr>
      <w:rPr>
        <w:rFonts w:ascii="Wingdings" w:hAnsi="Wingdings" w:hint="default"/>
      </w:rPr>
    </w:lvl>
    <w:lvl w:ilvl="3" w:tplc="08090001" w:tentative="1">
      <w:start w:val="1"/>
      <w:numFmt w:val="bullet"/>
      <w:lvlText w:val=""/>
      <w:lvlJc w:val="left"/>
      <w:pPr>
        <w:ind w:left="4358" w:hanging="360"/>
      </w:pPr>
      <w:rPr>
        <w:rFonts w:ascii="Symbol" w:hAnsi="Symbol" w:hint="default"/>
      </w:rPr>
    </w:lvl>
    <w:lvl w:ilvl="4" w:tplc="08090003" w:tentative="1">
      <w:start w:val="1"/>
      <w:numFmt w:val="bullet"/>
      <w:lvlText w:val="o"/>
      <w:lvlJc w:val="left"/>
      <w:pPr>
        <w:ind w:left="5078" w:hanging="360"/>
      </w:pPr>
      <w:rPr>
        <w:rFonts w:ascii="Courier New" w:hAnsi="Courier New" w:cs="Courier New" w:hint="default"/>
      </w:rPr>
    </w:lvl>
    <w:lvl w:ilvl="5" w:tplc="08090005" w:tentative="1">
      <w:start w:val="1"/>
      <w:numFmt w:val="bullet"/>
      <w:lvlText w:val=""/>
      <w:lvlJc w:val="left"/>
      <w:pPr>
        <w:ind w:left="5798" w:hanging="360"/>
      </w:pPr>
      <w:rPr>
        <w:rFonts w:ascii="Wingdings" w:hAnsi="Wingdings" w:hint="default"/>
      </w:rPr>
    </w:lvl>
    <w:lvl w:ilvl="6" w:tplc="08090001" w:tentative="1">
      <w:start w:val="1"/>
      <w:numFmt w:val="bullet"/>
      <w:lvlText w:val=""/>
      <w:lvlJc w:val="left"/>
      <w:pPr>
        <w:ind w:left="6518" w:hanging="360"/>
      </w:pPr>
      <w:rPr>
        <w:rFonts w:ascii="Symbol" w:hAnsi="Symbol" w:hint="default"/>
      </w:rPr>
    </w:lvl>
    <w:lvl w:ilvl="7" w:tplc="08090003" w:tentative="1">
      <w:start w:val="1"/>
      <w:numFmt w:val="bullet"/>
      <w:lvlText w:val="o"/>
      <w:lvlJc w:val="left"/>
      <w:pPr>
        <w:ind w:left="7238" w:hanging="360"/>
      </w:pPr>
      <w:rPr>
        <w:rFonts w:ascii="Courier New" w:hAnsi="Courier New" w:cs="Courier New" w:hint="default"/>
      </w:rPr>
    </w:lvl>
    <w:lvl w:ilvl="8" w:tplc="08090005" w:tentative="1">
      <w:start w:val="1"/>
      <w:numFmt w:val="bullet"/>
      <w:lvlText w:val=""/>
      <w:lvlJc w:val="left"/>
      <w:pPr>
        <w:ind w:left="7958" w:hanging="360"/>
      </w:pPr>
      <w:rPr>
        <w:rFonts w:ascii="Wingdings" w:hAnsi="Wingdings" w:hint="default"/>
      </w:rPr>
    </w:lvl>
  </w:abstractNum>
  <w:abstractNum w:abstractNumId="25" w15:restartNumberingAfterBreak="0">
    <w:nsid w:val="41C970D4"/>
    <w:multiLevelType w:val="hybridMultilevel"/>
    <w:tmpl w:val="ABEA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BA0F54"/>
    <w:multiLevelType w:val="multilevel"/>
    <w:tmpl w:val="D3F87004"/>
    <w:lvl w:ilvl="0">
      <w:start w:val="3"/>
      <w:numFmt w:val="decimal"/>
      <w:lvlText w:val="%1."/>
      <w:lvlJc w:val="left"/>
      <w:pPr>
        <w:ind w:left="720" w:hanging="360"/>
      </w:pPr>
      <w:rPr>
        <w:color w:val="1F497D" w:themeColor="text2"/>
      </w:rPr>
    </w:lvl>
    <w:lvl w:ilvl="1">
      <w:start w:val="1"/>
      <w:numFmt w:val="decimal"/>
      <w:lvlText w:val="%1.%2"/>
      <w:lvlJc w:val="left"/>
      <w:pPr>
        <w:ind w:left="643" w:hanging="360"/>
      </w:pPr>
      <w:rPr>
        <w:b/>
        <w:bCs/>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15:restartNumberingAfterBreak="0">
    <w:nsid w:val="4AC70BE3"/>
    <w:multiLevelType w:val="hybridMultilevel"/>
    <w:tmpl w:val="80D8455A"/>
    <w:lvl w:ilvl="0" w:tplc="23C6D964">
      <w:start w:val="1"/>
      <w:numFmt w:val="bullet"/>
      <w:lvlText w:val=""/>
      <w:lvlJc w:val="left"/>
      <w:pPr>
        <w:ind w:left="720" w:hanging="360"/>
      </w:pPr>
      <w:rPr>
        <w:rFonts w:ascii="Symbol" w:hAnsi="Symbol"/>
      </w:rPr>
    </w:lvl>
    <w:lvl w:ilvl="1" w:tplc="75B62DC0">
      <w:start w:val="1"/>
      <w:numFmt w:val="bullet"/>
      <w:lvlText w:val=""/>
      <w:lvlJc w:val="left"/>
      <w:pPr>
        <w:ind w:left="720" w:hanging="360"/>
      </w:pPr>
      <w:rPr>
        <w:rFonts w:ascii="Symbol" w:hAnsi="Symbol"/>
      </w:rPr>
    </w:lvl>
    <w:lvl w:ilvl="2" w:tplc="67BC3186">
      <w:start w:val="1"/>
      <w:numFmt w:val="bullet"/>
      <w:lvlText w:val=""/>
      <w:lvlJc w:val="left"/>
      <w:pPr>
        <w:ind w:left="720" w:hanging="360"/>
      </w:pPr>
      <w:rPr>
        <w:rFonts w:ascii="Symbol" w:hAnsi="Symbol"/>
      </w:rPr>
    </w:lvl>
    <w:lvl w:ilvl="3" w:tplc="2B54971E">
      <w:start w:val="1"/>
      <w:numFmt w:val="bullet"/>
      <w:lvlText w:val=""/>
      <w:lvlJc w:val="left"/>
      <w:pPr>
        <w:ind w:left="720" w:hanging="360"/>
      </w:pPr>
      <w:rPr>
        <w:rFonts w:ascii="Symbol" w:hAnsi="Symbol"/>
      </w:rPr>
    </w:lvl>
    <w:lvl w:ilvl="4" w:tplc="085E3918">
      <w:start w:val="1"/>
      <w:numFmt w:val="bullet"/>
      <w:lvlText w:val=""/>
      <w:lvlJc w:val="left"/>
      <w:pPr>
        <w:ind w:left="720" w:hanging="360"/>
      </w:pPr>
      <w:rPr>
        <w:rFonts w:ascii="Symbol" w:hAnsi="Symbol"/>
      </w:rPr>
    </w:lvl>
    <w:lvl w:ilvl="5" w:tplc="E154079A">
      <w:start w:val="1"/>
      <w:numFmt w:val="bullet"/>
      <w:lvlText w:val=""/>
      <w:lvlJc w:val="left"/>
      <w:pPr>
        <w:ind w:left="720" w:hanging="360"/>
      </w:pPr>
      <w:rPr>
        <w:rFonts w:ascii="Symbol" w:hAnsi="Symbol"/>
      </w:rPr>
    </w:lvl>
    <w:lvl w:ilvl="6" w:tplc="E598BB80">
      <w:start w:val="1"/>
      <w:numFmt w:val="bullet"/>
      <w:lvlText w:val=""/>
      <w:lvlJc w:val="left"/>
      <w:pPr>
        <w:ind w:left="720" w:hanging="360"/>
      </w:pPr>
      <w:rPr>
        <w:rFonts w:ascii="Symbol" w:hAnsi="Symbol"/>
      </w:rPr>
    </w:lvl>
    <w:lvl w:ilvl="7" w:tplc="B5B44298">
      <w:start w:val="1"/>
      <w:numFmt w:val="bullet"/>
      <w:lvlText w:val=""/>
      <w:lvlJc w:val="left"/>
      <w:pPr>
        <w:ind w:left="720" w:hanging="360"/>
      </w:pPr>
      <w:rPr>
        <w:rFonts w:ascii="Symbol" w:hAnsi="Symbol"/>
      </w:rPr>
    </w:lvl>
    <w:lvl w:ilvl="8" w:tplc="19486122">
      <w:start w:val="1"/>
      <w:numFmt w:val="bullet"/>
      <w:lvlText w:val=""/>
      <w:lvlJc w:val="left"/>
      <w:pPr>
        <w:ind w:left="720" w:hanging="360"/>
      </w:pPr>
      <w:rPr>
        <w:rFonts w:ascii="Symbol" w:hAnsi="Symbol"/>
      </w:rPr>
    </w:lvl>
  </w:abstractNum>
  <w:abstractNum w:abstractNumId="28" w15:restartNumberingAfterBreak="0">
    <w:nsid w:val="4C0050C5"/>
    <w:multiLevelType w:val="hybridMultilevel"/>
    <w:tmpl w:val="B9580896"/>
    <w:lvl w:ilvl="0" w:tplc="D20CD7EC">
      <w:start w:val="1"/>
      <w:numFmt w:val="bullet"/>
      <w:lvlText w:val=""/>
      <w:lvlJc w:val="left"/>
      <w:pPr>
        <w:ind w:left="720" w:hanging="360"/>
      </w:pPr>
      <w:rPr>
        <w:rFonts w:ascii="Symbol" w:hAnsi="Symbol"/>
      </w:rPr>
    </w:lvl>
    <w:lvl w:ilvl="1" w:tplc="2BF6C9EA">
      <w:start w:val="1"/>
      <w:numFmt w:val="bullet"/>
      <w:lvlText w:val=""/>
      <w:lvlJc w:val="left"/>
      <w:pPr>
        <w:ind w:left="720" w:hanging="360"/>
      </w:pPr>
      <w:rPr>
        <w:rFonts w:ascii="Symbol" w:hAnsi="Symbol"/>
      </w:rPr>
    </w:lvl>
    <w:lvl w:ilvl="2" w:tplc="B8FE8DB8">
      <w:start w:val="1"/>
      <w:numFmt w:val="bullet"/>
      <w:lvlText w:val=""/>
      <w:lvlJc w:val="left"/>
      <w:pPr>
        <w:ind w:left="720" w:hanging="360"/>
      </w:pPr>
      <w:rPr>
        <w:rFonts w:ascii="Symbol" w:hAnsi="Symbol"/>
      </w:rPr>
    </w:lvl>
    <w:lvl w:ilvl="3" w:tplc="77CE8F52">
      <w:start w:val="1"/>
      <w:numFmt w:val="bullet"/>
      <w:lvlText w:val=""/>
      <w:lvlJc w:val="left"/>
      <w:pPr>
        <w:ind w:left="720" w:hanging="360"/>
      </w:pPr>
      <w:rPr>
        <w:rFonts w:ascii="Symbol" w:hAnsi="Symbol"/>
      </w:rPr>
    </w:lvl>
    <w:lvl w:ilvl="4" w:tplc="CEB0BC6A">
      <w:start w:val="1"/>
      <w:numFmt w:val="bullet"/>
      <w:lvlText w:val=""/>
      <w:lvlJc w:val="left"/>
      <w:pPr>
        <w:ind w:left="720" w:hanging="360"/>
      </w:pPr>
      <w:rPr>
        <w:rFonts w:ascii="Symbol" w:hAnsi="Symbol"/>
      </w:rPr>
    </w:lvl>
    <w:lvl w:ilvl="5" w:tplc="D682D00C">
      <w:start w:val="1"/>
      <w:numFmt w:val="bullet"/>
      <w:lvlText w:val=""/>
      <w:lvlJc w:val="left"/>
      <w:pPr>
        <w:ind w:left="720" w:hanging="360"/>
      </w:pPr>
      <w:rPr>
        <w:rFonts w:ascii="Symbol" w:hAnsi="Symbol"/>
      </w:rPr>
    </w:lvl>
    <w:lvl w:ilvl="6" w:tplc="E132BF82">
      <w:start w:val="1"/>
      <w:numFmt w:val="bullet"/>
      <w:lvlText w:val=""/>
      <w:lvlJc w:val="left"/>
      <w:pPr>
        <w:ind w:left="720" w:hanging="360"/>
      </w:pPr>
      <w:rPr>
        <w:rFonts w:ascii="Symbol" w:hAnsi="Symbol"/>
      </w:rPr>
    </w:lvl>
    <w:lvl w:ilvl="7" w:tplc="4F8C0F2A">
      <w:start w:val="1"/>
      <w:numFmt w:val="bullet"/>
      <w:lvlText w:val=""/>
      <w:lvlJc w:val="left"/>
      <w:pPr>
        <w:ind w:left="720" w:hanging="360"/>
      </w:pPr>
      <w:rPr>
        <w:rFonts w:ascii="Symbol" w:hAnsi="Symbol"/>
      </w:rPr>
    </w:lvl>
    <w:lvl w:ilvl="8" w:tplc="221E31DC">
      <w:start w:val="1"/>
      <w:numFmt w:val="bullet"/>
      <w:lvlText w:val=""/>
      <w:lvlJc w:val="left"/>
      <w:pPr>
        <w:ind w:left="720" w:hanging="360"/>
      </w:pPr>
      <w:rPr>
        <w:rFonts w:ascii="Symbol" w:hAnsi="Symbol"/>
      </w:rPr>
    </w:lvl>
  </w:abstractNum>
  <w:abstractNum w:abstractNumId="29" w15:restartNumberingAfterBreak="0">
    <w:nsid w:val="4D421F30"/>
    <w:multiLevelType w:val="hybridMultilevel"/>
    <w:tmpl w:val="433E1674"/>
    <w:lvl w:ilvl="0" w:tplc="B3543D6C">
      <w:start w:val="1"/>
      <w:numFmt w:val="bullet"/>
      <w:lvlText w:val=""/>
      <w:lvlJc w:val="left"/>
      <w:pPr>
        <w:ind w:left="720" w:hanging="360"/>
      </w:pPr>
      <w:rPr>
        <w:rFonts w:ascii="Symbol" w:hAnsi="Symbol"/>
      </w:rPr>
    </w:lvl>
    <w:lvl w:ilvl="1" w:tplc="A9583C46">
      <w:start w:val="1"/>
      <w:numFmt w:val="bullet"/>
      <w:lvlText w:val=""/>
      <w:lvlJc w:val="left"/>
      <w:pPr>
        <w:ind w:left="720" w:hanging="360"/>
      </w:pPr>
      <w:rPr>
        <w:rFonts w:ascii="Symbol" w:hAnsi="Symbol"/>
      </w:rPr>
    </w:lvl>
    <w:lvl w:ilvl="2" w:tplc="D01C6B94">
      <w:start w:val="1"/>
      <w:numFmt w:val="bullet"/>
      <w:lvlText w:val=""/>
      <w:lvlJc w:val="left"/>
      <w:pPr>
        <w:ind w:left="720" w:hanging="360"/>
      </w:pPr>
      <w:rPr>
        <w:rFonts w:ascii="Symbol" w:hAnsi="Symbol"/>
      </w:rPr>
    </w:lvl>
    <w:lvl w:ilvl="3" w:tplc="71262D0C">
      <w:start w:val="1"/>
      <w:numFmt w:val="bullet"/>
      <w:lvlText w:val=""/>
      <w:lvlJc w:val="left"/>
      <w:pPr>
        <w:ind w:left="720" w:hanging="360"/>
      </w:pPr>
      <w:rPr>
        <w:rFonts w:ascii="Symbol" w:hAnsi="Symbol"/>
      </w:rPr>
    </w:lvl>
    <w:lvl w:ilvl="4" w:tplc="991C518E">
      <w:start w:val="1"/>
      <w:numFmt w:val="bullet"/>
      <w:lvlText w:val=""/>
      <w:lvlJc w:val="left"/>
      <w:pPr>
        <w:ind w:left="720" w:hanging="360"/>
      </w:pPr>
      <w:rPr>
        <w:rFonts w:ascii="Symbol" w:hAnsi="Symbol"/>
      </w:rPr>
    </w:lvl>
    <w:lvl w:ilvl="5" w:tplc="2ECCB178">
      <w:start w:val="1"/>
      <w:numFmt w:val="bullet"/>
      <w:lvlText w:val=""/>
      <w:lvlJc w:val="left"/>
      <w:pPr>
        <w:ind w:left="720" w:hanging="360"/>
      </w:pPr>
      <w:rPr>
        <w:rFonts w:ascii="Symbol" w:hAnsi="Symbol"/>
      </w:rPr>
    </w:lvl>
    <w:lvl w:ilvl="6" w:tplc="CA129A30">
      <w:start w:val="1"/>
      <w:numFmt w:val="bullet"/>
      <w:lvlText w:val=""/>
      <w:lvlJc w:val="left"/>
      <w:pPr>
        <w:ind w:left="720" w:hanging="360"/>
      </w:pPr>
      <w:rPr>
        <w:rFonts w:ascii="Symbol" w:hAnsi="Symbol"/>
      </w:rPr>
    </w:lvl>
    <w:lvl w:ilvl="7" w:tplc="A028A654">
      <w:start w:val="1"/>
      <w:numFmt w:val="bullet"/>
      <w:lvlText w:val=""/>
      <w:lvlJc w:val="left"/>
      <w:pPr>
        <w:ind w:left="720" w:hanging="360"/>
      </w:pPr>
      <w:rPr>
        <w:rFonts w:ascii="Symbol" w:hAnsi="Symbol"/>
      </w:rPr>
    </w:lvl>
    <w:lvl w:ilvl="8" w:tplc="546ABF7C">
      <w:start w:val="1"/>
      <w:numFmt w:val="bullet"/>
      <w:lvlText w:val=""/>
      <w:lvlJc w:val="left"/>
      <w:pPr>
        <w:ind w:left="720" w:hanging="360"/>
      </w:pPr>
      <w:rPr>
        <w:rFonts w:ascii="Symbol" w:hAnsi="Symbol"/>
      </w:rPr>
    </w:lvl>
  </w:abstractNum>
  <w:abstractNum w:abstractNumId="30" w15:restartNumberingAfterBreak="0">
    <w:nsid w:val="4EDB7AB0"/>
    <w:multiLevelType w:val="multilevel"/>
    <w:tmpl w:val="3352189C"/>
    <w:lvl w:ilvl="0">
      <w:start w:val="6"/>
      <w:numFmt w:val="decimal"/>
      <w:lvlText w:val="%1."/>
      <w:lvlJc w:val="left"/>
      <w:pPr>
        <w:ind w:left="720" w:hanging="360"/>
      </w:pPr>
      <w:rPr>
        <w:rFonts w:hint="default"/>
        <w:color w:val="1F497D" w:themeColor="text2"/>
        <w:sz w:val="28"/>
      </w:rPr>
    </w:lvl>
    <w:lvl w:ilvl="1">
      <w:start w:val="1"/>
      <w:numFmt w:val="decimal"/>
      <w:isLgl/>
      <w:lvlText w:val="%1.%2"/>
      <w:lvlJc w:val="left"/>
      <w:pPr>
        <w:ind w:left="720" w:hanging="360"/>
      </w:pPr>
      <w:rPr>
        <w:rFonts w:hint="default"/>
        <w:b/>
        <w:bCs/>
        <w:sz w:val="24"/>
        <w:szCs w:val="24"/>
      </w:rPr>
    </w:lvl>
    <w:lvl w:ilvl="2">
      <w:start w:val="1"/>
      <w:numFmt w:val="bullet"/>
      <w:lvlText w:val=""/>
      <w:lvlJc w:val="left"/>
      <w:pPr>
        <w:ind w:left="928"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21B1CEA"/>
    <w:multiLevelType w:val="hybridMultilevel"/>
    <w:tmpl w:val="04266B0A"/>
    <w:lvl w:ilvl="0" w:tplc="FBAA2EFC">
      <w:start w:val="1"/>
      <w:numFmt w:val="bullet"/>
      <w:lvlText w:val=""/>
      <w:lvlJc w:val="left"/>
      <w:pPr>
        <w:ind w:left="720" w:hanging="360"/>
      </w:pPr>
      <w:rPr>
        <w:rFonts w:ascii="Symbol" w:hAnsi="Symbol"/>
      </w:rPr>
    </w:lvl>
    <w:lvl w:ilvl="1" w:tplc="D8D61FFE">
      <w:start w:val="1"/>
      <w:numFmt w:val="bullet"/>
      <w:lvlText w:val=""/>
      <w:lvlJc w:val="left"/>
      <w:pPr>
        <w:ind w:left="720" w:hanging="360"/>
      </w:pPr>
      <w:rPr>
        <w:rFonts w:ascii="Symbol" w:hAnsi="Symbol"/>
      </w:rPr>
    </w:lvl>
    <w:lvl w:ilvl="2" w:tplc="AFEEC3DC">
      <w:start w:val="1"/>
      <w:numFmt w:val="bullet"/>
      <w:lvlText w:val=""/>
      <w:lvlJc w:val="left"/>
      <w:pPr>
        <w:ind w:left="720" w:hanging="360"/>
      </w:pPr>
      <w:rPr>
        <w:rFonts w:ascii="Symbol" w:hAnsi="Symbol"/>
      </w:rPr>
    </w:lvl>
    <w:lvl w:ilvl="3" w:tplc="533EDD32">
      <w:start w:val="1"/>
      <w:numFmt w:val="bullet"/>
      <w:lvlText w:val=""/>
      <w:lvlJc w:val="left"/>
      <w:pPr>
        <w:ind w:left="720" w:hanging="360"/>
      </w:pPr>
      <w:rPr>
        <w:rFonts w:ascii="Symbol" w:hAnsi="Symbol"/>
      </w:rPr>
    </w:lvl>
    <w:lvl w:ilvl="4" w:tplc="6FC44922">
      <w:start w:val="1"/>
      <w:numFmt w:val="bullet"/>
      <w:lvlText w:val=""/>
      <w:lvlJc w:val="left"/>
      <w:pPr>
        <w:ind w:left="720" w:hanging="360"/>
      </w:pPr>
      <w:rPr>
        <w:rFonts w:ascii="Symbol" w:hAnsi="Symbol"/>
      </w:rPr>
    </w:lvl>
    <w:lvl w:ilvl="5" w:tplc="0CCE8AC4">
      <w:start w:val="1"/>
      <w:numFmt w:val="bullet"/>
      <w:lvlText w:val=""/>
      <w:lvlJc w:val="left"/>
      <w:pPr>
        <w:ind w:left="720" w:hanging="360"/>
      </w:pPr>
      <w:rPr>
        <w:rFonts w:ascii="Symbol" w:hAnsi="Symbol"/>
      </w:rPr>
    </w:lvl>
    <w:lvl w:ilvl="6" w:tplc="0DA0FEBC">
      <w:start w:val="1"/>
      <w:numFmt w:val="bullet"/>
      <w:lvlText w:val=""/>
      <w:lvlJc w:val="left"/>
      <w:pPr>
        <w:ind w:left="720" w:hanging="360"/>
      </w:pPr>
      <w:rPr>
        <w:rFonts w:ascii="Symbol" w:hAnsi="Symbol"/>
      </w:rPr>
    </w:lvl>
    <w:lvl w:ilvl="7" w:tplc="406CF42E">
      <w:start w:val="1"/>
      <w:numFmt w:val="bullet"/>
      <w:lvlText w:val=""/>
      <w:lvlJc w:val="left"/>
      <w:pPr>
        <w:ind w:left="720" w:hanging="360"/>
      </w:pPr>
      <w:rPr>
        <w:rFonts w:ascii="Symbol" w:hAnsi="Symbol"/>
      </w:rPr>
    </w:lvl>
    <w:lvl w:ilvl="8" w:tplc="4A947D68">
      <w:start w:val="1"/>
      <w:numFmt w:val="bullet"/>
      <w:lvlText w:val=""/>
      <w:lvlJc w:val="left"/>
      <w:pPr>
        <w:ind w:left="720" w:hanging="360"/>
      </w:pPr>
      <w:rPr>
        <w:rFonts w:ascii="Symbol" w:hAnsi="Symbol"/>
      </w:rPr>
    </w:lvl>
  </w:abstractNum>
  <w:abstractNum w:abstractNumId="32" w15:restartNumberingAfterBreak="0">
    <w:nsid w:val="52BE14DC"/>
    <w:multiLevelType w:val="hybridMultilevel"/>
    <w:tmpl w:val="F2006CA0"/>
    <w:lvl w:ilvl="0" w:tplc="D56ABC8E">
      <w:start w:val="1"/>
      <w:numFmt w:val="bullet"/>
      <w:lvlText w:val=""/>
      <w:lvlJc w:val="left"/>
      <w:pPr>
        <w:ind w:left="720" w:hanging="360"/>
      </w:pPr>
      <w:rPr>
        <w:rFonts w:ascii="Symbol" w:hAnsi="Symbol"/>
      </w:rPr>
    </w:lvl>
    <w:lvl w:ilvl="1" w:tplc="410CD8E8">
      <w:start w:val="1"/>
      <w:numFmt w:val="bullet"/>
      <w:lvlText w:val=""/>
      <w:lvlJc w:val="left"/>
      <w:pPr>
        <w:ind w:left="720" w:hanging="360"/>
      </w:pPr>
      <w:rPr>
        <w:rFonts w:ascii="Symbol" w:hAnsi="Symbol"/>
      </w:rPr>
    </w:lvl>
    <w:lvl w:ilvl="2" w:tplc="EA5EB19A">
      <w:start w:val="1"/>
      <w:numFmt w:val="bullet"/>
      <w:lvlText w:val=""/>
      <w:lvlJc w:val="left"/>
      <w:pPr>
        <w:ind w:left="720" w:hanging="360"/>
      </w:pPr>
      <w:rPr>
        <w:rFonts w:ascii="Symbol" w:hAnsi="Symbol"/>
      </w:rPr>
    </w:lvl>
    <w:lvl w:ilvl="3" w:tplc="FA2AABA8">
      <w:start w:val="1"/>
      <w:numFmt w:val="bullet"/>
      <w:lvlText w:val=""/>
      <w:lvlJc w:val="left"/>
      <w:pPr>
        <w:ind w:left="720" w:hanging="360"/>
      </w:pPr>
      <w:rPr>
        <w:rFonts w:ascii="Symbol" w:hAnsi="Symbol"/>
      </w:rPr>
    </w:lvl>
    <w:lvl w:ilvl="4" w:tplc="B5D438D8">
      <w:start w:val="1"/>
      <w:numFmt w:val="bullet"/>
      <w:lvlText w:val=""/>
      <w:lvlJc w:val="left"/>
      <w:pPr>
        <w:ind w:left="720" w:hanging="360"/>
      </w:pPr>
      <w:rPr>
        <w:rFonts w:ascii="Symbol" w:hAnsi="Symbol"/>
      </w:rPr>
    </w:lvl>
    <w:lvl w:ilvl="5" w:tplc="0AF49218">
      <w:start w:val="1"/>
      <w:numFmt w:val="bullet"/>
      <w:lvlText w:val=""/>
      <w:lvlJc w:val="left"/>
      <w:pPr>
        <w:ind w:left="720" w:hanging="360"/>
      </w:pPr>
      <w:rPr>
        <w:rFonts w:ascii="Symbol" w:hAnsi="Symbol"/>
      </w:rPr>
    </w:lvl>
    <w:lvl w:ilvl="6" w:tplc="4EB629E0">
      <w:start w:val="1"/>
      <w:numFmt w:val="bullet"/>
      <w:lvlText w:val=""/>
      <w:lvlJc w:val="left"/>
      <w:pPr>
        <w:ind w:left="720" w:hanging="360"/>
      </w:pPr>
      <w:rPr>
        <w:rFonts w:ascii="Symbol" w:hAnsi="Symbol"/>
      </w:rPr>
    </w:lvl>
    <w:lvl w:ilvl="7" w:tplc="C8FCE8EA">
      <w:start w:val="1"/>
      <w:numFmt w:val="bullet"/>
      <w:lvlText w:val=""/>
      <w:lvlJc w:val="left"/>
      <w:pPr>
        <w:ind w:left="720" w:hanging="360"/>
      </w:pPr>
      <w:rPr>
        <w:rFonts w:ascii="Symbol" w:hAnsi="Symbol"/>
      </w:rPr>
    </w:lvl>
    <w:lvl w:ilvl="8" w:tplc="0A10730C">
      <w:start w:val="1"/>
      <w:numFmt w:val="bullet"/>
      <w:lvlText w:val=""/>
      <w:lvlJc w:val="left"/>
      <w:pPr>
        <w:ind w:left="720" w:hanging="360"/>
      </w:pPr>
      <w:rPr>
        <w:rFonts w:ascii="Symbol" w:hAnsi="Symbol"/>
      </w:rPr>
    </w:lvl>
  </w:abstractNum>
  <w:abstractNum w:abstractNumId="33" w15:restartNumberingAfterBreak="0">
    <w:nsid w:val="53E956CB"/>
    <w:multiLevelType w:val="multilevel"/>
    <w:tmpl w:val="E8BC00B2"/>
    <w:lvl w:ilvl="0">
      <w:start w:val="1"/>
      <w:numFmt w:val="decimal"/>
      <w:lvlText w:val="%1"/>
      <w:lvlJc w:val="left"/>
      <w:pPr>
        <w:ind w:left="960" w:hanging="853"/>
      </w:pPr>
      <w:rPr>
        <w:rFonts w:ascii="Arial" w:eastAsia="Arial" w:hAnsi="Arial" w:cs="Arial" w:hint="default"/>
        <w:b/>
        <w:bCs/>
        <w:color w:val="93B6D2"/>
        <w:spacing w:val="-2"/>
        <w:w w:val="100"/>
        <w:sz w:val="28"/>
        <w:szCs w:val="28"/>
        <w:lang w:val="en-GB" w:eastAsia="en-GB" w:bidi="en-GB"/>
      </w:rPr>
    </w:lvl>
    <w:lvl w:ilvl="1">
      <w:start w:val="1"/>
      <w:numFmt w:val="decimal"/>
      <w:lvlText w:val="%1.%2"/>
      <w:lvlJc w:val="left"/>
      <w:pPr>
        <w:ind w:left="960" w:hanging="853"/>
      </w:pPr>
      <w:rPr>
        <w:rFonts w:ascii="Arial" w:eastAsia="Arial" w:hAnsi="Arial" w:cs="Arial" w:hint="default"/>
        <w:b/>
        <w:bCs/>
        <w:spacing w:val="-7"/>
        <w:w w:val="100"/>
        <w:sz w:val="24"/>
        <w:szCs w:val="24"/>
        <w:lang w:val="en-GB" w:eastAsia="en-GB" w:bidi="en-GB"/>
      </w:rPr>
    </w:lvl>
    <w:lvl w:ilvl="2">
      <w:numFmt w:val="bullet"/>
      <w:lvlText w:val=""/>
      <w:lvlJc w:val="left"/>
      <w:pPr>
        <w:ind w:left="960" w:hanging="285"/>
      </w:pPr>
      <w:rPr>
        <w:rFonts w:ascii="Symbol" w:eastAsia="Symbol" w:hAnsi="Symbol" w:cs="Symbol" w:hint="default"/>
        <w:color w:val="93B6D2"/>
        <w:w w:val="100"/>
        <w:sz w:val="22"/>
        <w:szCs w:val="22"/>
        <w:lang w:val="en-GB" w:eastAsia="en-GB" w:bidi="en-GB"/>
      </w:rPr>
    </w:lvl>
    <w:lvl w:ilvl="3">
      <w:numFmt w:val="bullet"/>
      <w:lvlText w:val="•"/>
      <w:lvlJc w:val="left"/>
      <w:pPr>
        <w:ind w:left="3788" w:hanging="285"/>
      </w:pPr>
      <w:rPr>
        <w:rFonts w:hint="default"/>
        <w:lang w:val="en-GB" w:eastAsia="en-GB" w:bidi="en-GB"/>
      </w:rPr>
    </w:lvl>
    <w:lvl w:ilvl="4">
      <w:numFmt w:val="bullet"/>
      <w:lvlText w:val="•"/>
      <w:lvlJc w:val="left"/>
      <w:pPr>
        <w:ind w:left="4842" w:hanging="285"/>
      </w:pPr>
      <w:rPr>
        <w:rFonts w:hint="default"/>
        <w:lang w:val="en-GB" w:eastAsia="en-GB" w:bidi="en-GB"/>
      </w:rPr>
    </w:lvl>
    <w:lvl w:ilvl="5">
      <w:numFmt w:val="bullet"/>
      <w:lvlText w:val="•"/>
      <w:lvlJc w:val="left"/>
      <w:pPr>
        <w:ind w:left="5896" w:hanging="285"/>
      </w:pPr>
      <w:rPr>
        <w:rFonts w:hint="default"/>
        <w:lang w:val="en-GB" w:eastAsia="en-GB" w:bidi="en-GB"/>
      </w:rPr>
    </w:lvl>
    <w:lvl w:ilvl="6">
      <w:numFmt w:val="bullet"/>
      <w:lvlText w:val="•"/>
      <w:lvlJc w:val="left"/>
      <w:pPr>
        <w:ind w:left="6951" w:hanging="285"/>
      </w:pPr>
      <w:rPr>
        <w:rFonts w:hint="default"/>
        <w:lang w:val="en-GB" w:eastAsia="en-GB" w:bidi="en-GB"/>
      </w:rPr>
    </w:lvl>
    <w:lvl w:ilvl="7">
      <w:numFmt w:val="bullet"/>
      <w:lvlText w:val="•"/>
      <w:lvlJc w:val="left"/>
      <w:pPr>
        <w:ind w:left="8005" w:hanging="285"/>
      </w:pPr>
      <w:rPr>
        <w:rFonts w:hint="default"/>
        <w:lang w:val="en-GB" w:eastAsia="en-GB" w:bidi="en-GB"/>
      </w:rPr>
    </w:lvl>
    <w:lvl w:ilvl="8">
      <w:numFmt w:val="bullet"/>
      <w:lvlText w:val="•"/>
      <w:lvlJc w:val="left"/>
      <w:pPr>
        <w:ind w:left="9059" w:hanging="285"/>
      </w:pPr>
      <w:rPr>
        <w:rFonts w:hint="default"/>
        <w:lang w:val="en-GB" w:eastAsia="en-GB" w:bidi="en-GB"/>
      </w:rPr>
    </w:lvl>
  </w:abstractNum>
  <w:abstractNum w:abstractNumId="34" w15:restartNumberingAfterBreak="0">
    <w:nsid w:val="55DA510B"/>
    <w:multiLevelType w:val="hybridMultilevel"/>
    <w:tmpl w:val="C7964BC0"/>
    <w:lvl w:ilvl="0" w:tplc="5E88FE92">
      <w:start w:val="1"/>
      <w:numFmt w:val="bullet"/>
      <w:lvlText w:val=""/>
      <w:lvlJc w:val="left"/>
      <w:pPr>
        <w:ind w:left="720" w:hanging="360"/>
      </w:pPr>
      <w:rPr>
        <w:rFonts w:ascii="Symbol" w:hAnsi="Symbol"/>
      </w:rPr>
    </w:lvl>
    <w:lvl w:ilvl="1" w:tplc="EF2AD9C2">
      <w:start w:val="1"/>
      <w:numFmt w:val="bullet"/>
      <w:lvlText w:val=""/>
      <w:lvlJc w:val="left"/>
      <w:pPr>
        <w:ind w:left="720" w:hanging="360"/>
      </w:pPr>
      <w:rPr>
        <w:rFonts w:ascii="Symbol" w:hAnsi="Symbol"/>
      </w:rPr>
    </w:lvl>
    <w:lvl w:ilvl="2" w:tplc="767E553A">
      <w:start w:val="1"/>
      <w:numFmt w:val="bullet"/>
      <w:lvlText w:val=""/>
      <w:lvlJc w:val="left"/>
      <w:pPr>
        <w:ind w:left="720" w:hanging="360"/>
      </w:pPr>
      <w:rPr>
        <w:rFonts w:ascii="Symbol" w:hAnsi="Symbol"/>
      </w:rPr>
    </w:lvl>
    <w:lvl w:ilvl="3" w:tplc="E80A53E4">
      <w:start w:val="1"/>
      <w:numFmt w:val="bullet"/>
      <w:lvlText w:val=""/>
      <w:lvlJc w:val="left"/>
      <w:pPr>
        <w:ind w:left="720" w:hanging="360"/>
      </w:pPr>
      <w:rPr>
        <w:rFonts w:ascii="Symbol" w:hAnsi="Symbol"/>
      </w:rPr>
    </w:lvl>
    <w:lvl w:ilvl="4" w:tplc="D1F0875E">
      <w:start w:val="1"/>
      <w:numFmt w:val="bullet"/>
      <w:lvlText w:val=""/>
      <w:lvlJc w:val="left"/>
      <w:pPr>
        <w:ind w:left="720" w:hanging="360"/>
      </w:pPr>
      <w:rPr>
        <w:rFonts w:ascii="Symbol" w:hAnsi="Symbol"/>
      </w:rPr>
    </w:lvl>
    <w:lvl w:ilvl="5" w:tplc="A836BAFA">
      <w:start w:val="1"/>
      <w:numFmt w:val="bullet"/>
      <w:lvlText w:val=""/>
      <w:lvlJc w:val="left"/>
      <w:pPr>
        <w:ind w:left="720" w:hanging="360"/>
      </w:pPr>
      <w:rPr>
        <w:rFonts w:ascii="Symbol" w:hAnsi="Symbol"/>
      </w:rPr>
    </w:lvl>
    <w:lvl w:ilvl="6" w:tplc="7FC8AA3E">
      <w:start w:val="1"/>
      <w:numFmt w:val="bullet"/>
      <w:lvlText w:val=""/>
      <w:lvlJc w:val="left"/>
      <w:pPr>
        <w:ind w:left="720" w:hanging="360"/>
      </w:pPr>
      <w:rPr>
        <w:rFonts w:ascii="Symbol" w:hAnsi="Symbol"/>
      </w:rPr>
    </w:lvl>
    <w:lvl w:ilvl="7" w:tplc="9B8CE8A2">
      <w:start w:val="1"/>
      <w:numFmt w:val="bullet"/>
      <w:lvlText w:val=""/>
      <w:lvlJc w:val="left"/>
      <w:pPr>
        <w:ind w:left="720" w:hanging="360"/>
      </w:pPr>
      <w:rPr>
        <w:rFonts w:ascii="Symbol" w:hAnsi="Symbol"/>
      </w:rPr>
    </w:lvl>
    <w:lvl w:ilvl="8" w:tplc="36744D34">
      <w:start w:val="1"/>
      <w:numFmt w:val="bullet"/>
      <w:lvlText w:val=""/>
      <w:lvlJc w:val="left"/>
      <w:pPr>
        <w:ind w:left="720" w:hanging="360"/>
      </w:pPr>
      <w:rPr>
        <w:rFonts w:ascii="Symbol" w:hAnsi="Symbol"/>
      </w:rPr>
    </w:lvl>
  </w:abstractNum>
  <w:abstractNum w:abstractNumId="35" w15:restartNumberingAfterBreak="0">
    <w:nsid w:val="57B208DD"/>
    <w:multiLevelType w:val="hybridMultilevel"/>
    <w:tmpl w:val="5C824A50"/>
    <w:lvl w:ilvl="0" w:tplc="08090001">
      <w:start w:val="1"/>
      <w:numFmt w:val="bullet"/>
      <w:lvlText w:val=""/>
      <w:lvlJc w:val="left"/>
      <w:pPr>
        <w:ind w:left="1319" w:hanging="360"/>
      </w:pPr>
      <w:rPr>
        <w:rFonts w:ascii="Symbol" w:hAnsi="Symbol"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36" w15:restartNumberingAfterBreak="0">
    <w:nsid w:val="5CBF5A57"/>
    <w:multiLevelType w:val="hybridMultilevel"/>
    <w:tmpl w:val="25B86850"/>
    <w:lvl w:ilvl="0" w:tplc="53C4E95E">
      <w:start w:val="1"/>
      <w:numFmt w:val="bullet"/>
      <w:lvlText w:val=""/>
      <w:lvlJc w:val="left"/>
      <w:pPr>
        <w:ind w:left="720" w:hanging="360"/>
      </w:pPr>
      <w:rPr>
        <w:rFonts w:ascii="Symbol" w:hAnsi="Symbol"/>
      </w:rPr>
    </w:lvl>
    <w:lvl w:ilvl="1" w:tplc="6158F3A2">
      <w:start w:val="1"/>
      <w:numFmt w:val="bullet"/>
      <w:lvlText w:val=""/>
      <w:lvlJc w:val="left"/>
      <w:pPr>
        <w:ind w:left="720" w:hanging="360"/>
      </w:pPr>
      <w:rPr>
        <w:rFonts w:ascii="Symbol" w:hAnsi="Symbol"/>
      </w:rPr>
    </w:lvl>
    <w:lvl w:ilvl="2" w:tplc="2B28131E">
      <w:start w:val="1"/>
      <w:numFmt w:val="bullet"/>
      <w:lvlText w:val=""/>
      <w:lvlJc w:val="left"/>
      <w:pPr>
        <w:ind w:left="720" w:hanging="360"/>
      </w:pPr>
      <w:rPr>
        <w:rFonts w:ascii="Symbol" w:hAnsi="Symbol"/>
      </w:rPr>
    </w:lvl>
    <w:lvl w:ilvl="3" w:tplc="BB9E1C6C">
      <w:start w:val="1"/>
      <w:numFmt w:val="bullet"/>
      <w:lvlText w:val=""/>
      <w:lvlJc w:val="left"/>
      <w:pPr>
        <w:ind w:left="720" w:hanging="360"/>
      </w:pPr>
      <w:rPr>
        <w:rFonts w:ascii="Symbol" w:hAnsi="Symbol"/>
      </w:rPr>
    </w:lvl>
    <w:lvl w:ilvl="4" w:tplc="DBE22EAE">
      <w:start w:val="1"/>
      <w:numFmt w:val="bullet"/>
      <w:lvlText w:val=""/>
      <w:lvlJc w:val="left"/>
      <w:pPr>
        <w:ind w:left="720" w:hanging="360"/>
      </w:pPr>
      <w:rPr>
        <w:rFonts w:ascii="Symbol" w:hAnsi="Symbol"/>
      </w:rPr>
    </w:lvl>
    <w:lvl w:ilvl="5" w:tplc="449459E2">
      <w:start w:val="1"/>
      <w:numFmt w:val="bullet"/>
      <w:lvlText w:val=""/>
      <w:lvlJc w:val="left"/>
      <w:pPr>
        <w:ind w:left="720" w:hanging="360"/>
      </w:pPr>
      <w:rPr>
        <w:rFonts w:ascii="Symbol" w:hAnsi="Symbol"/>
      </w:rPr>
    </w:lvl>
    <w:lvl w:ilvl="6" w:tplc="B254E480">
      <w:start w:val="1"/>
      <w:numFmt w:val="bullet"/>
      <w:lvlText w:val=""/>
      <w:lvlJc w:val="left"/>
      <w:pPr>
        <w:ind w:left="720" w:hanging="360"/>
      </w:pPr>
      <w:rPr>
        <w:rFonts w:ascii="Symbol" w:hAnsi="Symbol"/>
      </w:rPr>
    </w:lvl>
    <w:lvl w:ilvl="7" w:tplc="8B0CF538">
      <w:start w:val="1"/>
      <w:numFmt w:val="bullet"/>
      <w:lvlText w:val=""/>
      <w:lvlJc w:val="left"/>
      <w:pPr>
        <w:ind w:left="720" w:hanging="360"/>
      </w:pPr>
      <w:rPr>
        <w:rFonts w:ascii="Symbol" w:hAnsi="Symbol"/>
      </w:rPr>
    </w:lvl>
    <w:lvl w:ilvl="8" w:tplc="14B23EC0">
      <w:start w:val="1"/>
      <w:numFmt w:val="bullet"/>
      <w:lvlText w:val=""/>
      <w:lvlJc w:val="left"/>
      <w:pPr>
        <w:ind w:left="720" w:hanging="360"/>
      </w:pPr>
      <w:rPr>
        <w:rFonts w:ascii="Symbol" w:hAnsi="Symbol"/>
      </w:rPr>
    </w:lvl>
  </w:abstractNum>
  <w:abstractNum w:abstractNumId="37" w15:restartNumberingAfterBreak="0">
    <w:nsid w:val="5DD170E3"/>
    <w:multiLevelType w:val="hybridMultilevel"/>
    <w:tmpl w:val="F796DF74"/>
    <w:lvl w:ilvl="0" w:tplc="15FA7B4E">
      <w:start w:val="1"/>
      <w:numFmt w:val="bullet"/>
      <w:lvlText w:val=""/>
      <w:lvlJc w:val="left"/>
      <w:pPr>
        <w:ind w:left="720" w:hanging="360"/>
      </w:pPr>
      <w:rPr>
        <w:rFonts w:ascii="Symbol" w:hAnsi="Symbol"/>
      </w:rPr>
    </w:lvl>
    <w:lvl w:ilvl="1" w:tplc="DEC23422">
      <w:start w:val="1"/>
      <w:numFmt w:val="bullet"/>
      <w:lvlText w:val=""/>
      <w:lvlJc w:val="left"/>
      <w:pPr>
        <w:ind w:left="720" w:hanging="360"/>
      </w:pPr>
      <w:rPr>
        <w:rFonts w:ascii="Symbol" w:hAnsi="Symbol"/>
      </w:rPr>
    </w:lvl>
    <w:lvl w:ilvl="2" w:tplc="558441DE">
      <w:start w:val="1"/>
      <w:numFmt w:val="bullet"/>
      <w:lvlText w:val=""/>
      <w:lvlJc w:val="left"/>
      <w:pPr>
        <w:ind w:left="720" w:hanging="360"/>
      </w:pPr>
      <w:rPr>
        <w:rFonts w:ascii="Symbol" w:hAnsi="Symbol"/>
      </w:rPr>
    </w:lvl>
    <w:lvl w:ilvl="3" w:tplc="478A10F8">
      <w:start w:val="1"/>
      <w:numFmt w:val="bullet"/>
      <w:lvlText w:val=""/>
      <w:lvlJc w:val="left"/>
      <w:pPr>
        <w:ind w:left="720" w:hanging="360"/>
      </w:pPr>
      <w:rPr>
        <w:rFonts w:ascii="Symbol" w:hAnsi="Symbol"/>
      </w:rPr>
    </w:lvl>
    <w:lvl w:ilvl="4" w:tplc="69CC3934">
      <w:start w:val="1"/>
      <w:numFmt w:val="bullet"/>
      <w:lvlText w:val=""/>
      <w:lvlJc w:val="left"/>
      <w:pPr>
        <w:ind w:left="720" w:hanging="360"/>
      </w:pPr>
      <w:rPr>
        <w:rFonts w:ascii="Symbol" w:hAnsi="Symbol"/>
      </w:rPr>
    </w:lvl>
    <w:lvl w:ilvl="5" w:tplc="0D70DF3C">
      <w:start w:val="1"/>
      <w:numFmt w:val="bullet"/>
      <w:lvlText w:val=""/>
      <w:lvlJc w:val="left"/>
      <w:pPr>
        <w:ind w:left="720" w:hanging="360"/>
      </w:pPr>
      <w:rPr>
        <w:rFonts w:ascii="Symbol" w:hAnsi="Symbol"/>
      </w:rPr>
    </w:lvl>
    <w:lvl w:ilvl="6" w:tplc="A30ED33C">
      <w:start w:val="1"/>
      <w:numFmt w:val="bullet"/>
      <w:lvlText w:val=""/>
      <w:lvlJc w:val="left"/>
      <w:pPr>
        <w:ind w:left="720" w:hanging="360"/>
      </w:pPr>
      <w:rPr>
        <w:rFonts w:ascii="Symbol" w:hAnsi="Symbol"/>
      </w:rPr>
    </w:lvl>
    <w:lvl w:ilvl="7" w:tplc="5D5E5B38">
      <w:start w:val="1"/>
      <w:numFmt w:val="bullet"/>
      <w:lvlText w:val=""/>
      <w:lvlJc w:val="left"/>
      <w:pPr>
        <w:ind w:left="720" w:hanging="360"/>
      </w:pPr>
      <w:rPr>
        <w:rFonts w:ascii="Symbol" w:hAnsi="Symbol"/>
      </w:rPr>
    </w:lvl>
    <w:lvl w:ilvl="8" w:tplc="D3062FB6">
      <w:start w:val="1"/>
      <w:numFmt w:val="bullet"/>
      <w:lvlText w:val=""/>
      <w:lvlJc w:val="left"/>
      <w:pPr>
        <w:ind w:left="720" w:hanging="360"/>
      </w:pPr>
      <w:rPr>
        <w:rFonts w:ascii="Symbol" w:hAnsi="Symbol"/>
      </w:rPr>
    </w:lvl>
  </w:abstractNum>
  <w:abstractNum w:abstractNumId="38" w15:restartNumberingAfterBreak="0">
    <w:nsid w:val="5DD21507"/>
    <w:multiLevelType w:val="hybridMultilevel"/>
    <w:tmpl w:val="E356E652"/>
    <w:lvl w:ilvl="0" w:tplc="7E1EDBA8">
      <w:start w:val="1"/>
      <w:numFmt w:val="bullet"/>
      <w:lvlText w:val=""/>
      <w:lvlJc w:val="left"/>
      <w:pPr>
        <w:ind w:left="720" w:hanging="360"/>
      </w:pPr>
      <w:rPr>
        <w:rFonts w:ascii="Symbol" w:hAnsi="Symbol"/>
      </w:rPr>
    </w:lvl>
    <w:lvl w:ilvl="1" w:tplc="799CEF96">
      <w:start w:val="1"/>
      <w:numFmt w:val="bullet"/>
      <w:lvlText w:val=""/>
      <w:lvlJc w:val="left"/>
      <w:pPr>
        <w:ind w:left="720" w:hanging="360"/>
      </w:pPr>
      <w:rPr>
        <w:rFonts w:ascii="Symbol" w:hAnsi="Symbol"/>
      </w:rPr>
    </w:lvl>
    <w:lvl w:ilvl="2" w:tplc="E4123968">
      <w:start w:val="1"/>
      <w:numFmt w:val="bullet"/>
      <w:lvlText w:val=""/>
      <w:lvlJc w:val="left"/>
      <w:pPr>
        <w:ind w:left="720" w:hanging="360"/>
      </w:pPr>
      <w:rPr>
        <w:rFonts w:ascii="Symbol" w:hAnsi="Symbol"/>
      </w:rPr>
    </w:lvl>
    <w:lvl w:ilvl="3" w:tplc="B01A7762">
      <w:start w:val="1"/>
      <w:numFmt w:val="bullet"/>
      <w:lvlText w:val=""/>
      <w:lvlJc w:val="left"/>
      <w:pPr>
        <w:ind w:left="720" w:hanging="360"/>
      </w:pPr>
      <w:rPr>
        <w:rFonts w:ascii="Symbol" w:hAnsi="Symbol"/>
      </w:rPr>
    </w:lvl>
    <w:lvl w:ilvl="4" w:tplc="5BE0FC52">
      <w:start w:val="1"/>
      <w:numFmt w:val="bullet"/>
      <w:lvlText w:val=""/>
      <w:lvlJc w:val="left"/>
      <w:pPr>
        <w:ind w:left="720" w:hanging="360"/>
      </w:pPr>
      <w:rPr>
        <w:rFonts w:ascii="Symbol" w:hAnsi="Symbol"/>
      </w:rPr>
    </w:lvl>
    <w:lvl w:ilvl="5" w:tplc="716217CA">
      <w:start w:val="1"/>
      <w:numFmt w:val="bullet"/>
      <w:lvlText w:val=""/>
      <w:lvlJc w:val="left"/>
      <w:pPr>
        <w:ind w:left="720" w:hanging="360"/>
      </w:pPr>
      <w:rPr>
        <w:rFonts w:ascii="Symbol" w:hAnsi="Symbol"/>
      </w:rPr>
    </w:lvl>
    <w:lvl w:ilvl="6" w:tplc="F3268886">
      <w:start w:val="1"/>
      <w:numFmt w:val="bullet"/>
      <w:lvlText w:val=""/>
      <w:lvlJc w:val="left"/>
      <w:pPr>
        <w:ind w:left="720" w:hanging="360"/>
      </w:pPr>
      <w:rPr>
        <w:rFonts w:ascii="Symbol" w:hAnsi="Symbol"/>
      </w:rPr>
    </w:lvl>
    <w:lvl w:ilvl="7" w:tplc="02F48D94">
      <w:start w:val="1"/>
      <w:numFmt w:val="bullet"/>
      <w:lvlText w:val=""/>
      <w:lvlJc w:val="left"/>
      <w:pPr>
        <w:ind w:left="720" w:hanging="360"/>
      </w:pPr>
      <w:rPr>
        <w:rFonts w:ascii="Symbol" w:hAnsi="Symbol"/>
      </w:rPr>
    </w:lvl>
    <w:lvl w:ilvl="8" w:tplc="E2AEDE98">
      <w:start w:val="1"/>
      <w:numFmt w:val="bullet"/>
      <w:lvlText w:val=""/>
      <w:lvlJc w:val="left"/>
      <w:pPr>
        <w:ind w:left="720" w:hanging="360"/>
      </w:pPr>
      <w:rPr>
        <w:rFonts w:ascii="Symbol" w:hAnsi="Symbol"/>
      </w:rPr>
    </w:lvl>
  </w:abstractNum>
  <w:abstractNum w:abstractNumId="39" w15:restartNumberingAfterBreak="0">
    <w:nsid w:val="67237306"/>
    <w:multiLevelType w:val="hybridMultilevel"/>
    <w:tmpl w:val="F98893BA"/>
    <w:lvl w:ilvl="0" w:tplc="CC124204">
      <w:start w:val="1"/>
      <w:numFmt w:val="bullet"/>
      <w:lvlText w:val=""/>
      <w:lvlJc w:val="left"/>
      <w:pPr>
        <w:ind w:left="720" w:hanging="360"/>
      </w:pPr>
      <w:rPr>
        <w:rFonts w:ascii="Symbol" w:hAnsi="Symbol"/>
      </w:rPr>
    </w:lvl>
    <w:lvl w:ilvl="1" w:tplc="11CE50C4">
      <w:start w:val="1"/>
      <w:numFmt w:val="bullet"/>
      <w:lvlText w:val=""/>
      <w:lvlJc w:val="left"/>
      <w:pPr>
        <w:ind w:left="720" w:hanging="360"/>
      </w:pPr>
      <w:rPr>
        <w:rFonts w:ascii="Symbol" w:hAnsi="Symbol"/>
      </w:rPr>
    </w:lvl>
    <w:lvl w:ilvl="2" w:tplc="F3E656E8">
      <w:start w:val="1"/>
      <w:numFmt w:val="bullet"/>
      <w:lvlText w:val=""/>
      <w:lvlJc w:val="left"/>
      <w:pPr>
        <w:ind w:left="720" w:hanging="360"/>
      </w:pPr>
      <w:rPr>
        <w:rFonts w:ascii="Symbol" w:hAnsi="Symbol"/>
      </w:rPr>
    </w:lvl>
    <w:lvl w:ilvl="3" w:tplc="5648870A">
      <w:start w:val="1"/>
      <w:numFmt w:val="bullet"/>
      <w:lvlText w:val=""/>
      <w:lvlJc w:val="left"/>
      <w:pPr>
        <w:ind w:left="720" w:hanging="360"/>
      </w:pPr>
      <w:rPr>
        <w:rFonts w:ascii="Symbol" w:hAnsi="Symbol"/>
      </w:rPr>
    </w:lvl>
    <w:lvl w:ilvl="4" w:tplc="EE1A1F14">
      <w:start w:val="1"/>
      <w:numFmt w:val="bullet"/>
      <w:lvlText w:val=""/>
      <w:lvlJc w:val="left"/>
      <w:pPr>
        <w:ind w:left="720" w:hanging="360"/>
      </w:pPr>
      <w:rPr>
        <w:rFonts w:ascii="Symbol" w:hAnsi="Symbol"/>
      </w:rPr>
    </w:lvl>
    <w:lvl w:ilvl="5" w:tplc="913C446A">
      <w:start w:val="1"/>
      <w:numFmt w:val="bullet"/>
      <w:lvlText w:val=""/>
      <w:lvlJc w:val="left"/>
      <w:pPr>
        <w:ind w:left="720" w:hanging="360"/>
      </w:pPr>
      <w:rPr>
        <w:rFonts w:ascii="Symbol" w:hAnsi="Symbol"/>
      </w:rPr>
    </w:lvl>
    <w:lvl w:ilvl="6" w:tplc="1BB65CDE">
      <w:start w:val="1"/>
      <w:numFmt w:val="bullet"/>
      <w:lvlText w:val=""/>
      <w:lvlJc w:val="left"/>
      <w:pPr>
        <w:ind w:left="720" w:hanging="360"/>
      </w:pPr>
      <w:rPr>
        <w:rFonts w:ascii="Symbol" w:hAnsi="Symbol"/>
      </w:rPr>
    </w:lvl>
    <w:lvl w:ilvl="7" w:tplc="214EEEBA">
      <w:start w:val="1"/>
      <w:numFmt w:val="bullet"/>
      <w:lvlText w:val=""/>
      <w:lvlJc w:val="left"/>
      <w:pPr>
        <w:ind w:left="720" w:hanging="360"/>
      </w:pPr>
      <w:rPr>
        <w:rFonts w:ascii="Symbol" w:hAnsi="Symbol"/>
      </w:rPr>
    </w:lvl>
    <w:lvl w:ilvl="8" w:tplc="DA38386E">
      <w:start w:val="1"/>
      <w:numFmt w:val="bullet"/>
      <w:lvlText w:val=""/>
      <w:lvlJc w:val="left"/>
      <w:pPr>
        <w:ind w:left="720" w:hanging="360"/>
      </w:pPr>
      <w:rPr>
        <w:rFonts w:ascii="Symbol" w:hAnsi="Symbol"/>
      </w:rPr>
    </w:lvl>
  </w:abstractNum>
  <w:abstractNum w:abstractNumId="40" w15:restartNumberingAfterBreak="0">
    <w:nsid w:val="6AD83B72"/>
    <w:multiLevelType w:val="hybridMultilevel"/>
    <w:tmpl w:val="7DA0C29A"/>
    <w:lvl w:ilvl="0" w:tplc="08090001">
      <w:start w:val="1"/>
      <w:numFmt w:val="bullet"/>
      <w:lvlText w:val=""/>
      <w:lvlJc w:val="left"/>
      <w:pPr>
        <w:ind w:left="1679" w:hanging="360"/>
      </w:pPr>
      <w:rPr>
        <w:rFonts w:ascii="Symbol" w:hAnsi="Symbol" w:hint="default"/>
      </w:rPr>
    </w:lvl>
    <w:lvl w:ilvl="1" w:tplc="08090003" w:tentative="1">
      <w:start w:val="1"/>
      <w:numFmt w:val="bullet"/>
      <w:lvlText w:val="o"/>
      <w:lvlJc w:val="left"/>
      <w:pPr>
        <w:ind w:left="2399" w:hanging="360"/>
      </w:pPr>
      <w:rPr>
        <w:rFonts w:ascii="Courier New" w:hAnsi="Courier New" w:cs="Courier New" w:hint="default"/>
      </w:rPr>
    </w:lvl>
    <w:lvl w:ilvl="2" w:tplc="08090005" w:tentative="1">
      <w:start w:val="1"/>
      <w:numFmt w:val="bullet"/>
      <w:lvlText w:val=""/>
      <w:lvlJc w:val="left"/>
      <w:pPr>
        <w:ind w:left="3119" w:hanging="360"/>
      </w:pPr>
      <w:rPr>
        <w:rFonts w:ascii="Wingdings" w:hAnsi="Wingdings" w:hint="default"/>
      </w:rPr>
    </w:lvl>
    <w:lvl w:ilvl="3" w:tplc="08090001" w:tentative="1">
      <w:start w:val="1"/>
      <w:numFmt w:val="bullet"/>
      <w:lvlText w:val=""/>
      <w:lvlJc w:val="left"/>
      <w:pPr>
        <w:ind w:left="3839" w:hanging="360"/>
      </w:pPr>
      <w:rPr>
        <w:rFonts w:ascii="Symbol" w:hAnsi="Symbol" w:hint="default"/>
      </w:rPr>
    </w:lvl>
    <w:lvl w:ilvl="4" w:tplc="08090003" w:tentative="1">
      <w:start w:val="1"/>
      <w:numFmt w:val="bullet"/>
      <w:lvlText w:val="o"/>
      <w:lvlJc w:val="left"/>
      <w:pPr>
        <w:ind w:left="4559" w:hanging="360"/>
      </w:pPr>
      <w:rPr>
        <w:rFonts w:ascii="Courier New" w:hAnsi="Courier New" w:cs="Courier New" w:hint="default"/>
      </w:rPr>
    </w:lvl>
    <w:lvl w:ilvl="5" w:tplc="08090005" w:tentative="1">
      <w:start w:val="1"/>
      <w:numFmt w:val="bullet"/>
      <w:lvlText w:val=""/>
      <w:lvlJc w:val="left"/>
      <w:pPr>
        <w:ind w:left="5279" w:hanging="360"/>
      </w:pPr>
      <w:rPr>
        <w:rFonts w:ascii="Wingdings" w:hAnsi="Wingdings" w:hint="default"/>
      </w:rPr>
    </w:lvl>
    <w:lvl w:ilvl="6" w:tplc="08090001" w:tentative="1">
      <w:start w:val="1"/>
      <w:numFmt w:val="bullet"/>
      <w:lvlText w:val=""/>
      <w:lvlJc w:val="left"/>
      <w:pPr>
        <w:ind w:left="5999" w:hanging="360"/>
      </w:pPr>
      <w:rPr>
        <w:rFonts w:ascii="Symbol" w:hAnsi="Symbol" w:hint="default"/>
      </w:rPr>
    </w:lvl>
    <w:lvl w:ilvl="7" w:tplc="08090003" w:tentative="1">
      <w:start w:val="1"/>
      <w:numFmt w:val="bullet"/>
      <w:lvlText w:val="o"/>
      <w:lvlJc w:val="left"/>
      <w:pPr>
        <w:ind w:left="6719" w:hanging="360"/>
      </w:pPr>
      <w:rPr>
        <w:rFonts w:ascii="Courier New" w:hAnsi="Courier New" w:cs="Courier New" w:hint="default"/>
      </w:rPr>
    </w:lvl>
    <w:lvl w:ilvl="8" w:tplc="08090005" w:tentative="1">
      <w:start w:val="1"/>
      <w:numFmt w:val="bullet"/>
      <w:lvlText w:val=""/>
      <w:lvlJc w:val="left"/>
      <w:pPr>
        <w:ind w:left="7439" w:hanging="360"/>
      </w:pPr>
      <w:rPr>
        <w:rFonts w:ascii="Wingdings" w:hAnsi="Wingdings" w:hint="default"/>
      </w:rPr>
    </w:lvl>
  </w:abstractNum>
  <w:abstractNum w:abstractNumId="41" w15:restartNumberingAfterBreak="0">
    <w:nsid w:val="6C7101C5"/>
    <w:multiLevelType w:val="hybridMultilevel"/>
    <w:tmpl w:val="2D9C182E"/>
    <w:lvl w:ilvl="0" w:tplc="1E76E04E">
      <w:start w:val="1"/>
      <w:numFmt w:val="bullet"/>
      <w:lvlText w:val=""/>
      <w:lvlJc w:val="left"/>
      <w:pPr>
        <w:ind w:left="720" w:hanging="360"/>
      </w:pPr>
      <w:rPr>
        <w:rFonts w:ascii="Symbol" w:hAnsi="Symbol"/>
      </w:rPr>
    </w:lvl>
    <w:lvl w:ilvl="1" w:tplc="A2201D7A">
      <w:start w:val="1"/>
      <w:numFmt w:val="bullet"/>
      <w:lvlText w:val=""/>
      <w:lvlJc w:val="left"/>
      <w:pPr>
        <w:ind w:left="720" w:hanging="360"/>
      </w:pPr>
      <w:rPr>
        <w:rFonts w:ascii="Symbol" w:hAnsi="Symbol"/>
      </w:rPr>
    </w:lvl>
    <w:lvl w:ilvl="2" w:tplc="2C1EC8D6">
      <w:start w:val="1"/>
      <w:numFmt w:val="bullet"/>
      <w:lvlText w:val=""/>
      <w:lvlJc w:val="left"/>
      <w:pPr>
        <w:ind w:left="720" w:hanging="360"/>
      </w:pPr>
      <w:rPr>
        <w:rFonts w:ascii="Symbol" w:hAnsi="Symbol"/>
      </w:rPr>
    </w:lvl>
    <w:lvl w:ilvl="3" w:tplc="4C06F3EC">
      <w:start w:val="1"/>
      <w:numFmt w:val="bullet"/>
      <w:lvlText w:val=""/>
      <w:lvlJc w:val="left"/>
      <w:pPr>
        <w:ind w:left="720" w:hanging="360"/>
      </w:pPr>
      <w:rPr>
        <w:rFonts w:ascii="Symbol" w:hAnsi="Symbol"/>
      </w:rPr>
    </w:lvl>
    <w:lvl w:ilvl="4" w:tplc="3154B9C0">
      <w:start w:val="1"/>
      <w:numFmt w:val="bullet"/>
      <w:lvlText w:val=""/>
      <w:lvlJc w:val="left"/>
      <w:pPr>
        <w:ind w:left="720" w:hanging="360"/>
      </w:pPr>
      <w:rPr>
        <w:rFonts w:ascii="Symbol" w:hAnsi="Symbol"/>
      </w:rPr>
    </w:lvl>
    <w:lvl w:ilvl="5" w:tplc="7F348A22">
      <w:start w:val="1"/>
      <w:numFmt w:val="bullet"/>
      <w:lvlText w:val=""/>
      <w:lvlJc w:val="left"/>
      <w:pPr>
        <w:ind w:left="720" w:hanging="360"/>
      </w:pPr>
      <w:rPr>
        <w:rFonts w:ascii="Symbol" w:hAnsi="Symbol"/>
      </w:rPr>
    </w:lvl>
    <w:lvl w:ilvl="6" w:tplc="DE621032">
      <w:start w:val="1"/>
      <w:numFmt w:val="bullet"/>
      <w:lvlText w:val=""/>
      <w:lvlJc w:val="left"/>
      <w:pPr>
        <w:ind w:left="720" w:hanging="360"/>
      </w:pPr>
      <w:rPr>
        <w:rFonts w:ascii="Symbol" w:hAnsi="Symbol"/>
      </w:rPr>
    </w:lvl>
    <w:lvl w:ilvl="7" w:tplc="D310C440">
      <w:start w:val="1"/>
      <w:numFmt w:val="bullet"/>
      <w:lvlText w:val=""/>
      <w:lvlJc w:val="left"/>
      <w:pPr>
        <w:ind w:left="720" w:hanging="360"/>
      </w:pPr>
      <w:rPr>
        <w:rFonts w:ascii="Symbol" w:hAnsi="Symbol"/>
      </w:rPr>
    </w:lvl>
    <w:lvl w:ilvl="8" w:tplc="3FD89C5C">
      <w:start w:val="1"/>
      <w:numFmt w:val="bullet"/>
      <w:lvlText w:val=""/>
      <w:lvlJc w:val="left"/>
      <w:pPr>
        <w:ind w:left="720" w:hanging="360"/>
      </w:pPr>
      <w:rPr>
        <w:rFonts w:ascii="Symbol" w:hAnsi="Symbol"/>
      </w:rPr>
    </w:lvl>
  </w:abstractNum>
  <w:abstractNum w:abstractNumId="42" w15:restartNumberingAfterBreak="0">
    <w:nsid w:val="6E0465E3"/>
    <w:multiLevelType w:val="multilevel"/>
    <w:tmpl w:val="61160AD4"/>
    <w:lvl w:ilvl="0">
      <w:start w:val="8"/>
      <w:numFmt w:val="decimal"/>
      <w:lvlText w:val="%1."/>
      <w:lvlJc w:val="left"/>
      <w:pPr>
        <w:ind w:left="360" w:hanging="360"/>
      </w:pPr>
      <w:rPr>
        <w:rFonts w:hint="default"/>
        <w:color w:val="1F497D" w:themeColor="text2"/>
        <w:sz w:val="28"/>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D91E57"/>
    <w:multiLevelType w:val="hybridMultilevel"/>
    <w:tmpl w:val="33D61954"/>
    <w:lvl w:ilvl="0" w:tplc="2C4E0288">
      <w:start w:val="1"/>
      <w:numFmt w:val="bullet"/>
      <w:lvlText w:val=""/>
      <w:lvlJc w:val="left"/>
      <w:pPr>
        <w:ind w:left="720" w:hanging="360"/>
      </w:pPr>
      <w:rPr>
        <w:rFonts w:ascii="Symbol" w:hAnsi="Symbol"/>
      </w:rPr>
    </w:lvl>
    <w:lvl w:ilvl="1" w:tplc="81808FCE">
      <w:start w:val="1"/>
      <w:numFmt w:val="bullet"/>
      <w:lvlText w:val=""/>
      <w:lvlJc w:val="left"/>
      <w:pPr>
        <w:ind w:left="720" w:hanging="360"/>
      </w:pPr>
      <w:rPr>
        <w:rFonts w:ascii="Symbol" w:hAnsi="Symbol"/>
      </w:rPr>
    </w:lvl>
    <w:lvl w:ilvl="2" w:tplc="5996642A">
      <w:start w:val="1"/>
      <w:numFmt w:val="bullet"/>
      <w:lvlText w:val=""/>
      <w:lvlJc w:val="left"/>
      <w:pPr>
        <w:ind w:left="720" w:hanging="360"/>
      </w:pPr>
      <w:rPr>
        <w:rFonts w:ascii="Symbol" w:hAnsi="Symbol"/>
      </w:rPr>
    </w:lvl>
    <w:lvl w:ilvl="3" w:tplc="0D9EE360">
      <w:start w:val="1"/>
      <w:numFmt w:val="bullet"/>
      <w:lvlText w:val=""/>
      <w:lvlJc w:val="left"/>
      <w:pPr>
        <w:ind w:left="720" w:hanging="360"/>
      </w:pPr>
      <w:rPr>
        <w:rFonts w:ascii="Symbol" w:hAnsi="Symbol"/>
      </w:rPr>
    </w:lvl>
    <w:lvl w:ilvl="4" w:tplc="832248A2">
      <w:start w:val="1"/>
      <w:numFmt w:val="bullet"/>
      <w:lvlText w:val=""/>
      <w:lvlJc w:val="left"/>
      <w:pPr>
        <w:ind w:left="720" w:hanging="360"/>
      </w:pPr>
      <w:rPr>
        <w:rFonts w:ascii="Symbol" w:hAnsi="Symbol"/>
      </w:rPr>
    </w:lvl>
    <w:lvl w:ilvl="5" w:tplc="BEC0769A">
      <w:start w:val="1"/>
      <w:numFmt w:val="bullet"/>
      <w:lvlText w:val=""/>
      <w:lvlJc w:val="left"/>
      <w:pPr>
        <w:ind w:left="720" w:hanging="360"/>
      </w:pPr>
      <w:rPr>
        <w:rFonts w:ascii="Symbol" w:hAnsi="Symbol"/>
      </w:rPr>
    </w:lvl>
    <w:lvl w:ilvl="6" w:tplc="91862EB6">
      <w:start w:val="1"/>
      <w:numFmt w:val="bullet"/>
      <w:lvlText w:val=""/>
      <w:lvlJc w:val="left"/>
      <w:pPr>
        <w:ind w:left="720" w:hanging="360"/>
      </w:pPr>
      <w:rPr>
        <w:rFonts w:ascii="Symbol" w:hAnsi="Symbol"/>
      </w:rPr>
    </w:lvl>
    <w:lvl w:ilvl="7" w:tplc="85CA06C6">
      <w:start w:val="1"/>
      <w:numFmt w:val="bullet"/>
      <w:lvlText w:val=""/>
      <w:lvlJc w:val="left"/>
      <w:pPr>
        <w:ind w:left="720" w:hanging="360"/>
      </w:pPr>
      <w:rPr>
        <w:rFonts w:ascii="Symbol" w:hAnsi="Symbol"/>
      </w:rPr>
    </w:lvl>
    <w:lvl w:ilvl="8" w:tplc="32EA91DE">
      <w:start w:val="1"/>
      <w:numFmt w:val="bullet"/>
      <w:lvlText w:val=""/>
      <w:lvlJc w:val="left"/>
      <w:pPr>
        <w:ind w:left="720" w:hanging="360"/>
      </w:pPr>
      <w:rPr>
        <w:rFonts w:ascii="Symbol" w:hAnsi="Symbol"/>
      </w:rPr>
    </w:lvl>
  </w:abstractNum>
  <w:abstractNum w:abstractNumId="44" w15:restartNumberingAfterBreak="0">
    <w:nsid w:val="79515EA2"/>
    <w:multiLevelType w:val="hybridMultilevel"/>
    <w:tmpl w:val="8076D0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BA24104"/>
    <w:multiLevelType w:val="hybridMultilevel"/>
    <w:tmpl w:val="DDE8A958"/>
    <w:lvl w:ilvl="0" w:tplc="1AE4F796">
      <w:start w:val="1"/>
      <w:numFmt w:val="bullet"/>
      <w:lvlText w:val=""/>
      <w:lvlJc w:val="left"/>
      <w:pPr>
        <w:ind w:left="720" w:hanging="360"/>
      </w:pPr>
      <w:rPr>
        <w:rFonts w:ascii="Symbol" w:hAnsi="Symbol"/>
      </w:rPr>
    </w:lvl>
    <w:lvl w:ilvl="1" w:tplc="F538FD02">
      <w:start w:val="1"/>
      <w:numFmt w:val="bullet"/>
      <w:lvlText w:val=""/>
      <w:lvlJc w:val="left"/>
      <w:pPr>
        <w:ind w:left="720" w:hanging="360"/>
      </w:pPr>
      <w:rPr>
        <w:rFonts w:ascii="Symbol" w:hAnsi="Symbol"/>
      </w:rPr>
    </w:lvl>
    <w:lvl w:ilvl="2" w:tplc="E192460E">
      <w:start w:val="1"/>
      <w:numFmt w:val="bullet"/>
      <w:lvlText w:val=""/>
      <w:lvlJc w:val="left"/>
      <w:pPr>
        <w:ind w:left="720" w:hanging="360"/>
      </w:pPr>
      <w:rPr>
        <w:rFonts w:ascii="Symbol" w:hAnsi="Symbol"/>
      </w:rPr>
    </w:lvl>
    <w:lvl w:ilvl="3" w:tplc="FC7CB352">
      <w:start w:val="1"/>
      <w:numFmt w:val="bullet"/>
      <w:lvlText w:val=""/>
      <w:lvlJc w:val="left"/>
      <w:pPr>
        <w:ind w:left="720" w:hanging="360"/>
      </w:pPr>
      <w:rPr>
        <w:rFonts w:ascii="Symbol" w:hAnsi="Symbol"/>
      </w:rPr>
    </w:lvl>
    <w:lvl w:ilvl="4" w:tplc="C25E0802">
      <w:start w:val="1"/>
      <w:numFmt w:val="bullet"/>
      <w:lvlText w:val=""/>
      <w:lvlJc w:val="left"/>
      <w:pPr>
        <w:ind w:left="720" w:hanging="360"/>
      </w:pPr>
      <w:rPr>
        <w:rFonts w:ascii="Symbol" w:hAnsi="Symbol"/>
      </w:rPr>
    </w:lvl>
    <w:lvl w:ilvl="5" w:tplc="74E4E956">
      <w:start w:val="1"/>
      <w:numFmt w:val="bullet"/>
      <w:lvlText w:val=""/>
      <w:lvlJc w:val="left"/>
      <w:pPr>
        <w:ind w:left="720" w:hanging="360"/>
      </w:pPr>
      <w:rPr>
        <w:rFonts w:ascii="Symbol" w:hAnsi="Symbol"/>
      </w:rPr>
    </w:lvl>
    <w:lvl w:ilvl="6" w:tplc="0CC2DCBC">
      <w:start w:val="1"/>
      <w:numFmt w:val="bullet"/>
      <w:lvlText w:val=""/>
      <w:lvlJc w:val="left"/>
      <w:pPr>
        <w:ind w:left="720" w:hanging="360"/>
      </w:pPr>
      <w:rPr>
        <w:rFonts w:ascii="Symbol" w:hAnsi="Symbol"/>
      </w:rPr>
    </w:lvl>
    <w:lvl w:ilvl="7" w:tplc="9DC8A110">
      <w:start w:val="1"/>
      <w:numFmt w:val="bullet"/>
      <w:lvlText w:val=""/>
      <w:lvlJc w:val="left"/>
      <w:pPr>
        <w:ind w:left="720" w:hanging="360"/>
      </w:pPr>
      <w:rPr>
        <w:rFonts w:ascii="Symbol" w:hAnsi="Symbol"/>
      </w:rPr>
    </w:lvl>
    <w:lvl w:ilvl="8" w:tplc="6804C8D8">
      <w:start w:val="1"/>
      <w:numFmt w:val="bullet"/>
      <w:lvlText w:val=""/>
      <w:lvlJc w:val="left"/>
      <w:pPr>
        <w:ind w:left="720" w:hanging="360"/>
      </w:pPr>
      <w:rPr>
        <w:rFonts w:ascii="Symbol" w:hAnsi="Symbol"/>
      </w:rPr>
    </w:lvl>
  </w:abstractNum>
  <w:num w:numId="1" w16cid:durableId="1346708241">
    <w:abstractNumId w:val="19"/>
  </w:num>
  <w:num w:numId="2" w16cid:durableId="1939824506">
    <w:abstractNumId w:val="33"/>
  </w:num>
  <w:num w:numId="3" w16cid:durableId="1081760210">
    <w:abstractNumId w:val="35"/>
  </w:num>
  <w:num w:numId="4" w16cid:durableId="360205198">
    <w:abstractNumId w:val="14"/>
  </w:num>
  <w:num w:numId="5" w16cid:durableId="433985880">
    <w:abstractNumId w:val="26"/>
  </w:num>
  <w:num w:numId="6" w16cid:durableId="407120299">
    <w:abstractNumId w:val="24"/>
  </w:num>
  <w:num w:numId="7" w16cid:durableId="1770589302">
    <w:abstractNumId w:val="30"/>
  </w:num>
  <w:num w:numId="8" w16cid:durableId="1147627113">
    <w:abstractNumId w:val="0"/>
  </w:num>
  <w:num w:numId="9" w16cid:durableId="98912113">
    <w:abstractNumId w:val="1"/>
  </w:num>
  <w:num w:numId="10" w16cid:durableId="1773742066">
    <w:abstractNumId w:val="9"/>
  </w:num>
  <w:num w:numId="11" w16cid:durableId="1331256233">
    <w:abstractNumId w:val="7"/>
  </w:num>
  <w:num w:numId="12" w16cid:durableId="969477682">
    <w:abstractNumId w:val="25"/>
  </w:num>
  <w:num w:numId="13" w16cid:durableId="774978640">
    <w:abstractNumId w:val="44"/>
  </w:num>
  <w:num w:numId="14" w16cid:durableId="2131825283">
    <w:abstractNumId w:val="42"/>
  </w:num>
  <w:num w:numId="15" w16cid:durableId="1546915337">
    <w:abstractNumId w:val="23"/>
  </w:num>
  <w:num w:numId="16" w16cid:durableId="462160749">
    <w:abstractNumId w:val="12"/>
  </w:num>
  <w:num w:numId="17" w16cid:durableId="271403802">
    <w:abstractNumId w:val="18"/>
  </w:num>
  <w:num w:numId="18" w16cid:durableId="2029745952">
    <w:abstractNumId w:val="3"/>
  </w:num>
  <w:num w:numId="19" w16cid:durableId="1283151800">
    <w:abstractNumId w:val="29"/>
  </w:num>
  <w:num w:numId="20" w16cid:durableId="1118723168">
    <w:abstractNumId w:val="2"/>
  </w:num>
  <w:num w:numId="21" w16cid:durableId="111948705">
    <w:abstractNumId w:val="38"/>
  </w:num>
  <w:num w:numId="22" w16cid:durableId="1527790956">
    <w:abstractNumId w:val="32"/>
  </w:num>
  <w:num w:numId="23" w16cid:durableId="278684693">
    <w:abstractNumId w:val="15"/>
  </w:num>
  <w:num w:numId="24" w16cid:durableId="1132089459">
    <w:abstractNumId w:val="41"/>
  </w:num>
  <w:num w:numId="25" w16cid:durableId="2559399">
    <w:abstractNumId w:val="6"/>
  </w:num>
  <w:num w:numId="26" w16cid:durableId="1837302768">
    <w:abstractNumId w:val="28"/>
  </w:num>
  <w:num w:numId="27" w16cid:durableId="1298222264">
    <w:abstractNumId w:val="27"/>
  </w:num>
  <w:num w:numId="28" w16cid:durableId="31928361">
    <w:abstractNumId w:val="8"/>
  </w:num>
  <w:num w:numId="29" w16cid:durableId="1919830337">
    <w:abstractNumId w:val="11"/>
  </w:num>
  <w:num w:numId="30" w16cid:durableId="706223703">
    <w:abstractNumId w:val="10"/>
  </w:num>
  <w:num w:numId="31" w16cid:durableId="606817506">
    <w:abstractNumId w:val="43"/>
  </w:num>
  <w:num w:numId="32" w16cid:durableId="746265536">
    <w:abstractNumId w:val="31"/>
  </w:num>
  <w:num w:numId="33" w16cid:durableId="998774432">
    <w:abstractNumId w:val="4"/>
  </w:num>
  <w:num w:numId="34" w16cid:durableId="889146714">
    <w:abstractNumId w:val="5"/>
  </w:num>
  <w:num w:numId="35" w16cid:durableId="928122887">
    <w:abstractNumId w:val="37"/>
  </w:num>
  <w:num w:numId="36" w16cid:durableId="567959570">
    <w:abstractNumId w:val="17"/>
  </w:num>
  <w:num w:numId="37" w16cid:durableId="1121611211">
    <w:abstractNumId w:val="34"/>
  </w:num>
  <w:num w:numId="38" w16cid:durableId="1151408574">
    <w:abstractNumId w:val="45"/>
  </w:num>
  <w:num w:numId="39" w16cid:durableId="1158035714">
    <w:abstractNumId w:val="20"/>
  </w:num>
  <w:num w:numId="40" w16cid:durableId="1313021518">
    <w:abstractNumId w:val="36"/>
  </w:num>
  <w:num w:numId="41" w16cid:durableId="1359157164">
    <w:abstractNumId w:val="22"/>
  </w:num>
  <w:num w:numId="42" w16cid:durableId="1527938050">
    <w:abstractNumId w:val="39"/>
  </w:num>
  <w:num w:numId="43" w16cid:durableId="1441334643">
    <w:abstractNumId w:val="13"/>
  </w:num>
  <w:num w:numId="44" w16cid:durableId="57483148">
    <w:abstractNumId w:val="40"/>
  </w:num>
  <w:num w:numId="45" w16cid:durableId="657342923">
    <w:abstractNumId w:val="21"/>
  </w:num>
  <w:num w:numId="46" w16cid:durableId="592976631">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2E9"/>
    <w:rsid w:val="00000BB5"/>
    <w:rsid w:val="00001418"/>
    <w:rsid w:val="000016D8"/>
    <w:rsid w:val="00001D6A"/>
    <w:rsid w:val="0000231A"/>
    <w:rsid w:val="0000246F"/>
    <w:rsid w:val="00002C26"/>
    <w:rsid w:val="00002EB9"/>
    <w:rsid w:val="000036E1"/>
    <w:rsid w:val="00003B00"/>
    <w:rsid w:val="00003EDE"/>
    <w:rsid w:val="00003FDE"/>
    <w:rsid w:val="000053D9"/>
    <w:rsid w:val="00006A7B"/>
    <w:rsid w:val="000079E3"/>
    <w:rsid w:val="00010D28"/>
    <w:rsid w:val="000115E3"/>
    <w:rsid w:val="00012C2E"/>
    <w:rsid w:val="0001306C"/>
    <w:rsid w:val="00013715"/>
    <w:rsid w:val="00014093"/>
    <w:rsid w:val="000145C4"/>
    <w:rsid w:val="000149A1"/>
    <w:rsid w:val="000156CD"/>
    <w:rsid w:val="0001610C"/>
    <w:rsid w:val="000165BF"/>
    <w:rsid w:val="00016960"/>
    <w:rsid w:val="00016AC1"/>
    <w:rsid w:val="00017869"/>
    <w:rsid w:val="00017E17"/>
    <w:rsid w:val="00020E9D"/>
    <w:rsid w:val="000219BE"/>
    <w:rsid w:val="00021CB5"/>
    <w:rsid w:val="00023A51"/>
    <w:rsid w:val="00024179"/>
    <w:rsid w:val="00024C90"/>
    <w:rsid w:val="00025DBE"/>
    <w:rsid w:val="00026467"/>
    <w:rsid w:val="00026806"/>
    <w:rsid w:val="00027021"/>
    <w:rsid w:val="00031269"/>
    <w:rsid w:val="00031398"/>
    <w:rsid w:val="00031755"/>
    <w:rsid w:val="0003192C"/>
    <w:rsid w:val="0003287C"/>
    <w:rsid w:val="00033D19"/>
    <w:rsid w:val="00034257"/>
    <w:rsid w:val="000344D7"/>
    <w:rsid w:val="0003486C"/>
    <w:rsid w:val="00034C5B"/>
    <w:rsid w:val="00034FEE"/>
    <w:rsid w:val="0003656E"/>
    <w:rsid w:val="0003661A"/>
    <w:rsid w:val="00036621"/>
    <w:rsid w:val="0003684E"/>
    <w:rsid w:val="000377DC"/>
    <w:rsid w:val="00037C77"/>
    <w:rsid w:val="00041ED9"/>
    <w:rsid w:val="000429F2"/>
    <w:rsid w:val="000431C4"/>
    <w:rsid w:val="00043F6B"/>
    <w:rsid w:val="00044B94"/>
    <w:rsid w:val="000455BF"/>
    <w:rsid w:val="0005056D"/>
    <w:rsid w:val="00050ECB"/>
    <w:rsid w:val="0005196F"/>
    <w:rsid w:val="00051F4B"/>
    <w:rsid w:val="0005318B"/>
    <w:rsid w:val="00054DF8"/>
    <w:rsid w:val="0005502C"/>
    <w:rsid w:val="000550D7"/>
    <w:rsid w:val="000557BC"/>
    <w:rsid w:val="00055A43"/>
    <w:rsid w:val="00055B99"/>
    <w:rsid w:val="000602BC"/>
    <w:rsid w:val="000603FB"/>
    <w:rsid w:val="000605FD"/>
    <w:rsid w:val="00060673"/>
    <w:rsid w:val="00061C36"/>
    <w:rsid w:val="000625B7"/>
    <w:rsid w:val="0006262E"/>
    <w:rsid w:val="000627B5"/>
    <w:rsid w:val="00063770"/>
    <w:rsid w:val="000639EB"/>
    <w:rsid w:val="00064DE6"/>
    <w:rsid w:val="000660F9"/>
    <w:rsid w:val="000714A9"/>
    <w:rsid w:val="00072159"/>
    <w:rsid w:val="00072E1F"/>
    <w:rsid w:val="00075614"/>
    <w:rsid w:val="000765CE"/>
    <w:rsid w:val="00077891"/>
    <w:rsid w:val="00080619"/>
    <w:rsid w:val="00081038"/>
    <w:rsid w:val="00082920"/>
    <w:rsid w:val="00082BA6"/>
    <w:rsid w:val="00082F9C"/>
    <w:rsid w:val="0008330C"/>
    <w:rsid w:val="000840C3"/>
    <w:rsid w:val="00084D3A"/>
    <w:rsid w:val="0008571C"/>
    <w:rsid w:val="00085E8B"/>
    <w:rsid w:val="00085EC1"/>
    <w:rsid w:val="00085F5B"/>
    <w:rsid w:val="000910A0"/>
    <w:rsid w:val="00091278"/>
    <w:rsid w:val="000937F4"/>
    <w:rsid w:val="00094703"/>
    <w:rsid w:val="000962E1"/>
    <w:rsid w:val="000971A0"/>
    <w:rsid w:val="000976DD"/>
    <w:rsid w:val="000A0788"/>
    <w:rsid w:val="000A0D2C"/>
    <w:rsid w:val="000A109E"/>
    <w:rsid w:val="000A251E"/>
    <w:rsid w:val="000A277B"/>
    <w:rsid w:val="000A3DAB"/>
    <w:rsid w:val="000A3FBA"/>
    <w:rsid w:val="000A6141"/>
    <w:rsid w:val="000A75D5"/>
    <w:rsid w:val="000A7C89"/>
    <w:rsid w:val="000B0224"/>
    <w:rsid w:val="000B0AD8"/>
    <w:rsid w:val="000B184D"/>
    <w:rsid w:val="000B27E7"/>
    <w:rsid w:val="000B28B8"/>
    <w:rsid w:val="000B2FB2"/>
    <w:rsid w:val="000B313D"/>
    <w:rsid w:val="000B36F9"/>
    <w:rsid w:val="000B46E8"/>
    <w:rsid w:val="000B4F27"/>
    <w:rsid w:val="000B67AD"/>
    <w:rsid w:val="000B6819"/>
    <w:rsid w:val="000B6C01"/>
    <w:rsid w:val="000B6C0E"/>
    <w:rsid w:val="000C1C54"/>
    <w:rsid w:val="000C2082"/>
    <w:rsid w:val="000C27A1"/>
    <w:rsid w:val="000C581A"/>
    <w:rsid w:val="000D05E6"/>
    <w:rsid w:val="000D0742"/>
    <w:rsid w:val="000D0A1F"/>
    <w:rsid w:val="000D0BBF"/>
    <w:rsid w:val="000D10C0"/>
    <w:rsid w:val="000D2DC5"/>
    <w:rsid w:val="000D5FC0"/>
    <w:rsid w:val="000D722B"/>
    <w:rsid w:val="000D7B94"/>
    <w:rsid w:val="000E0168"/>
    <w:rsid w:val="000E0B16"/>
    <w:rsid w:val="000E0C5F"/>
    <w:rsid w:val="000E0CA6"/>
    <w:rsid w:val="000E10AD"/>
    <w:rsid w:val="000E3B9C"/>
    <w:rsid w:val="000E541D"/>
    <w:rsid w:val="000E5EC6"/>
    <w:rsid w:val="000E7AF8"/>
    <w:rsid w:val="000F0C3D"/>
    <w:rsid w:val="000F1632"/>
    <w:rsid w:val="000F272B"/>
    <w:rsid w:val="000F2F64"/>
    <w:rsid w:val="000F357C"/>
    <w:rsid w:val="000F3AEF"/>
    <w:rsid w:val="000F469D"/>
    <w:rsid w:val="000F54F6"/>
    <w:rsid w:val="000F7D70"/>
    <w:rsid w:val="00100472"/>
    <w:rsid w:val="0010075E"/>
    <w:rsid w:val="00100C01"/>
    <w:rsid w:val="00102C37"/>
    <w:rsid w:val="00103858"/>
    <w:rsid w:val="00103EC2"/>
    <w:rsid w:val="00105DE8"/>
    <w:rsid w:val="00106D69"/>
    <w:rsid w:val="00106F57"/>
    <w:rsid w:val="0011196A"/>
    <w:rsid w:val="00111EDE"/>
    <w:rsid w:val="00112A3F"/>
    <w:rsid w:val="001133CA"/>
    <w:rsid w:val="00113FF7"/>
    <w:rsid w:val="0011484B"/>
    <w:rsid w:val="0011496B"/>
    <w:rsid w:val="00115846"/>
    <w:rsid w:val="00116AC8"/>
    <w:rsid w:val="00116D61"/>
    <w:rsid w:val="00117F8B"/>
    <w:rsid w:val="00121836"/>
    <w:rsid w:val="00121BE8"/>
    <w:rsid w:val="00122A4E"/>
    <w:rsid w:val="00122B6F"/>
    <w:rsid w:val="0012301C"/>
    <w:rsid w:val="00123F7D"/>
    <w:rsid w:val="0012552B"/>
    <w:rsid w:val="0012559E"/>
    <w:rsid w:val="001264CE"/>
    <w:rsid w:val="00127C27"/>
    <w:rsid w:val="001305D4"/>
    <w:rsid w:val="00131A9E"/>
    <w:rsid w:val="00131AA9"/>
    <w:rsid w:val="0013551A"/>
    <w:rsid w:val="00135B9F"/>
    <w:rsid w:val="00136BA0"/>
    <w:rsid w:val="001376C8"/>
    <w:rsid w:val="00137FBE"/>
    <w:rsid w:val="00141A78"/>
    <w:rsid w:val="00141A7D"/>
    <w:rsid w:val="00141F6F"/>
    <w:rsid w:val="001421A6"/>
    <w:rsid w:val="00143C70"/>
    <w:rsid w:val="00144008"/>
    <w:rsid w:val="00144883"/>
    <w:rsid w:val="00144D0C"/>
    <w:rsid w:val="00146DED"/>
    <w:rsid w:val="00151263"/>
    <w:rsid w:val="0015208C"/>
    <w:rsid w:val="00153338"/>
    <w:rsid w:val="0015483E"/>
    <w:rsid w:val="0015529B"/>
    <w:rsid w:val="00155AE8"/>
    <w:rsid w:val="00156EF3"/>
    <w:rsid w:val="001574CC"/>
    <w:rsid w:val="00160018"/>
    <w:rsid w:val="00163AE2"/>
    <w:rsid w:val="0016631D"/>
    <w:rsid w:val="0016696F"/>
    <w:rsid w:val="00166A77"/>
    <w:rsid w:val="001671EE"/>
    <w:rsid w:val="00167561"/>
    <w:rsid w:val="001676B1"/>
    <w:rsid w:val="0016792A"/>
    <w:rsid w:val="00167E8F"/>
    <w:rsid w:val="001700E4"/>
    <w:rsid w:val="001723ED"/>
    <w:rsid w:val="001727B2"/>
    <w:rsid w:val="001727E9"/>
    <w:rsid w:val="00172D1D"/>
    <w:rsid w:val="0017342C"/>
    <w:rsid w:val="00173993"/>
    <w:rsid w:val="00173F0C"/>
    <w:rsid w:val="00174D83"/>
    <w:rsid w:val="00176258"/>
    <w:rsid w:val="00176953"/>
    <w:rsid w:val="001770D2"/>
    <w:rsid w:val="001776ED"/>
    <w:rsid w:val="00182B6F"/>
    <w:rsid w:val="00182FC0"/>
    <w:rsid w:val="001832B0"/>
    <w:rsid w:val="00185307"/>
    <w:rsid w:val="001860FA"/>
    <w:rsid w:val="001862D2"/>
    <w:rsid w:val="00187A8D"/>
    <w:rsid w:val="0019096A"/>
    <w:rsid w:val="00190CCE"/>
    <w:rsid w:val="00190FDF"/>
    <w:rsid w:val="0019272F"/>
    <w:rsid w:val="001939AC"/>
    <w:rsid w:val="0019403D"/>
    <w:rsid w:val="001946CB"/>
    <w:rsid w:val="00194D0F"/>
    <w:rsid w:val="001952B2"/>
    <w:rsid w:val="001965F8"/>
    <w:rsid w:val="00196A9E"/>
    <w:rsid w:val="001A1DAD"/>
    <w:rsid w:val="001A3130"/>
    <w:rsid w:val="001A3E80"/>
    <w:rsid w:val="001A4103"/>
    <w:rsid w:val="001A44BE"/>
    <w:rsid w:val="001A569E"/>
    <w:rsid w:val="001A6C2C"/>
    <w:rsid w:val="001A6FF7"/>
    <w:rsid w:val="001B10A7"/>
    <w:rsid w:val="001B12A3"/>
    <w:rsid w:val="001B1C76"/>
    <w:rsid w:val="001B3456"/>
    <w:rsid w:val="001B3541"/>
    <w:rsid w:val="001B360C"/>
    <w:rsid w:val="001B3B2F"/>
    <w:rsid w:val="001B4EC5"/>
    <w:rsid w:val="001B5D24"/>
    <w:rsid w:val="001C2C76"/>
    <w:rsid w:val="001C3CAC"/>
    <w:rsid w:val="001C3E4B"/>
    <w:rsid w:val="001C4F61"/>
    <w:rsid w:val="001C650A"/>
    <w:rsid w:val="001C65C9"/>
    <w:rsid w:val="001C7F2E"/>
    <w:rsid w:val="001C7FD9"/>
    <w:rsid w:val="001D0327"/>
    <w:rsid w:val="001D1B3F"/>
    <w:rsid w:val="001D3553"/>
    <w:rsid w:val="001D413D"/>
    <w:rsid w:val="001D5FB9"/>
    <w:rsid w:val="001D5FF9"/>
    <w:rsid w:val="001D6137"/>
    <w:rsid w:val="001D6C9E"/>
    <w:rsid w:val="001D7CEC"/>
    <w:rsid w:val="001E04EA"/>
    <w:rsid w:val="001E1F6B"/>
    <w:rsid w:val="001E2577"/>
    <w:rsid w:val="001E2F05"/>
    <w:rsid w:val="001E34FC"/>
    <w:rsid w:val="001E48D0"/>
    <w:rsid w:val="001E490E"/>
    <w:rsid w:val="001E4AD9"/>
    <w:rsid w:val="001E6740"/>
    <w:rsid w:val="001E72AC"/>
    <w:rsid w:val="001F036F"/>
    <w:rsid w:val="001F0F3D"/>
    <w:rsid w:val="001F1679"/>
    <w:rsid w:val="001F39FC"/>
    <w:rsid w:val="001F5199"/>
    <w:rsid w:val="001F6B20"/>
    <w:rsid w:val="001F6B62"/>
    <w:rsid w:val="001F6C36"/>
    <w:rsid w:val="00201840"/>
    <w:rsid w:val="00201E4C"/>
    <w:rsid w:val="0020204C"/>
    <w:rsid w:val="00202E1A"/>
    <w:rsid w:val="00203673"/>
    <w:rsid w:val="00204EE8"/>
    <w:rsid w:val="00210080"/>
    <w:rsid w:val="00211050"/>
    <w:rsid w:val="00211FEB"/>
    <w:rsid w:val="00212616"/>
    <w:rsid w:val="00212D47"/>
    <w:rsid w:val="00215116"/>
    <w:rsid w:val="0021564D"/>
    <w:rsid w:val="00216335"/>
    <w:rsid w:val="00216C67"/>
    <w:rsid w:val="00217597"/>
    <w:rsid w:val="00217857"/>
    <w:rsid w:val="00220C81"/>
    <w:rsid w:val="00221BC1"/>
    <w:rsid w:val="00221FE7"/>
    <w:rsid w:val="00222384"/>
    <w:rsid w:val="00222780"/>
    <w:rsid w:val="00222A36"/>
    <w:rsid w:val="00222A46"/>
    <w:rsid w:val="0022381A"/>
    <w:rsid w:val="00223F4C"/>
    <w:rsid w:val="00223F59"/>
    <w:rsid w:val="00224D47"/>
    <w:rsid w:val="0022757A"/>
    <w:rsid w:val="002276A5"/>
    <w:rsid w:val="00230178"/>
    <w:rsid w:val="0023066A"/>
    <w:rsid w:val="00231014"/>
    <w:rsid w:val="002324DD"/>
    <w:rsid w:val="00232507"/>
    <w:rsid w:val="0023366D"/>
    <w:rsid w:val="002354D4"/>
    <w:rsid w:val="00237D23"/>
    <w:rsid w:val="00240583"/>
    <w:rsid w:val="0024092C"/>
    <w:rsid w:val="00240AB6"/>
    <w:rsid w:val="002430F1"/>
    <w:rsid w:val="0024346A"/>
    <w:rsid w:val="002442A4"/>
    <w:rsid w:val="00245200"/>
    <w:rsid w:val="002452F0"/>
    <w:rsid w:val="002458EA"/>
    <w:rsid w:val="00245973"/>
    <w:rsid w:val="00246F26"/>
    <w:rsid w:val="002478BE"/>
    <w:rsid w:val="00247FDE"/>
    <w:rsid w:val="00251666"/>
    <w:rsid w:val="00251778"/>
    <w:rsid w:val="00253C17"/>
    <w:rsid w:val="0025467B"/>
    <w:rsid w:val="002556F0"/>
    <w:rsid w:val="002568DC"/>
    <w:rsid w:val="00257154"/>
    <w:rsid w:val="002577F7"/>
    <w:rsid w:val="0026168B"/>
    <w:rsid w:val="00261791"/>
    <w:rsid w:val="002623BB"/>
    <w:rsid w:val="00263E7E"/>
    <w:rsid w:val="00267C86"/>
    <w:rsid w:val="00267FAE"/>
    <w:rsid w:val="0027057C"/>
    <w:rsid w:val="0027086F"/>
    <w:rsid w:val="00270B73"/>
    <w:rsid w:val="00271264"/>
    <w:rsid w:val="0027283B"/>
    <w:rsid w:val="0027466E"/>
    <w:rsid w:val="0027699B"/>
    <w:rsid w:val="002777F1"/>
    <w:rsid w:val="00277831"/>
    <w:rsid w:val="00277F0E"/>
    <w:rsid w:val="002808FF"/>
    <w:rsid w:val="0028143E"/>
    <w:rsid w:val="002825C4"/>
    <w:rsid w:val="00282E90"/>
    <w:rsid w:val="00282FFC"/>
    <w:rsid w:val="00283EB6"/>
    <w:rsid w:val="0028507E"/>
    <w:rsid w:val="00285610"/>
    <w:rsid w:val="0028575D"/>
    <w:rsid w:val="00285896"/>
    <w:rsid w:val="00285D10"/>
    <w:rsid w:val="00285EC4"/>
    <w:rsid w:val="00286719"/>
    <w:rsid w:val="0028675A"/>
    <w:rsid w:val="00286F08"/>
    <w:rsid w:val="002878F1"/>
    <w:rsid w:val="002879D2"/>
    <w:rsid w:val="002917F7"/>
    <w:rsid w:val="002925D4"/>
    <w:rsid w:val="00292A32"/>
    <w:rsid w:val="0029441B"/>
    <w:rsid w:val="00295881"/>
    <w:rsid w:val="00296291"/>
    <w:rsid w:val="00296AA5"/>
    <w:rsid w:val="00296B88"/>
    <w:rsid w:val="002977E3"/>
    <w:rsid w:val="002A03EB"/>
    <w:rsid w:val="002A0730"/>
    <w:rsid w:val="002A0AE7"/>
    <w:rsid w:val="002A2874"/>
    <w:rsid w:val="002A2AD5"/>
    <w:rsid w:val="002A2E62"/>
    <w:rsid w:val="002A339A"/>
    <w:rsid w:val="002A3633"/>
    <w:rsid w:val="002A538A"/>
    <w:rsid w:val="002A5DC0"/>
    <w:rsid w:val="002B064C"/>
    <w:rsid w:val="002B188C"/>
    <w:rsid w:val="002B2F52"/>
    <w:rsid w:val="002B4741"/>
    <w:rsid w:val="002B5AA6"/>
    <w:rsid w:val="002B6CE3"/>
    <w:rsid w:val="002C17FD"/>
    <w:rsid w:val="002C2958"/>
    <w:rsid w:val="002C29A7"/>
    <w:rsid w:val="002C3813"/>
    <w:rsid w:val="002C59DC"/>
    <w:rsid w:val="002D0187"/>
    <w:rsid w:val="002D0954"/>
    <w:rsid w:val="002D150E"/>
    <w:rsid w:val="002D1D9D"/>
    <w:rsid w:val="002D2070"/>
    <w:rsid w:val="002D27EE"/>
    <w:rsid w:val="002D3394"/>
    <w:rsid w:val="002D41A6"/>
    <w:rsid w:val="002D430D"/>
    <w:rsid w:val="002D497F"/>
    <w:rsid w:val="002D7679"/>
    <w:rsid w:val="002E0EEA"/>
    <w:rsid w:val="002E4282"/>
    <w:rsid w:val="002E45A3"/>
    <w:rsid w:val="002E5222"/>
    <w:rsid w:val="002E580B"/>
    <w:rsid w:val="002E582E"/>
    <w:rsid w:val="002E5A3E"/>
    <w:rsid w:val="002E6D23"/>
    <w:rsid w:val="002F11A7"/>
    <w:rsid w:val="002F1EEB"/>
    <w:rsid w:val="002F2C56"/>
    <w:rsid w:val="002F375B"/>
    <w:rsid w:val="002F444A"/>
    <w:rsid w:val="002F4D9C"/>
    <w:rsid w:val="002F5584"/>
    <w:rsid w:val="002F5664"/>
    <w:rsid w:val="003011CD"/>
    <w:rsid w:val="00302B4A"/>
    <w:rsid w:val="00303E16"/>
    <w:rsid w:val="0030430B"/>
    <w:rsid w:val="003046E2"/>
    <w:rsid w:val="00306BC1"/>
    <w:rsid w:val="00306D79"/>
    <w:rsid w:val="0030771A"/>
    <w:rsid w:val="00310D1F"/>
    <w:rsid w:val="00310D7A"/>
    <w:rsid w:val="00311429"/>
    <w:rsid w:val="00311936"/>
    <w:rsid w:val="00311D83"/>
    <w:rsid w:val="00312E65"/>
    <w:rsid w:val="003155AD"/>
    <w:rsid w:val="0031561D"/>
    <w:rsid w:val="00315ACC"/>
    <w:rsid w:val="00317F81"/>
    <w:rsid w:val="00320CD8"/>
    <w:rsid w:val="00320D51"/>
    <w:rsid w:val="00320F26"/>
    <w:rsid w:val="0032105F"/>
    <w:rsid w:val="0032133D"/>
    <w:rsid w:val="00322988"/>
    <w:rsid w:val="003229A1"/>
    <w:rsid w:val="00322D06"/>
    <w:rsid w:val="003238A3"/>
    <w:rsid w:val="003240E3"/>
    <w:rsid w:val="00326A88"/>
    <w:rsid w:val="003274F4"/>
    <w:rsid w:val="00331440"/>
    <w:rsid w:val="00332220"/>
    <w:rsid w:val="00332AC2"/>
    <w:rsid w:val="00332B6D"/>
    <w:rsid w:val="00332CF6"/>
    <w:rsid w:val="0033452C"/>
    <w:rsid w:val="00335031"/>
    <w:rsid w:val="00335A6E"/>
    <w:rsid w:val="00336438"/>
    <w:rsid w:val="0033668C"/>
    <w:rsid w:val="003366C4"/>
    <w:rsid w:val="00336777"/>
    <w:rsid w:val="00337F8E"/>
    <w:rsid w:val="00340F9D"/>
    <w:rsid w:val="0034133C"/>
    <w:rsid w:val="00343327"/>
    <w:rsid w:val="00343C6F"/>
    <w:rsid w:val="00344605"/>
    <w:rsid w:val="0034462E"/>
    <w:rsid w:val="00344CDD"/>
    <w:rsid w:val="00344D61"/>
    <w:rsid w:val="00344FF1"/>
    <w:rsid w:val="00345C61"/>
    <w:rsid w:val="0034632A"/>
    <w:rsid w:val="00350746"/>
    <w:rsid w:val="00351464"/>
    <w:rsid w:val="00351CAD"/>
    <w:rsid w:val="00352AC3"/>
    <w:rsid w:val="00353D4A"/>
    <w:rsid w:val="00353F95"/>
    <w:rsid w:val="003571D0"/>
    <w:rsid w:val="00357D4D"/>
    <w:rsid w:val="00360945"/>
    <w:rsid w:val="00361134"/>
    <w:rsid w:val="0036204B"/>
    <w:rsid w:val="003646EE"/>
    <w:rsid w:val="00365957"/>
    <w:rsid w:val="003661C0"/>
    <w:rsid w:val="00366358"/>
    <w:rsid w:val="00366F42"/>
    <w:rsid w:val="003671C5"/>
    <w:rsid w:val="003676F0"/>
    <w:rsid w:val="003716EE"/>
    <w:rsid w:val="0037441A"/>
    <w:rsid w:val="00376E3B"/>
    <w:rsid w:val="003809DC"/>
    <w:rsid w:val="00381F4E"/>
    <w:rsid w:val="0038210C"/>
    <w:rsid w:val="00382B77"/>
    <w:rsid w:val="00383AE3"/>
    <w:rsid w:val="00384303"/>
    <w:rsid w:val="003853BE"/>
    <w:rsid w:val="003854AD"/>
    <w:rsid w:val="00385545"/>
    <w:rsid w:val="00385F50"/>
    <w:rsid w:val="00386039"/>
    <w:rsid w:val="003860B1"/>
    <w:rsid w:val="00386D2F"/>
    <w:rsid w:val="003922EE"/>
    <w:rsid w:val="00392A33"/>
    <w:rsid w:val="00392E40"/>
    <w:rsid w:val="00394E14"/>
    <w:rsid w:val="003951C9"/>
    <w:rsid w:val="003A1567"/>
    <w:rsid w:val="003A1C93"/>
    <w:rsid w:val="003A2D24"/>
    <w:rsid w:val="003A2F93"/>
    <w:rsid w:val="003A32B3"/>
    <w:rsid w:val="003A3A9A"/>
    <w:rsid w:val="003A3AE8"/>
    <w:rsid w:val="003A3D11"/>
    <w:rsid w:val="003A40A7"/>
    <w:rsid w:val="003A4F50"/>
    <w:rsid w:val="003A770D"/>
    <w:rsid w:val="003A78B8"/>
    <w:rsid w:val="003B00F9"/>
    <w:rsid w:val="003B110C"/>
    <w:rsid w:val="003B14A5"/>
    <w:rsid w:val="003B1CA4"/>
    <w:rsid w:val="003B1D99"/>
    <w:rsid w:val="003B1E2E"/>
    <w:rsid w:val="003B21B9"/>
    <w:rsid w:val="003B2AE2"/>
    <w:rsid w:val="003B4C6A"/>
    <w:rsid w:val="003B4EBF"/>
    <w:rsid w:val="003B674E"/>
    <w:rsid w:val="003B6FBD"/>
    <w:rsid w:val="003B778F"/>
    <w:rsid w:val="003C0BA9"/>
    <w:rsid w:val="003C1782"/>
    <w:rsid w:val="003C3855"/>
    <w:rsid w:val="003C4AF0"/>
    <w:rsid w:val="003C4EA2"/>
    <w:rsid w:val="003C4EE2"/>
    <w:rsid w:val="003C6376"/>
    <w:rsid w:val="003C6917"/>
    <w:rsid w:val="003C6920"/>
    <w:rsid w:val="003D2AD6"/>
    <w:rsid w:val="003D4965"/>
    <w:rsid w:val="003D61BB"/>
    <w:rsid w:val="003D634F"/>
    <w:rsid w:val="003D740D"/>
    <w:rsid w:val="003E1AF9"/>
    <w:rsid w:val="003E2417"/>
    <w:rsid w:val="003E2ABA"/>
    <w:rsid w:val="003E301B"/>
    <w:rsid w:val="003E32EF"/>
    <w:rsid w:val="003E5047"/>
    <w:rsid w:val="003E6E57"/>
    <w:rsid w:val="003E7072"/>
    <w:rsid w:val="003E7235"/>
    <w:rsid w:val="003F06BE"/>
    <w:rsid w:val="003F1201"/>
    <w:rsid w:val="003F1503"/>
    <w:rsid w:val="003F1A49"/>
    <w:rsid w:val="003F21C9"/>
    <w:rsid w:val="003F2293"/>
    <w:rsid w:val="003F57C5"/>
    <w:rsid w:val="003F5D5B"/>
    <w:rsid w:val="003F623E"/>
    <w:rsid w:val="003F7BCD"/>
    <w:rsid w:val="00400017"/>
    <w:rsid w:val="004000FE"/>
    <w:rsid w:val="004007A1"/>
    <w:rsid w:val="00402A2E"/>
    <w:rsid w:val="00403173"/>
    <w:rsid w:val="0040493F"/>
    <w:rsid w:val="00404B5D"/>
    <w:rsid w:val="00405225"/>
    <w:rsid w:val="00405F31"/>
    <w:rsid w:val="00406108"/>
    <w:rsid w:val="00407C44"/>
    <w:rsid w:val="004101F0"/>
    <w:rsid w:val="00410E05"/>
    <w:rsid w:val="00411040"/>
    <w:rsid w:val="004119CE"/>
    <w:rsid w:val="00412980"/>
    <w:rsid w:val="00413AC9"/>
    <w:rsid w:val="0041493A"/>
    <w:rsid w:val="0041573A"/>
    <w:rsid w:val="00415C3F"/>
    <w:rsid w:val="00415EF5"/>
    <w:rsid w:val="00416480"/>
    <w:rsid w:val="00416FF1"/>
    <w:rsid w:val="00417EAD"/>
    <w:rsid w:val="004213CB"/>
    <w:rsid w:val="0042345E"/>
    <w:rsid w:val="00423B88"/>
    <w:rsid w:val="00425AFB"/>
    <w:rsid w:val="00425DA1"/>
    <w:rsid w:val="00426DE1"/>
    <w:rsid w:val="00426F00"/>
    <w:rsid w:val="0042714D"/>
    <w:rsid w:val="00427D7F"/>
    <w:rsid w:val="004300BC"/>
    <w:rsid w:val="004306C5"/>
    <w:rsid w:val="004310F6"/>
    <w:rsid w:val="004317C0"/>
    <w:rsid w:val="0043306B"/>
    <w:rsid w:val="004351C1"/>
    <w:rsid w:val="00435B73"/>
    <w:rsid w:val="004377FC"/>
    <w:rsid w:val="00437992"/>
    <w:rsid w:val="00440FA8"/>
    <w:rsid w:val="0044109C"/>
    <w:rsid w:val="004437BB"/>
    <w:rsid w:val="004453C4"/>
    <w:rsid w:val="004468D9"/>
    <w:rsid w:val="0045026D"/>
    <w:rsid w:val="0045106C"/>
    <w:rsid w:val="0045129C"/>
    <w:rsid w:val="00452E1B"/>
    <w:rsid w:val="00453260"/>
    <w:rsid w:val="004541CF"/>
    <w:rsid w:val="004543A9"/>
    <w:rsid w:val="004544CA"/>
    <w:rsid w:val="004548BD"/>
    <w:rsid w:val="00454AB2"/>
    <w:rsid w:val="00456BF6"/>
    <w:rsid w:val="00460996"/>
    <w:rsid w:val="004625F7"/>
    <w:rsid w:val="00462768"/>
    <w:rsid w:val="00462DB3"/>
    <w:rsid w:val="00464C81"/>
    <w:rsid w:val="00465FA0"/>
    <w:rsid w:val="00470E83"/>
    <w:rsid w:val="00471581"/>
    <w:rsid w:val="0047362C"/>
    <w:rsid w:val="0047375C"/>
    <w:rsid w:val="00474284"/>
    <w:rsid w:val="004746E9"/>
    <w:rsid w:val="00475A1B"/>
    <w:rsid w:val="00477FB6"/>
    <w:rsid w:val="00480303"/>
    <w:rsid w:val="0048198B"/>
    <w:rsid w:val="00481DBA"/>
    <w:rsid w:val="00482643"/>
    <w:rsid w:val="00482809"/>
    <w:rsid w:val="00483E36"/>
    <w:rsid w:val="00484943"/>
    <w:rsid w:val="004849A5"/>
    <w:rsid w:val="00484E77"/>
    <w:rsid w:val="00485E82"/>
    <w:rsid w:val="00486F1F"/>
    <w:rsid w:val="004879A2"/>
    <w:rsid w:val="00490B65"/>
    <w:rsid w:val="00490E07"/>
    <w:rsid w:val="00490FC5"/>
    <w:rsid w:val="0049138D"/>
    <w:rsid w:val="00493090"/>
    <w:rsid w:val="004945AD"/>
    <w:rsid w:val="0049505D"/>
    <w:rsid w:val="004952A7"/>
    <w:rsid w:val="004962C3"/>
    <w:rsid w:val="0049752A"/>
    <w:rsid w:val="0049769D"/>
    <w:rsid w:val="00497B68"/>
    <w:rsid w:val="00497BE5"/>
    <w:rsid w:val="00497F38"/>
    <w:rsid w:val="004A0CEE"/>
    <w:rsid w:val="004A171F"/>
    <w:rsid w:val="004A24AB"/>
    <w:rsid w:val="004A284C"/>
    <w:rsid w:val="004A5627"/>
    <w:rsid w:val="004A61B7"/>
    <w:rsid w:val="004A702B"/>
    <w:rsid w:val="004A71C6"/>
    <w:rsid w:val="004B01BA"/>
    <w:rsid w:val="004B0349"/>
    <w:rsid w:val="004B11CE"/>
    <w:rsid w:val="004B1531"/>
    <w:rsid w:val="004B2BD8"/>
    <w:rsid w:val="004B2E42"/>
    <w:rsid w:val="004B35C4"/>
    <w:rsid w:val="004B3C35"/>
    <w:rsid w:val="004B4184"/>
    <w:rsid w:val="004B44C7"/>
    <w:rsid w:val="004B4802"/>
    <w:rsid w:val="004B4F99"/>
    <w:rsid w:val="004B508E"/>
    <w:rsid w:val="004B561D"/>
    <w:rsid w:val="004B5B39"/>
    <w:rsid w:val="004B7DD9"/>
    <w:rsid w:val="004C0DD6"/>
    <w:rsid w:val="004C3EFE"/>
    <w:rsid w:val="004C43CF"/>
    <w:rsid w:val="004C51D0"/>
    <w:rsid w:val="004C52BC"/>
    <w:rsid w:val="004C5364"/>
    <w:rsid w:val="004C5CEE"/>
    <w:rsid w:val="004C638E"/>
    <w:rsid w:val="004C6FD7"/>
    <w:rsid w:val="004D0F7A"/>
    <w:rsid w:val="004D1876"/>
    <w:rsid w:val="004D283C"/>
    <w:rsid w:val="004D5E67"/>
    <w:rsid w:val="004D5F77"/>
    <w:rsid w:val="004D7ABB"/>
    <w:rsid w:val="004D7C61"/>
    <w:rsid w:val="004E0824"/>
    <w:rsid w:val="004E0E7C"/>
    <w:rsid w:val="004E1888"/>
    <w:rsid w:val="004E5611"/>
    <w:rsid w:val="004E5BCA"/>
    <w:rsid w:val="004E6435"/>
    <w:rsid w:val="004E7B98"/>
    <w:rsid w:val="004F0168"/>
    <w:rsid w:val="004F02C8"/>
    <w:rsid w:val="004F0B82"/>
    <w:rsid w:val="004F38AC"/>
    <w:rsid w:val="004F550B"/>
    <w:rsid w:val="00502F34"/>
    <w:rsid w:val="00505D6D"/>
    <w:rsid w:val="00507722"/>
    <w:rsid w:val="00507FC8"/>
    <w:rsid w:val="00512CA2"/>
    <w:rsid w:val="00513781"/>
    <w:rsid w:val="00514512"/>
    <w:rsid w:val="00514B76"/>
    <w:rsid w:val="0051616B"/>
    <w:rsid w:val="0051656B"/>
    <w:rsid w:val="0051692E"/>
    <w:rsid w:val="00517004"/>
    <w:rsid w:val="00517294"/>
    <w:rsid w:val="00517E58"/>
    <w:rsid w:val="005215B6"/>
    <w:rsid w:val="00521942"/>
    <w:rsid w:val="00524655"/>
    <w:rsid w:val="00524D50"/>
    <w:rsid w:val="00525376"/>
    <w:rsid w:val="005276CC"/>
    <w:rsid w:val="0052798A"/>
    <w:rsid w:val="00530058"/>
    <w:rsid w:val="005305EC"/>
    <w:rsid w:val="00531FBC"/>
    <w:rsid w:val="005330EC"/>
    <w:rsid w:val="00533190"/>
    <w:rsid w:val="0053492D"/>
    <w:rsid w:val="0053553A"/>
    <w:rsid w:val="0053586B"/>
    <w:rsid w:val="005360A9"/>
    <w:rsid w:val="00536CFA"/>
    <w:rsid w:val="00536D8E"/>
    <w:rsid w:val="00537A3E"/>
    <w:rsid w:val="0054015E"/>
    <w:rsid w:val="005405CE"/>
    <w:rsid w:val="00540813"/>
    <w:rsid w:val="00540F00"/>
    <w:rsid w:val="00540F42"/>
    <w:rsid w:val="005411F0"/>
    <w:rsid w:val="0054209F"/>
    <w:rsid w:val="0054281B"/>
    <w:rsid w:val="00543DEF"/>
    <w:rsid w:val="00544152"/>
    <w:rsid w:val="005447C0"/>
    <w:rsid w:val="00544C09"/>
    <w:rsid w:val="00544C35"/>
    <w:rsid w:val="00545724"/>
    <w:rsid w:val="00546A45"/>
    <w:rsid w:val="00546AF9"/>
    <w:rsid w:val="00546D64"/>
    <w:rsid w:val="005475E0"/>
    <w:rsid w:val="00547602"/>
    <w:rsid w:val="005478DC"/>
    <w:rsid w:val="005502C1"/>
    <w:rsid w:val="00550C9F"/>
    <w:rsid w:val="005515A6"/>
    <w:rsid w:val="00551747"/>
    <w:rsid w:val="005543B8"/>
    <w:rsid w:val="00554C8F"/>
    <w:rsid w:val="00555FC5"/>
    <w:rsid w:val="0055613B"/>
    <w:rsid w:val="0055689D"/>
    <w:rsid w:val="00557543"/>
    <w:rsid w:val="00560B39"/>
    <w:rsid w:val="00560EEC"/>
    <w:rsid w:val="00561573"/>
    <w:rsid w:val="005617A7"/>
    <w:rsid w:val="005620F6"/>
    <w:rsid w:val="00565183"/>
    <w:rsid w:val="00565A76"/>
    <w:rsid w:val="00566486"/>
    <w:rsid w:val="00567F28"/>
    <w:rsid w:val="005706C4"/>
    <w:rsid w:val="00570899"/>
    <w:rsid w:val="0057162A"/>
    <w:rsid w:val="0057193A"/>
    <w:rsid w:val="00571966"/>
    <w:rsid w:val="00571D6F"/>
    <w:rsid w:val="00572B20"/>
    <w:rsid w:val="00574697"/>
    <w:rsid w:val="005748B8"/>
    <w:rsid w:val="00575E30"/>
    <w:rsid w:val="00577357"/>
    <w:rsid w:val="0057741F"/>
    <w:rsid w:val="005778EB"/>
    <w:rsid w:val="00580FB2"/>
    <w:rsid w:val="00581001"/>
    <w:rsid w:val="00581A39"/>
    <w:rsid w:val="00581BB0"/>
    <w:rsid w:val="00582CDE"/>
    <w:rsid w:val="00584B8F"/>
    <w:rsid w:val="005872F4"/>
    <w:rsid w:val="00587768"/>
    <w:rsid w:val="00587E1A"/>
    <w:rsid w:val="00591976"/>
    <w:rsid w:val="005922E6"/>
    <w:rsid w:val="00592F2D"/>
    <w:rsid w:val="005945DB"/>
    <w:rsid w:val="00594EF1"/>
    <w:rsid w:val="005974D5"/>
    <w:rsid w:val="00597BE8"/>
    <w:rsid w:val="005A1FAE"/>
    <w:rsid w:val="005A2EAB"/>
    <w:rsid w:val="005A3158"/>
    <w:rsid w:val="005A32EB"/>
    <w:rsid w:val="005A6813"/>
    <w:rsid w:val="005A6B33"/>
    <w:rsid w:val="005A6E35"/>
    <w:rsid w:val="005A7999"/>
    <w:rsid w:val="005A7D2D"/>
    <w:rsid w:val="005B1681"/>
    <w:rsid w:val="005B28EF"/>
    <w:rsid w:val="005B37AB"/>
    <w:rsid w:val="005B6A25"/>
    <w:rsid w:val="005B79EF"/>
    <w:rsid w:val="005C0FFE"/>
    <w:rsid w:val="005C126B"/>
    <w:rsid w:val="005C1F84"/>
    <w:rsid w:val="005C27A6"/>
    <w:rsid w:val="005C421B"/>
    <w:rsid w:val="005C4972"/>
    <w:rsid w:val="005C6660"/>
    <w:rsid w:val="005C729B"/>
    <w:rsid w:val="005C79AF"/>
    <w:rsid w:val="005D13D7"/>
    <w:rsid w:val="005D1FCC"/>
    <w:rsid w:val="005D2247"/>
    <w:rsid w:val="005D5F2F"/>
    <w:rsid w:val="005D6505"/>
    <w:rsid w:val="005D6AAF"/>
    <w:rsid w:val="005E05B1"/>
    <w:rsid w:val="005E0C0E"/>
    <w:rsid w:val="005E10FE"/>
    <w:rsid w:val="005E13BA"/>
    <w:rsid w:val="005E1B1F"/>
    <w:rsid w:val="005E1BBD"/>
    <w:rsid w:val="005E3437"/>
    <w:rsid w:val="005E428E"/>
    <w:rsid w:val="005E5178"/>
    <w:rsid w:val="005E58EC"/>
    <w:rsid w:val="005E6F57"/>
    <w:rsid w:val="005E7530"/>
    <w:rsid w:val="005E7603"/>
    <w:rsid w:val="005E7D33"/>
    <w:rsid w:val="005F15C9"/>
    <w:rsid w:val="005F1A17"/>
    <w:rsid w:val="005F377F"/>
    <w:rsid w:val="005F5E8F"/>
    <w:rsid w:val="005F634D"/>
    <w:rsid w:val="005F75A3"/>
    <w:rsid w:val="00600FCA"/>
    <w:rsid w:val="00601447"/>
    <w:rsid w:val="00601D4A"/>
    <w:rsid w:val="00602D22"/>
    <w:rsid w:val="00603314"/>
    <w:rsid w:val="00604AE5"/>
    <w:rsid w:val="00605E41"/>
    <w:rsid w:val="006068C6"/>
    <w:rsid w:val="0061009D"/>
    <w:rsid w:val="00610A1E"/>
    <w:rsid w:val="00612773"/>
    <w:rsid w:val="0061538B"/>
    <w:rsid w:val="00617550"/>
    <w:rsid w:val="00620E4E"/>
    <w:rsid w:val="00620F87"/>
    <w:rsid w:val="006220D1"/>
    <w:rsid w:val="0062331F"/>
    <w:rsid w:val="00623F4D"/>
    <w:rsid w:val="00623FA2"/>
    <w:rsid w:val="006245AB"/>
    <w:rsid w:val="006246FC"/>
    <w:rsid w:val="0062587B"/>
    <w:rsid w:val="00625937"/>
    <w:rsid w:val="00625EFA"/>
    <w:rsid w:val="00627FA2"/>
    <w:rsid w:val="006324DF"/>
    <w:rsid w:val="006326C6"/>
    <w:rsid w:val="006334BE"/>
    <w:rsid w:val="00637945"/>
    <w:rsid w:val="006404B1"/>
    <w:rsid w:val="006410F2"/>
    <w:rsid w:val="00641390"/>
    <w:rsid w:val="00641929"/>
    <w:rsid w:val="00644CA1"/>
    <w:rsid w:val="006471EA"/>
    <w:rsid w:val="00647FE9"/>
    <w:rsid w:val="0065126C"/>
    <w:rsid w:val="00651845"/>
    <w:rsid w:val="00653DCE"/>
    <w:rsid w:val="006540D2"/>
    <w:rsid w:val="0065483F"/>
    <w:rsid w:val="00654F1B"/>
    <w:rsid w:val="00655E55"/>
    <w:rsid w:val="006564C1"/>
    <w:rsid w:val="00656A5F"/>
    <w:rsid w:val="00656B8E"/>
    <w:rsid w:val="00657EE9"/>
    <w:rsid w:val="00660E05"/>
    <w:rsid w:val="0066202E"/>
    <w:rsid w:val="006622B6"/>
    <w:rsid w:val="0066272A"/>
    <w:rsid w:val="00662E6A"/>
    <w:rsid w:val="00662E86"/>
    <w:rsid w:val="00663785"/>
    <w:rsid w:val="00663CBE"/>
    <w:rsid w:val="00664E30"/>
    <w:rsid w:val="006659C9"/>
    <w:rsid w:val="00665D97"/>
    <w:rsid w:val="00665EFE"/>
    <w:rsid w:val="00666564"/>
    <w:rsid w:val="006669A2"/>
    <w:rsid w:val="00667A78"/>
    <w:rsid w:val="00667A92"/>
    <w:rsid w:val="00670B93"/>
    <w:rsid w:val="00671958"/>
    <w:rsid w:val="00671CC3"/>
    <w:rsid w:val="00672FCF"/>
    <w:rsid w:val="0067378F"/>
    <w:rsid w:val="00673AAB"/>
    <w:rsid w:val="00673B4D"/>
    <w:rsid w:val="00674015"/>
    <w:rsid w:val="006761A9"/>
    <w:rsid w:val="00676A65"/>
    <w:rsid w:val="00676CFA"/>
    <w:rsid w:val="00680105"/>
    <w:rsid w:val="0068249C"/>
    <w:rsid w:val="00683015"/>
    <w:rsid w:val="00684471"/>
    <w:rsid w:val="006844AB"/>
    <w:rsid w:val="006849A0"/>
    <w:rsid w:val="00684F89"/>
    <w:rsid w:val="006857C5"/>
    <w:rsid w:val="006874AA"/>
    <w:rsid w:val="006879ED"/>
    <w:rsid w:val="0069294D"/>
    <w:rsid w:val="00695E08"/>
    <w:rsid w:val="006968E5"/>
    <w:rsid w:val="00696D28"/>
    <w:rsid w:val="00697F26"/>
    <w:rsid w:val="006A1295"/>
    <w:rsid w:val="006A32EF"/>
    <w:rsid w:val="006A36DE"/>
    <w:rsid w:val="006A3DA8"/>
    <w:rsid w:val="006A5D69"/>
    <w:rsid w:val="006A7CB2"/>
    <w:rsid w:val="006B0511"/>
    <w:rsid w:val="006B1960"/>
    <w:rsid w:val="006B1CB1"/>
    <w:rsid w:val="006B2F5E"/>
    <w:rsid w:val="006B41EB"/>
    <w:rsid w:val="006B4274"/>
    <w:rsid w:val="006B622A"/>
    <w:rsid w:val="006C16F2"/>
    <w:rsid w:val="006C30DD"/>
    <w:rsid w:val="006C3D0F"/>
    <w:rsid w:val="006C47D4"/>
    <w:rsid w:val="006C6C4A"/>
    <w:rsid w:val="006D1479"/>
    <w:rsid w:val="006D2BB9"/>
    <w:rsid w:val="006D39CB"/>
    <w:rsid w:val="006D41CC"/>
    <w:rsid w:val="006D4280"/>
    <w:rsid w:val="006D53EE"/>
    <w:rsid w:val="006D610F"/>
    <w:rsid w:val="006D6AA3"/>
    <w:rsid w:val="006D6B05"/>
    <w:rsid w:val="006D6CE8"/>
    <w:rsid w:val="006D7E0F"/>
    <w:rsid w:val="006E016A"/>
    <w:rsid w:val="006E17FF"/>
    <w:rsid w:val="006E1A78"/>
    <w:rsid w:val="006E1D94"/>
    <w:rsid w:val="006E2FC7"/>
    <w:rsid w:val="006E3BE7"/>
    <w:rsid w:val="006E45A2"/>
    <w:rsid w:val="006E620E"/>
    <w:rsid w:val="006F1318"/>
    <w:rsid w:val="006F1354"/>
    <w:rsid w:val="006F4E5F"/>
    <w:rsid w:val="006F70F7"/>
    <w:rsid w:val="006F754B"/>
    <w:rsid w:val="006F7D77"/>
    <w:rsid w:val="00702937"/>
    <w:rsid w:val="00703607"/>
    <w:rsid w:val="00703DCE"/>
    <w:rsid w:val="00704CA0"/>
    <w:rsid w:val="007051F5"/>
    <w:rsid w:val="007054F4"/>
    <w:rsid w:val="00706A8B"/>
    <w:rsid w:val="00706CAC"/>
    <w:rsid w:val="00706D47"/>
    <w:rsid w:val="007079A7"/>
    <w:rsid w:val="00707DEB"/>
    <w:rsid w:val="00710093"/>
    <w:rsid w:val="00710168"/>
    <w:rsid w:val="007103AF"/>
    <w:rsid w:val="0071074E"/>
    <w:rsid w:val="007116C1"/>
    <w:rsid w:val="00711876"/>
    <w:rsid w:val="00711A14"/>
    <w:rsid w:val="00713D77"/>
    <w:rsid w:val="007145C0"/>
    <w:rsid w:val="00714E99"/>
    <w:rsid w:val="007160A8"/>
    <w:rsid w:val="0072002C"/>
    <w:rsid w:val="00721035"/>
    <w:rsid w:val="0072272F"/>
    <w:rsid w:val="00723F74"/>
    <w:rsid w:val="00724B0A"/>
    <w:rsid w:val="00726488"/>
    <w:rsid w:val="007273E0"/>
    <w:rsid w:val="007275FE"/>
    <w:rsid w:val="00727C6C"/>
    <w:rsid w:val="007307AC"/>
    <w:rsid w:val="00730D38"/>
    <w:rsid w:val="00730F73"/>
    <w:rsid w:val="00731F63"/>
    <w:rsid w:val="0073238C"/>
    <w:rsid w:val="007335A5"/>
    <w:rsid w:val="007339F3"/>
    <w:rsid w:val="00735B50"/>
    <w:rsid w:val="00737999"/>
    <w:rsid w:val="007447BF"/>
    <w:rsid w:val="00745217"/>
    <w:rsid w:val="00745A66"/>
    <w:rsid w:val="00746C17"/>
    <w:rsid w:val="00750ABD"/>
    <w:rsid w:val="00750BD6"/>
    <w:rsid w:val="00751D04"/>
    <w:rsid w:val="0075223E"/>
    <w:rsid w:val="00753BE0"/>
    <w:rsid w:val="00753CD3"/>
    <w:rsid w:val="0075606D"/>
    <w:rsid w:val="0075624F"/>
    <w:rsid w:val="0075640E"/>
    <w:rsid w:val="00757085"/>
    <w:rsid w:val="007574AD"/>
    <w:rsid w:val="007601DB"/>
    <w:rsid w:val="007607AD"/>
    <w:rsid w:val="00760CEB"/>
    <w:rsid w:val="00761C22"/>
    <w:rsid w:val="0076421B"/>
    <w:rsid w:val="00765BF9"/>
    <w:rsid w:val="00766385"/>
    <w:rsid w:val="0076732A"/>
    <w:rsid w:val="00767D00"/>
    <w:rsid w:val="0077044E"/>
    <w:rsid w:val="007706EC"/>
    <w:rsid w:val="007724AC"/>
    <w:rsid w:val="0077386F"/>
    <w:rsid w:val="0077518C"/>
    <w:rsid w:val="00777E54"/>
    <w:rsid w:val="007804CF"/>
    <w:rsid w:val="00780B3D"/>
    <w:rsid w:val="00780BCF"/>
    <w:rsid w:val="00780C58"/>
    <w:rsid w:val="00780D78"/>
    <w:rsid w:val="00781DE9"/>
    <w:rsid w:val="007822B0"/>
    <w:rsid w:val="00783B4C"/>
    <w:rsid w:val="00784800"/>
    <w:rsid w:val="007848AD"/>
    <w:rsid w:val="00784F63"/>
    <w:rsid w:val="007861EB"/>
    <w:rsid w:val="00787142"/>
    <w:rsid w:val="00791732"/>
    <w:rsid w:val="00792020"/>
    <w:rsid w:val="00792E7B"/>
    <w:rsid w:val="0079315E"/>
    <w:rsid w:val="00793529"/>
    <w:rsid w:val="00793604"/>
    <w:rsid w:val="007957FC"/>
    <w:rsid w:val="00795853"/>
    <w:rsid w:val="00795FA1"/>
    <w:rsid w:val="007968C3"/>
    <w:rsid w:val="00797B9C"/>
    <w:rsid w:val="007A0586"/>
    <w:rsid w:val="007A05D4"/>
    <w:rsid w:val="007A0CE2"/>
    <w:rsid w:val="007A13F1"/>
    <w:rsid w:val="007A2B18"/>
    <w:rsid w:val="007A2F1D"/>
    <w:rsid w:val="007A328A"/>
    <w:rsid w:val="007A3AEC"/>
    <w:rsid w:val="007A43B6"/>
    <w:rsid w:val="007A47FA"/>
    <w:rsid w:val="007A4B23"/>
    <w:rsid w:val="007A5166"/>
    <w:rsid w:val="007A5F30"/>
    <w:rsid w:val="007A703E"/>
    <w:rsid w:val="007A744C"/>
    <w:rsid w:val="007A7675"/>
    <w:rsid w:val="007A7AFC"/>
    <w:rsid w:val="007A7BC4"/>
    <w:rsid w:val="007B055A"/>
    <w:rsid w:val="007B0FA6"/>
    <w:rsid w:val="007B135E"/>
    <w:rsid w:val="007B1A70"/>
    <w:rsid w:val="007B2638"/>
    <w:rsid w:val="007B5168"/>
    <w:rsid w:val="007B5F95"/>
    <w:rsid w:val="007B6216"/>
    <w:rsid w:val="007B77ED"/>
    <w:rsid w:val="007C026D"/>
    <w:rsid w:val="007C039E"/>
    <w:rsid w:val="007C16AD"/>
    <w:rsid w:val="007C2784"/>
    <w:rsid w:val="007C3C80"/>
    <w:rsid w:val="007C40A0"/>
    <w:rsid w:val="007C477A"/>
    <w:rsid w:val="007C6336"/>
    <w:rsid w:val="007C6EC4"/>
    <w:rsid w:val="007C73D1"/>
    <w:rsid w:val="007D0760"/>
    <w:rsid w:val="007D0BFD"/>
    <w:rsid w:val="007D0CE0"/>
    <w:rsid w:val="007D1881"/>
    <w:rsid w:val="007D1ACB"/>
    <w:rsid w:val="007D290F"/>
    <w:rsid w:val="007D3A49"/>
    <w:rsid w:val="007D4264"/>
    <w:rsid w:val="007D4C64"/>
    <w:rsid w:val="007D4F1B"/>
    <w:rsid w:val="007D5B91"/>
    <w:rsid w:val="007E0302"/>
    <w:rsid w:val="007E0B89"/>
    <w:rsid w:val="007E0CC0"/>
    <w:rsid w:val="007E0F1C"/>
    <w:rsid w:val="007E20D3"/>
    <w:rsid w:val="007E2ECF"/>
    <w:rsid w:val="007E34F7"/>
    <w:rsid w:val="007E3A6A"/>
    <w:rsid w:val="007E5758"/>
    <w:rsid w:val="007E5BCC"/>
    <w:rsid w:val="007E6151"/>
    <w:rsid w:val="007F0601"/>
    <w:rsid w:val="007F2366"/>
    <w:rsid w:val="007F27BE"/>
    <w:rsid w:val="007F31C7"/>
    <w:rsid w:val="007F3745"/>
    <w:rsid w:val="007F3C14"/>
    <w:rsid w:val="007F62CF"/>
    <w:rsid w:val="007F668E"/>
    <w:rsid w:val="00800D4F"/>
    <w:rsid w:val="00800E16"/>
    <w:rsid w:val="00801055"/>
    <w:rsid w:val="0080249F"/>
    <w:rsid w:val="0080344D"/>
    <w:rsid w:val="0080436E"/>
    <w:rsid w:val="00804A93"/>
    <w:rsid w:val="00804BE6"/>
    <w:rsid w:val="00805AC6"/>
    <w:rsid w:val="008073F6"/>
    <w:rsid w:val="00811F97"/>
    <w:rsid w:val="00813899"/>
    <w:rsid w:val="00813BA2"/>
    <w:rsid w:val="00814834"/>
    <w:rsid w:val="00815A5A"/>
    <w:rsid w:val="0081604D"/>
    <w:rsid w:val="00816162"/>
    <w:rsid w:val="00816338"/>
    <w:rsid w:val="00816FA6"/>
    <w:rsid w:val="008173FC"/>
    <w:rsid w:val="00821427"/>
    <w:rsid w:val="00821640"/>
    <w:rsid w:val="008227F8"/>
    <w:rsid w:val="0082332A"/>
    <w:rsid w:val="00825B02"/>
    <w:rsid w:val="00826DD0"/>
    <w:rsid w:val="008273ED"/>
    <w:rsid w:val="00827AF5"/>
    <w:rsid w:val="00827B8A"/>
    <w:rsid w:val="008307A0"/>
    <w:rsid w:val="00831497"/>
    <w:rsid w:val="0083255D"/>
    <w:rsid w:val="00833DEA"/>
    <w:rsid w:val="008363A3"/>
    <w:rsid w:val="00837F90"/>
    <w:rsid w:val="00840B8A"/>
    <w:rsid w:val="00844443"/>
    <w:rsid w:val="00846784"/>
    <w:rsid w:val="00847E7C"/>
    <w:rsid w:val="00851436"/>
    <w:rsid w:val="00852117"/>
    <w:rsid w:val="008543C3"/>
    <w:rsid w:val="00854AD2"/>
    <w:rsid w:val="00855622"/>
    <w:rsid w:val="00856404"/>
    <w:rsid w:val="0086066A"/>
    <w:rsid w:val="00860779"/>
    <w:rsid w:val="0086152F"/>
    <w:rsid w:val="00863B99"/>
    <w:rsid w:val="0086460C"/>
    <w:rsid w:val="00864618"/>
    <w:rsid w:val="0086475F"/>
    <w:rsid w:val="008654C5"/>
    <w:rsid w:val="0086624C"/>
    <w:rsid w:val="00867000"/>
    <w:rsid w:val="00867B70"/>
    <w:rsid w:val="00867BDA"/>
    <w:rsid w:val="00867E61"/>
    <w:rsid w:val="008707AE"/>
    <w:rsid w:val="008714FB"/>
    <w:rsid w:val="00871935"/>
    <w:rsid w:val="008719F0"/>
    <w:rsid w:val="00872810"/>
    <w:rsid w:val="00873674"/>
    <w:rsid w:val="00874E76"/>
    <w:rsid w:val="00875A47"/>
    <w:rsid w:val="00875B8E"/>
    <w:rsid w:val="0087667D"/>
    <w:rsid w:val="0087793D"/>
    <w:rsid w:val="0088016F"/>
    <w:rsid w:val="00880959"/>
    <w:rsid w:val="00880C68"/>
    <w:rsid w:val="00880F98"/>
    <w:rsid w:val="00881C57"/>
    <w:rsid w:val="008840E7"/>
    <w:rsid w:val="008846E9"/>
    <w:rsid w:val="00884BF3"/>
    <w:rsid w:val="00885C10"/>
    <w:rsid w:val="00885F83"/>
    <w:rsid w:val="00886436"/>
    <w:rsid w:val="00886574"/>
    <w:rsid w:val="00890804"/>
    <w:rsid w:val="008909C4"/>
    <w:rsid w:val="008911BC"/>
    <w:rsid w:val="0089257B"/>
    <w:rsid w:val="008956B0"/>
    <w:rsid w:val="00896865"/>
    <w:rsid w:val="008974BB"/>
    <w:rsid w:val="00897E77"/>
    <w:rsid w:val="008A08D7"/>
    <w:rsid w:val="008A0C98"/>
    <w:rsid w:val="008A0F62"/>
    <w:rsid w:val="008A115B"/>
    <w:rsid w:val="008A1EA1"/>
    <w:rsid w:val="008A35C1"/>
    <w:rsid w:val="008A5018"/>
    <w:rsid w:val="008A55A0"/>
    <w:rsid w:val="008A63D4"/>
    <w:rsid w:val="008A6819"/>
    <w:rsid w:val="008A7863"/>
    <w:rsid w:val="008B08C3"/>
    <w:rsid w:val="008B0FFB"/>
    <w:rsid w:val="008B1025"/>
    <w:rsid w:val="008B1BAA"/>
    <w:rsid w:val="008B4086"/>
    <w:rsid w:val="008B4B34"/>
    <w:rsid w:val="008B526D"/>
    <w:rsid w:val="008B68BF"/>
    <w:rsid w:val="008C2C37"/>
    <w:rsid w:val="008C3534"/>
    <w:rsid w:val="008C65C4"/>
    <w:rsid w:val="008C69F2"/>
    <w:rsid w:val="008D040E"/>
    <w:rsid w:val="008D0A48"/>
    <w:rsid w:val="008D0CB2"/>
    <w:rsid w:val="008D1436"/>
    <w:rsid w:val="008D4286"/>
    <w:rsid w:val="008D61A1"/>
    <w:rsid w:val="008D6DA2"/>
    <w:rsid w:val="008D7177"/>
    <w:rsid w:val="008D7512"/>
    <w:rsid w:val="008D75E1"/>
    <w:rsid w:val="008E151B"/>
    <w:rsid w:val="008E2050"/>
    <w:rsid w:val="008E419B"/>
    <w:rsid w:val="008E6A2B"/>
    <w:rsid w:val="008E6AE5"/>
    <w:rsid w:val="008E6D50"/>
    <w:rsid w:val="008E6E8B"/>
    <w:rsid w:val="008E7FCE"/>
    <w:rsid w:val="008F08B2"/>
    <w:rsid w:val="008F0920"/>
    <w:rsid w:val="008F17B8"/>
    <w:rsid w:val="008F340F"/>
    <w:rsid w:val="008F3A0F"/>
    <w:rsid w:val="008F3E92"/>
    <w:rsid w:val="008F5222"/>
    <w:rsid w:val="008F645B"/>
    <w:rsid w:val="008F664E"/>
    <w:rsid w:val="008F71B7"/>
    <w:rsid w:val="008F72F4"/>
    <w:rsid w:val="008F7F74"/>
    <w:rsid w:val="008F7FF6"/>
    <w:rsid w:val="009001BB"/>
    <w:rsid w:val="0090136F"/>
    <w:rsid w:val="00901577"/>
    <w:rsid w:val="0090176C"/>
    <w:rsid w:val="00901D1E"/>
    <w:rsid w:val="00903325"/>
    <w:rsid w:val="009039C2"/>
    <w:rsid w:val="00903A0F"/>
    <w:rsid w:val="00904DD8"/>
    <w:rsid w:val="00905295"/>
    <w:rsid w:val="009053DC"/>
    <w:rsid w:val="0090567E"/>
    <w:rsid w:val="009058D6"/>
    <w:rsid w:val="00906020"/>
    <w:rsid w:val="00910286"/>
    <w:rsid w:val="009113B9"/>
    <w:rsid w:val="00912B0C"/>
    <w:rsid w:val="009134F4"/>
    <w:rsid w:val="00914916"/>
    <w:rsid w:val="00915751"/>
    <w:rsid w:val="00915869"/>
    <w:rsid w:val="009161E4"/>
    <w:rsid w:val="0091769D"/>
    <w:rsid w:val="009203B6"/>
    <w:rsid w:val="0092128F"/>
    <w:rsid w:val="00922652"/>
    <w:rsid w:val="009237D2"/>
    <w:rsid w:val="00923971"/>
    <w:rsid w:val="00925906"/>
    <w:rsid w:val="00925D11"/>
    <w:rsid w:val="0092711F"/>
    <w:rsid w:val="00927C55"/>
    <w:rsid w:val="00927ED1"/>
    <w:rsid w:val="00930980"/>
    <w:rsid w:val="009309AE"/>
    <w:rsid w:val="00931A90"/>
    <w:rsid w:val="00932F72"/>
    <w:rsid w:val="00934184"/>
    <w:rsid w:val="00934E4E"/>
    <w:rsid w:val="00937DA8"/>
    <w:rsid w:val="0094288D"/>
    <w:rsid w:val="00944271"/>
    <w:rsid w:val="00944331"/>
    <w:rsid w:val="00944470"/>
    <w:rsid w:val="009447F5"/>
    <w:rsid w:val="00944980"/>
    <w:rsid w:val="00944C12"/>
    <w:rsid w:val="0094619A"/>
    <w:rsid w:val="00946808"/>
    <w:rsid w:val="009535D2"/>
    <w:rsid w:val="0095418E"/>
    <w:rsid w:val="0095480B"/>
    <w:rsid w:val="00954F80"/>
    <w:rsid w:val="00956D8D"/>
    <w:rsid w:val="009619C2"/>
    <w:rsid w:val="00962DC1"/>
    <w:rsid w:val="0096491C"/>
    <w:rsid w:val="00964FD0"/>
    <w:rsid w:val="00965422"/>
    <w:rsid w:val="00965A08"/>
    <w:rsid w:val="00966E01"/>
    <w:rsid w:val="00971702"/>
    <w:rsid w:val="009720D0"/>
    <w:rsid w:val="0097413C"/>
    <w:rsid w:val="00975465"/>
    <w:rsid w:val="009768A2"/>
    <w:rsid w:val="00977096"/>
    <w:rsid w:val="00977E64"/>
    <w:rsid w:val="00984545"/>
    <w:rsid w:val="0098727E"/>
    <w:rsid w:val="009875D4"/>
    <w:rsid w:val="00990F0A"/>
    <w:rsid w:val="0099105A"/>
    <w:rsid w:val="00991C41"/>
    <w:rsid w:val="00992697"/>
    <w:rsid w:val="00993782"/>
    <w:rsid w:val="009937B1"/>
    <w:rsid w:val="00993D39"/>
    <w:rsid w:val="00996819"/>
    <w:rsid w:val="00997AB7"/>
    <w:rsid w:val="00997ECA"/>
    <w:rsid w:val="009A07DC"/>
    <w:rsid w:val="009A0E3A"/>
    <w:rsid w:val="009A106E"/>
    <w:rsid w:val="009A10F9"/>
    <w:rsid w:val="009A11A7"/>
    <w:rsid w:val="009A1405"/>
    <w:rsid w:val="009A1B05"/>
    <w:rsid w:val="009A1DAA"/>
    <w:rsid w:val="009A37F1"/>
    <w:rsid w:val="009A53A1"/>
    <w:rsid w:val="009A5D5E"/>
    <w:rsid w:val="009A633F"/>
    <w:rsid w:val="009A75E4"/>
    <w:rsid w:val="009B06FF"/>
    <w:rsid w:val="009B1C68"/>
    <w:rsid w:val="009B38FD"/>
    <w:rsid w:val="009B4776"/>
    <w:rsid w:val="009B48A8"/>
    <w:rsid w:val="009B536D"/>
    <w:rsid w:val="009B5705"/>
    <w:rsid w:val="009B5F0F"/>
    <w:rsid w:val="009B6235"/>
    <w:rsid w:val="009B73EC"/>
    <w:rsid w:val="009C25CE"/>
    <w:rsid w:val="009C29F0"/>
    <w:rsid w:val="009C2C39"/>
    <w:rsid w:val="009C3B48"/>
    <w:rsid w:val="009C5974"/>
    <w:rsid w:val="009C6147"/>
    <w:rsid w:val="009C62B2"/>
    <w:rsid w:val="009C659A"/>
    <w:rsid w:val="009C6735"/>
    <w:rsid w:val="009C7D29"/>
    <w:rsid w:val="009D0061"/>
    <w:rsid w:val="009D0F74"/>
    <w:rsid w:val="009D245C"/>
    <w:rsid w:val="009D270E"/>
    <w:rsid w:val="009D2B4F"/>
    <w:rsid w:val="009D2BCD"/>
    <w:rsid w:val="009D3533"/>
    <w:rsid w:val="009D3F0C"/>
    <w:rsid w:val="009D3F3B"/>
    <w:rsid w:val="009D43A1"/>
    <w:rsid w:val="009D5237"/>
    <w:rsid w:val="009D5692"/>
    <w:rsid w:val="009D6197"/>
    <w:rsid w:val="009D6BA8"/>
    <w:rsid w:val="009D6F83"/>
    <w:rsid w:val="009D7ED4"/>
    <w:rsid w:val="009E100C"/>
    <w:rsid w:val="009E1132"/>
    <w:rsid w:val="009E2D27"/>
    <w:rsid w:val="009E2F4B"/>
    <w:rsid w:val="009E6624"/>
    <w:rsid w:val="009F0955"/>
    <w:rsid w:val="009F15C5"/>
    <w:rsid w:val="009F2AFC"/>
    <w:rsid w:val="009F319D"/>
    <w:rsid w:val="009F3732"/>
    <w:rsid w:val="009F3A05"/>
    <w:rsid w:val="009F3C66"/>
    <w:rsid w:val="009F435C"/>
    <w:rsid w:val="009F49DF"/>
    <w:rsid w:val="009F5DD0"/>
    <w:rsid w:val="009F6E0D"/>
    <w:rsid w:val="009F716E"/>
    <w:rsid w:val="009F7F0F"/>
    <w:rsid w:val="00A00E1E"/>
    <w:rsid w:val="00A01EB0"/>
    <w:rsid w:val="00A02306"/>
    <w:rsid w:val="00A02CD0"/>
    <w:rsid w:val="00A0387C"/>
    <w:rsid w:val="00A048F4"/>
    <w:rsid w:val="00A04C4D"/>
    <w:rsid w:val="00A04D09"/>
    <w:rsid w:val="00A05AA3"/>
    <w:rsid w:val="00A064A8"/>
    <w:rsid w:val="00A10291"/>
    <w:rsid w:val="00A102B1"/>
    <w:rsid w:val="00A11B13"/>
    <w:rsid w:val="00A12FFE"/>
    <w:rsid w:val="00A150AC"/>
    <w:rsid w:val="00A1554E"/>
    <w:rsid w:val="00A171B9"/>
    <w:rsid w:val="00A20BF7"/>
    <w:rsid w:val="00A247AE"/>
    <w:rsid w:val="00A26416"/>
    <w:rsid w:val="00A2715F"/>
    <w:rsid w:val="00A279F2"/>
    <w:rsid w:val="00A279F5"/>
    <w:rsid w:val="00A3151B"/>
    <w:rsid w:val="00A3427D"/>
    <w:rsid w:val="00A35304"/>
    <w:rsid w:val="00A363BD"/>
    <w:rsid w:val="00A40569"/>
    <w:rsid w:val="00A424D8"/>
    <w:rsid w:val="00A42CC8"/>
    <w:rsid w:val="00A4400D"/>
    <w:rsid w:val="00A44F9A"/>
    <w:rsid w:val="00A455BB"/>
    <w:rsid w:val="00A45D9F"/>
    <w:rsid w:val="00A46355"/>
    <w:rsid w:val="00A465AD"/>
    <w:rsid w:val="00A46BAC"/>
    <w:rsid w:val="00A4776D"/>
    <w:rsid w:val="00A478E2"/>
    <w:rsid w:val="00A50081"/>
    <w:rsid w:val="00A523A5"/>
    <w:rsid w:val="00A5284B"/>
    <w:rsid w:val="00A52AEC"/>
    <w:rsid w:val="00A52F65"/>
    <w:rsid w:val="00A53063"/>
    <w:rsid w:val="00A5420B"/>
    <w:rsid w:val="00A5496E"/>
    <w:rsid w:val="00A5575D"/>
    <w:rsid w:val="00A569BC"/>
    <w:rsid w:val="00A621D6"/>
    <w:rsid w:val="00A62289"/>
    <w:rsid w:val="00A6348D"/>
    <w:rsid w:val="00A656B7"/>
    <w:rsid w:val="00A668AF"/>
    <w:rsid w:val="00A67B28"/>
    <w:rsid w:val="00A71650"/>
    <w:rsid w:val="00A72FDB"/>
    <w:rsid w:val="00A7360C"/>
    <w:rsid w:val="00A74E7B"/>
    <w:rsid w:val="00A75B77"/>
    <w:rsid w:val="00A75F76"/>
    <w:rsid w:val="00A7619F"/>
    <w:rsid w:val="00A80295"/>
    <w:rsid w:val="00A803EA"/>
    <w:rsid w:val="00A80B3E"/>
    <w:rsid w:val="00A813CA"/>
    <w:rsid w:val="00A817FE"/>
    <w:rsid w:val="00A82DCA"/>
    <w:rsid w:val="00A83D1F"/>
    <w:rsid w:val="00A8426B"/>
    <w:rsid w:val="00A846E8"/>
    <w:rsid w:val="00A8556A"/>
    <w:rsid w:val="00A855F2"/>
    <w:rsid w:val="00A858BF"/>
    <w:rsid w:val="00A8675B"/>
    <w:rsid w:val="00A86E7C"/>
    <w:rsid w:val="00A874FC"/>
    <w:rsid w:val="00A91D51"/>
    <w:rsid w:val="00A91D59"/>
    <w:rsid w:val="00A93216"/>
    <w:rsid w:val="00A95025"/>
    <w:rsid w:val="00A95B3B"/>
    <w:rsid w:val="00A95FD5"/>
    <w:rsid w:val="00A96469"/>
    <w:rsid w:val="00A97B24"/>
    <w:rsid w:val="00A97C2F"/>
    <w:rsid w:val="00AA0BD8"/>
    <w:rsid w:val="00AA2C87"/>
    <w:rsid w:val="00AA2EF1"/>
    <w:rsid w:val="00AA5821"/>
    <w:rsid w:val="00AA5D50"/>
    <w:rsid w:val="00AA77FD"/>
    <w:rsid w:val="00AA7DC2"/>
    <w:rsid w:val="00AB0292"/>
    <w:rsid w:val="00AB06DC"/>
    <w:rsid w:val="00AB184D"/>
    <w:rsid w:val="00AB214B"/>
    <w:rsid w:val="00AB21F8"/>
    <w:rsid w:val="00AB2D7E"/>
    <w:rsid w:val="00AB3B51"/>
    <w:rsid w:val="00AB3F9D"/>
    <w:rsid w:val="00AB400B"/>
    <w:rsid w:val="00AB467C"/>
    <w:rsid w:val="00AB55F5"/>
    <w:rsid w:val="00AB573E"/>
    <w:rsid w:val="00AB5E7C"/>
    <w:rsid w:val="00AC20EE"/>
    <w:rsid w:val="00AC2B83"/>
    <w:rsid w:val="00AC4C70"/>
    <w:rsid w:val="00AD184C"/>
    <w:rsid w:val="00AD1C6C"/>
    <w:rsid w:val="00AD324C"/>
    <w:rsid w:val="00AD4A31"/>
    <w:rsid w:val="00AD5333"/>
    <w:rsid w:val="00AD55F3"/>
    <w:rsid w:val="00AD77D6"/>
    <w:rsid w:val="00AD7E99"/>
    <w:rsid w:val="00AE104A"/>
    <w:rsid w:val="00AE1BCF"/>
    <w:rsid w:val="00AE2CC8"/>
    <w:rsid w:val="00AE363A"/>
    <w:rsid w:val="00AE45AA"/>
    <w:rsid w:val="00AE6FAD"/>
    <w:rsid w:val="00AE7E3A"/>
    <w:rsid w:val="00AF0CCF"/>
    <w:rsid w:val="00AF1E74"/>
    <w:rsid w:val="00AF289C"/>
    <w:rsid w:val="00AF2E65"/>
    <w:rsid w:val="00AF360F"/>
    <w:rsid w:val="00AF4AD3"/>
    <w:rsid w:val="00AF4DB8"/>
    <w:rsid w:val="00AF5920"/>
    <w:rsid w:val="00AF5C8A"/>
    <w:rsid w:val="00AF69D7"/>
    <w:rsid w:val="00AF6C90"/>
    <w:rsid w:val="00B00F2A"/>
    <w:rsid w:val="00B023DE"/>
    <w:rsid w:val="00B0297C"/>
    <w:rsid w:val="00B02BE6"/>
    <w:rsid w:val="00B02FB2"/>
    <w:rsid w:val="00B04989"/>
    <w:rsid w:val="00B0500C"/>
    <w:rsid w:val="00B0607B"/>
    <w:rsid w:val="00B062B3"/>
    <w:rsid w:val="00B065F1"/>
    <w:rsid w:val="00B070F8"/>
    <w:rsid w:val="00B14B6F"/>
    <w:rsid w:val="00B15005"/>
    <w:rsid w:val="00B16410"/>
    <w:rsid w:val="00B16541"/>
    <w:rsid w:val="00B17230"/>
    <w:rsid w:val="00B17A94"/>
    <w:rsid w:val="00B20128"/>
    <w:rsid w:val="00B209B2"/>
    <w:rsid w:val="00B20E00"/>
    <w:rsid w:val="00B21714"/>
    <w:rsid w:val="00B22AB1"/>
    <w:rsid w:val="00B22D30"/>
    <w:rsid w:val="00B23D97"/>
    <w:rsid w:val="00B242C4"/>
    <w:rsid w:val="00B24A18"/>
    <w:rsid w:val="00B25762"/>
    <w:rsid w:val="00B268DD"/>
    <w:rsid w:val="00B27104"/>
    <w:rsid w:val="00B2754B"/>
    <w:rsid w:val="00B31FAE"/>
    <w:rsid w:val="00B32C8A"/>
    <w:rsid w:val="00B341D1"/>
    <w:rsid w:val="00B35CB4"/>
    <w:rsid w:val="00B3675E"/>
    <w:rsid w:val="00B377D9"/>
    <w:rsid w:val="00B37CBF"/>
    <w:rsid w:val="00B37D06"/>
    <w:rsid w:val="00B40209"/>
    <w:rsid w:val="00B40322"/>
    <w:rsid w:val="00B405ED"/>
    <w:rsid w:val="00B4217F"/>
    <w:rsid w:val="00B425F0"/>
    <w:rsid w:val="00B42615"/>
    <w:rsid w:val="00B432C1"/>
    <w:rsid w:val="00B441B5"/>
    <w:rsid w:val="00B46963"/>
    <w:rsid w:val="00B52612"/>
    <w:rsid w:val="00B52F0E"/>
    <w:rsid w:val="00B52FCC"/>
    <w:rsid w:val="00B533BF"/>
    <w:rsid w:val="00B53613"/>
    <w:rsid w:val="00B5488F"/>
    <w:rsid w:val="00B549A6"/>
    <w:rsid w:val="00B55194"/>
    <w:rsid w:val="00B5576F"/>
    <w:rsid w:val="00B566D9"/>
    <w:rsid w:val="00B57834"/>
    <w:rsid w:val="00B57AD3"/>
    <w:rsid w:val="00B6184D"/>
    <w:rsid w:val="00B63117"/>
    <w:rsid w:val="00B65A79"/>
    <w:rsid w:val="00B6678C"/>
    <w:rsid w:val="00B67578"/>
    <w:rsid w:val="00B6769A"/>
    <w:rsid w:val="00B71A7D"/>
    <w:rsid w:val="00B72940"/>
    <w:rsid w:val="00B738CA"/>
    <w:rsid w:val="00B738EC"/>
    <w:rsid w:val="00B73CE5"/>
    <w:rsid w:val="00B73F8E"/>
    <w:rsid w:val="00B73FB7"/>
    <w:rsid w:val="00B747B5"/>
    <w:rsid w:val="00B75B47"/>
    <w:rsid w:val="00B76800"/>
    <w:rsid w:val="00B77418"/>
    <w:rsid w:val="00B80982"/>
    <w:rsid w:val="00B8283F"/>
    <w:rsid w:val="00B84663"/>
    <w:rsid w:val="00B85A26"/>
    <w:rsid w:val="00B86593"/>
    <w:rsid w:val="00B87327"/>
    <w:rsid w:val="00B906D1"/>
    <w:rsid w:val="00B90AD9"/>
    <w:rsid w:val="00B9105F"/>
    <w:rsid w:val="00B9178F"/>
    <w:rsid w:val="00B91E00"/>
    <w:rsid w:val="00B91E77"/>
    <w:rsid w:val="00B933B5"/>
    <w:rsid w:val="00B950B0"/>
    <w:rsid w:val="00B95BBA"/>
    <w:rsid w:val="00B9770A"/>
    <w:rsid w:val="00B97CE0"/>
    <w:rsid w:val="00BA0064"/>
    <w:rsid w:val="00BA1F77"/>
    <w:rsid w:val="00BA208C"/>
    <w:rsid w:val="00BA2BB8"/>
    <w:rsid w:val="00BA2F92"/>
    <w:rsid w:val="00BA57D6"/>
    <w:rsid w:val="00BA599A"/>
    <w:rsid w:val="00BA6AE8"/>
    <w:rsid w:val="00BA6DD1"/>
    <w:rsid w:val="00BA7F2D"/>
    <w:rsid w:val="00BB0BBE"/>
    <w:rsid w:val="00BB1401"/>
    <w:rsid w:val="00BB197B"/>
    <w:rsid w:val="00BB30B5"/>
    <w:rsid w:val="00BB3E81"/>
    <w:rsid w:val="00BC04C0"/>
    <w:rsid w:val="00BC0ADF"/>
    <w:rsid w:val="00BC2DA5"/>
    <w:rsid w:val="00BC310E"/>
    <w:rsid w:val="00BC4976"/>
    <w:rsid w:val="00BC54F1"/>
    <w:rsid w:val="00BC57A1"/>
    <w:rsid w:val="00BC5D9D"/>
    <w:rsid w:val="00BC627F"/>
    <w:rsid w:val="00BC6A91"/>
    <w:rsid w:val="00BD014E"/>
    <w:rsid w:val="00BD0562"/>
    <w:rsid w:val="00BD07DC"/>
    <w:rsid w:val="00BD131E"/>
    <w:rsid w:val="00BD2251"/>
    <w:rsid w:val="00BD2B30"/>
    <w:rsid w:val="00BD33B5"/>
    <w:rsid w:val="00BD48F0"/>
    <w:rsid w:val="00BD5301"/>
    <w:rsid w:val="00BD5D73"/>
    <w:rsid w:val="00BD6350"/>
    <w:rsid w:val="00BD66BC"/>
    <w:rsid w:val="00BD7159"/>
    <w:rsid w:val="00BD735E"/>
    <w:rsid w:val="00BD75F6"/>
    <w:rsid w:val="00BD78D3"/>
    <w:rsid w:val="00BD7978"/>
    <w:rsid w:val="00BE00D1"/>
    <w:rsid w:val="00BE0EFA"/>
    <w:rsid w:val="00BE1DA1"/>
    <w:rsid w:val="00BE376E"/>
    <w:rsid w:val="00BE3953"/>
    <w:rsid w:val="00BE44B8"/>
    <w:rsid w:val="00BE568D"/>
    <w:rsid w:val="00BE5EF0"/>
    <w:rsid w:val="00BE60E3"/>
    <w:rsid w:val="00BE649D"/>
    <w:rsid w:val="00BE677D"/>
    <w:rsid w:val="00BF01F1"/>
    <w:rsid w:val="00BF08F8"/>
    <w:rsid w:val="00BF2264"/>
    <w:rsid w:val="00BF4FED"/>
    <w:rsid w:val="00BF6112"/>
    <w:rsid w:val="00BF6DD1"/>
    <w:rsid w:val="00C0061C"/>
    <w:rsid w:val="00C0119E"/>
    <w:rsid w:val="00C01268"/>
    <w:rsid w:val="00C02369"/>
    <w:rsid w:val="00C03D8B"/>
    <w:rsid w:val="00C0492D"/>
    <w:rsid w:val="00C04951"/>
    <w:rsid w:val="00C05609"/>
    <w:rsid w:val="00C067F1"/>
    <w:rsid w:val="00C0698E"/>
    <w:rsid w:val="00C10980"/>
    <w:rsid w:val="00C12F49"/>
    <w:rsid w:val="00C13263"/>
    <w:rsid w:val="00C13A12"/>
    <w:rsid w:val="00C16C9E"/>
    <w:rsid w:val="00C204C4"/>
    <w:rsid w:val="00C211FF"/>
    <w:rsid w:val="00C232AB"/>
    <w:rsid w:val="00C250D3"/>
    <w:rsid w:val="00C254F9"/>
    <w:rsid w:val="00C2583B"/>
    <w:rsid w:val="00C26136"/>
    <w:rsid w:val="00C27270"/>
    <w:rsid w:val="00C27DD7"/>
    <w:rsid w:val="00C30B05"/>
    <w:rsid w:val="00C31710"/>
    <w:rsid w:val="00C31D38"/>
    <w:rsid w:val="00C320B7"/>
    <w:rsid w:val="00C33664"/>
    <w:rsid w:val="00C40F84"/>
    <w:rsid w:val="00C41331"/>
    <w:rsid w:val="00C41760"/>
    <w:rsid w:val="00C42553"/>
    <w:rsid w:val="00C457C2"/>
    <w:rsid w:val="00C462E9"/>
    <w:rsid w:val="00C46960"/>
    <w:rsid w:val="00C47982"/>
    <w:rsid w:val="00C5209B"/>
    <w:rsid w:val="00C5257B"/>
    <w:rsid w:val="00C52D56"/>
    <w:rsid w:val="00C5327C"/>
    <w:rsid w:val="00C53540"/>
    <w:rsid w:val="00C53737"/>
    <w:rsid w:val="00C54045"/>
    <w:rsid w:val="00C5486D"/>
    <w:rsid w:val="00C55A92"/>
    <w:rsid w:val="00C61A31"/>
    <w:rsid w:val="00C62868"/>
    <w:rsid w:val="00C62E26"/>
    <w:rsid w:val="00C630EA"/>
    <w:rsid w:val="00C6467F"/>
    <w:rsid w:val="00C6502C"/>
    <w:rsid w:val="00C66AE6"/>
    <w:rsid w:val="00C66D05"/>
    <w:rsid w:val="00C673D2"/>
    <w:rsid w:val="00C71092"/>
    <w:rsid w:val="00C7242F"/>
    <w:rsid w:val="00C7333E"/>
    <w:rsid w:val="00C73471"/>
    <w:rsid w:val="00C7390F"/>
    <w:rsid w:val="00C73C83"/>
    <w:rsid w:val="00C74838"/>
    <w:rsid w:val="00C752C4"/>
    <w:rsid w:val="00C7642A"/>
    <w:rsid w:val="00C77459"/>
    <w:rsid w:val="00C82175"/>
    <w:rsid w:val="00C830DB"/>
    <w:rsid w:val="00C84EFE"/>
    <w:rsid w:val="00C84F87"/>
    <w:rsid w:val="00C85388"/>
    <w:rsid w:val="00C9078D"/>
    <w:rsid w:val="00C922DE"/>
    <w:rsid w:val="00C933B4"/>
    <w:rsid w:val="00C944D0"/>
    <w:rsid w:val="00CA049C"/>
    <w:rsid w:val="00CA0619"/>
    <w:rsid w:val="00CA15BE"/>
    <w:rsid w:val="00CA1715"/>
    <w:rsid w:val="00CA1A20"/>
    <w:rsid w:val="00CA1E77"/>
    <w:rsid w:val="00CA2337"/>
    <w:rsid w:val="00CA5952"/>
    <w:rsid w:val="00CA5C06"/>
    <w:rsid w:val="00CA785E"/>
    <w:rsid w:val="00CB05EF"/>
    <w:rsid w:val="00CB0C64"/>
    <w:rsid w:val="00CB15B2"/>
    <w:rsid w:val="00CB1B9F"/>
    <w:rsid w:val="00CB21EA"/>
    <w:rsid w:val="00CB2506"/>
    <w:rsid w:val="00CB3063"/>
    <w:rsid w:val="00CB3529"/>
    <w:rsid w:val="00CB452F"/>
    <w:rsid w:val="00CB4910"/>
    <w:rsid w:val="00CB5316"/>
    <w:rsid w:val="00CB5E4E"/>
    <w:rsid w:val="00CB63F6"/>
    <w:rsid w:val="00CB6E29"/>
    <w:rsid w:val="00CB6FA1"/>
    <w:rsid w:val="00CB7E0E"/>
    <w:rsid w:val="00CC12D8"/>
    <w:rsid w:val="00CC1837"/>
    <w:rsid w:val="00CC2064"/>
    <w:rsid w:val="00CC288E"/>
    <w:rsid w:val="00CC2B2B"/>
    <w:rsid w:val="00CC2EB9"/>
    <w:rsid w:val="00CC38CB"/>
    <w:rsid w:val="00CC43EB"/>
    <w:rsid w:val="00CC57D2"/>
    <w:rsid w:val="00CC6120"/>
    <w:rsid w:val="00CC64E3"/>
    <w:rsid w:val="00CC6625"/>
    <w:rsid w:val="00CC6820"/>
    <w:rsid w:val="00CD06C9"/>
    <w:rsid w:val="00CD3028"/>
    <w:rsid w:val="00CD4077"/>
    <w:rsid w:val="00CD42AB"/>
    <w:rsid w:val="00CD60F8"/>
    <w:rsid w:val="00CD73CC"/>
    <w:rsid w:val="00CE05F5"/>
    <w:rsid w:val="00CE0F9F"/>
    <w:rsid w:val="00CE1509"/>
    <w:rsid w:val="00CE3DD6"/>
    <w:rsid w:val="00CE470D"/>
    <w:rsid w:val="00CE47D5"/>
    <w:rsid w:val="00CE5517"/>
    <w:rsid w:val="00CF0100"/>
    <w:rsid w:val="00CF1F3C"/>
    <w:rsid w:val="00CF302A"/>
    <w:rsid w:val="00CF4552"/>
    <w:rsid w:val="00CF4CEB"/>
    <w:rsid w:val="00CF4EA7"/>
    <w:rsid w:val="00CF6E22"/>
    <w:rsid w:val="00CF79F9"/>
    <w:rsid w:val="00D0062F"/>
    <w:rsid w:val="00D00AEA"/>
    <w:rsid w:val="00D00EC8"/>
    <w:rsid w:val="00D0137E"/>
    <w:rsid w:val="00D02959"/>
    <w:rsid w:val="00D0305A"/>
    <w:rsid w:val="00D036D4"/>
    <w:rsid w:val="00D05E8B"/>
    <w:rsid w:val="00D07A21"/>
    <w:rsid w:val="00D10B59"/>
    <w:rsid w:val="00D11B66"/>
    <w:rsid w:val="00D11FEF"/>
    <w:rsid w:val="00D127F3"/>
    <w:rsid w:val="00D1298B"/>
    <w:rsid w:val="00D12BDD"/>
    <w:rsid w:val="00D12F83"/>
    <w:rsid w:val="00D133BF"/>
    <w:rsid w:val="00D13A4C"/>
    <w:rsid w:val="00D13C7A"/>
    <w:rsid w:val="00D15019"/>
    <w:rsid w:val="00D157E4"/>
    <w:rsid w:val="00D1591F"/>
    <w:rsid w:val="00D17E3E"/>
    <w:rsid w:val="00D2156F"/>
    <w:rsid w:val="00D224F1"/>
    <w:rsid w:val="00D2351F"/>
    <w:rsid w:val="00D23944"/>
    <w:rsid w:val="00D24D35"/>
    <w:rsid w:val="00D27889"/>
    <w:rsid w:val="00D27945"/>
    <w:rsid w:val="00D30060"/>
    <w:rsid w:val="00D30A62"/>
    <w:rsid w:val="00D30C8A"/>
    <w:rsid w:val="00D30E85"/>
    <w:rsid w:val="00D32D18"/>
    <w:rsid w:val="00D32D82"/>
    <w:rsid w:val="00D342E8"/>
    <w:rsid w:val="00D34939"/>
    <w:rsid w:val="00D35074"/>
    <w:rsid w:val="00D3756C"/>
    <w:rsid w:val="00D37745"/>
    <w:rsid w:val="00D3799C"/>
    <w:rsid w:val="00D4127A"/>
    <w:rsid w:val="00D41676"/>
    <w:rsid w:val="00D42062"/>
    <w:rsid w:val="00D435E5"/>
    <w:rsid w:val="00D44DDF"/>
    <w:rsid w:val="00D466AD"/>
    <w:rsid w:val="00D47869"/>
    <w:rsid w:val="00D50254"/>
    <w:rsid w:val="00D50797"/>
    <w:rsid w:val="00D51014"/>
    <w:rsid w:val="00D52376"/>
    <w:rsid w:val="00D52704"/>
    <w:rsid w:val="00D5338B"/>
    <w:rsid w:val="00D53654"/>
    <w:rsid w:val="00D54913"/>
    <w:rsid w:val="00D54ABA"/>
    <w:rsid w:val="00D54EE9"/>
    <w:rsid w:val="00D561BE"/>
    <w:rsid w:val="00D5629B"/>
    <w:rsid w:val="00D56532"/>
    <w:rsid w:val="00D5742B"/>
    <w:rsid w:val="00D57FFA"/>
    <w:rsid w:val="00D60C86"/>
    <w:rsid w:val="00D6146A"/>
    <w:rsid w:val="00D619C7"/>
    <w:rsid w:val="00D621CE"/>
    <w:rsid w:val="00D62A3C"/>
    <w:rsid w:val="00D635B2"/>
    <w:rsid w:val="00D64A16"/>
    <w:rsid w:val="00D64AA6"/>
    <w:rsid w:val="00D65181"/>
    <w:rsid w:val="00D65369"/>
    <w:rsid w:val="00D6575B"/>
    <w:rsid w:val="00D70176"/>
    <w:rsid w:val="00D70E7F"/>
    <w:rsid w:val="00D70F85"/>
    <w:rsid w:val="00D71A4F"/>
    <w:rsid w:val="00D731A8"/>
    <w:rsid w:val="00D73D91"/>
    <w:rsid w:val="00D77F4E"/>
    <w:rsid w:val="00D80758"/>
    <w:rsid w:val="00D82228"/>
    <w:rsid w:val="00D837EF"/>
    <w:rsid w:val="00D84C5B"/>
    <w:rsid w:val="00D84E30"/>
    <w:rsid w:val="00D85BAD"/>
    <w:rsid w:val="00D85F30"/>
    <w:rsid w:val="00D87226"/>
    <w:rsid w:val="00D87F80"/>
    <w:rsid w:val="00D87F90"/>
    <w:rsid w:val="00D90C98"/>
    <w:rsid w:val="00D91CA2"/>
    <w:rsid w:val="00D9240A"/>
    <w:rsid w:val="00D93E69"/>
    <w:rsid w:val="00D941A5"/>
    <w:rsid w:val="00D942EB"/>
    <w:rsid w:val="00D9532F"/>
    <w:rsid w:val="00DA08E5"/>
    <w:rsid w:val="00DA1274"/>
    <w:rsid w:val="00DA1CC4"/>
    <w:rsid w:val="00DA2CBB"/>
    <w:rsid w:val="00DA339C"/>
    <w:rsid w:val="00DA3FFC"/>
    <w:rsid w:val="00DA58CA"/>
    <w:rsid w:val="00DA6ACD"/>
    <w:rsid w:val="00DA7567"/>
    <w:rsid w:val="00DB0A5E"/>
    <w:rsid w:val="00DB1384"/>
    <w:rsid w:val="00DB2370"/>
    <w:rsid w:val="00DB4071"/>
    <w:rsid w:val="00DB4565"/>
    <w:rsid w:val="00DB5A5F"/>
    <w:rsid w:val="00DB5BB7"/>
    <w:rsid w:val="00DB6175"/>
    <w:rsid w:val="00DB691D"/>
    <w:rsid w:val="00DB69FC"/>
    <w:rsid w:val="00DB6F62"/>
    <w:rsid w:val="00DB6F8A"/>
    <w:rsid w:val="00DC09FF"/>
    <w:rsid w:val="00DC1B35"/>
    <w:rsid w:val="00DC1CB2"/>
    <w:rsid w:val="00DC1F26"/>
    <w:rsid w:val="00DC44CB"/>
    <w:rsid w:val="00DC467C"/>
    <w:rsid w:val="00DC4E50"/>
    <w:rsid w:val="00DC56B7"/>
    <w:rsid w:val="00DC5B27"/>
    <w:rsid w:val="00DC5D46"/>
    <w:rsid w:val="00DC6DD8"/>
    <w:rsid w:val="00DC7947"/>
    <w:rsid w:val="00DD0C9B"/>
    <w:rsid w:val="00DD14FC"/>
    <w:rsid w:val="00DD185F"/>
    <w:rsid w:val="00DD3B41"/>
    <w:rsid w:val="00DD4A2C"/>
    <w:rsid w:val="00DD53C2"/>
    <w:rsid w:val="00DD58A7"/>
    <w:rsid w:val="00DD7CA8"/>
    <w:rsid w:val="00DE209E"/>
    <w:rsid w:val="00DE2D9D"/>
    <w:rsid w:val="00DE3445"/>
    <w:rsid w:val="00DE4CFA"/>
    <w:rsid w:val="00DE6A0E"/>
    <w:rsid w:val="00DE71B8"/>
    <w:rsid w:val="00DE76F3"/>
    <w:rsid w:val="00DF168E"/>
    <w:rsid w:val="00DF1F35"/>
    <w:rsid w:val="00DF23F9"/>
    <w:rsid w:val="00DF3EC6"/>
    <w:rsid w:val="00DF48F5"/>
    <w:rsid w:val="00DF57D6"/>
    <w:rsid w:val="00DF6166"/>
    <w:rsid w:val="00DF616B"/>
    <w:rsid w:val="00DF65A0"/>
    <w:rsid w:val="00E01BFD"/>
    <w:rsid w:val="00E02144"/>
    <w:rsid w:val="00E0392E"/>
    <w:rsid w:val="00E03A43"/>
    <w:rsid w:val="00E0531C"/>
    <w:rsid w:val="00E05603"/>
    <w:rsid w:val="00E117B6"/>
    <w:rsid w:val="00E11E0B"/>
    <w:rsid w:val="00E12016"/>
    <w:rsid w:val="00E12703"/>
    <w:rsid w:val="00E128C9"/>
    <w:rsid w:val="00E12F0D"/>
    <w:rsid w:val="00E15140"/>
    <w:rsid w:val="00E15D03"/>
    <w:rsid w:val="00E16345"/>
    <w:rsid w:val="00E16C2B"/>
    <w:rsid w:val="00E17290"/>
    <w:rsid w:val="00E1731B"/>
    <w:rsid w:val="00E2201A"/>
    <w:rsid w:val="00E23DB6"/>
    <w:rsid w:val="00E246C6"/>
    <w:rsid w:val="00E25F0A"/>
    <w:rsid w:val="00E26D4E"/>
    <w:rsid w:val="00E26EC7"/>
    <w:rsid w:val="00E26FB1"/>
    <w:rsid w:val="00E273CA"/>
    <w:rsid w:val="00E27EC1"/>
    <w:rsid w:val="00E30622"/>
    <w:rsid w:val="00E30FF4"/>
    <w:rsid w:val="00E313F1"/>
    <w:rsid w:val="00E31CDA"/>
    <w:rsid w:val="00E328CD"/>
    <w:rsid w:val="00E32F1F"/>
    <w:rsid w:val="00E33192"/>
    <w:rsid w:val="00E33697"/>
    <w:rsid w:val="00E33F80"/>
    <w:rsid w:val="00E35848"/>
    <w:rsid w:val="00E35A6D"/>
    <w:rsid w:val="00E403E0"/>
    <w:rsid w:val="00E415A3"/>
    <w:rsid w:val="00E415DE"/>
    <w:rsid w:val="00E4218E"/>
    <w:rsid w:val="00E42934"/>
    <w:rsid w:val="00E42DE3"/>
    <w:rsid w:val="00E43211"/>
    <w:rsid w:val="00E43506"/>
    <w:rsid w:val="00E44EFB"/>
    <w:rsid w:val="00E4553A"/>
    <w:rsid w:val="00E45F92"/>
    <w:rsid w:val="00E52729"/>
    <w:rsid w:val="00E52F51"/>
    <w:rsid w:val="00E532F5"/>
    <w:rsid w:val="00E53A81"/>
    <w:rsid w:val="00E56B25"/>
    <w:rsid w:val="00E57293"/>
    <w:rsid w:val="00E57A76"/>
    <w:rsid w:val="00E57DC0"/>
    <w:rsid w:val="00E617AF"/>
    <w:rsid w:val="00E6239A"/>
    <w:rsid w:val="00E63978"/>
    <w:rsid w:val="00E64010"/>
    <w:rsid w:val="00E6523E"/>
    <w:rsid w:val="00E65FCE"/>
    <w:rsid w:val="00E67602"/>
    <w:rsid w:val="00E70847"/>
    <w:rsid w:val="00E70F07"/>
    <w:rsid w:val="00E71B5E"/>
    <w:rsid w:val="00E72C48"/>
    <w:rsid w:val="00E76641"/>
    <w:rsid w:val="00E76D0A"/>
    <w:rsid w:val="00E773A6"/>
    <w:rsid w:val="00E77B26"/>
    <w:rsid w:val="00E80229"/>
    <w:rsid w:val="00E802D8"/>
    <w:rsid w:val="00E808B1"/>
    <w:rsid w:val="00E808D7"/>
    <w:rsid w:val="00E816D2"/>
    <w:rsid w:val="00E81A9D"/>
    <w:rsid w:val="00E83223"/>
    <w:rsid w:val="00E865BF"/>
    <w:rsid w:val="00E9306A"/>
    <w:rsid w:val="00E93772"/>
    <w:rsid w:val="00E93D7C"/>
    <w:rsid w:val="00E949B9"/>
    <w:rsid w:val="00E975F5"/>
    <w:rsid w:val="00E97F35"/>
    <w:rsid w:val="00EA1C54"/>
    <w:rsid w:val="00EA32F8"/>
    <w:rsid w:val="00EA48A0"/>
    <w:rsid w:val="00EA5D95"/>
    <w:rsid w:val="00EA7824"/>
    <w:rsid w:val="00EA7CAC"/>
    <w:rsid w:val="00EA7FE6"/>
    <w:rsid w:val="00EB05EC"/>
    <w:rsid w:val="00EB1189"/>
    <w:rsid w:val="00EB13BC"/>
    <w:rsid w:val="00EB22B9"/>
    <w:rsid w:val="00EB37D6"/>
    <w:rsid w:val="00EB3C2E"/>
    <w:rsid w:val="00EB413F"/>
    <w:rsid w:val="00EB41BC"/>
    <w:rsid w:val="00EB5223"/>
    <w:rsid w:val="00EB672E"/>
    <w:rsid w:val="00EB67AE"/>
    <w:rsid w:val="00EB6B0A"/>
    <w:rsid w:val="00EB6CAA"/>
    <w:rsid w:val="00EC0EB8"/>
    <w:rsid w:val="00EC3027"/>
    <w:rsid w:val="00EC3670"/>
    <w:rsid w:val="00EC38B9"/>
    <w:rsid w:val="00EC3E54"/>
    <w:rsid w:val="00EC5FDF"/>
    <w:rsid w:val="00EC6108"/>
    <w:rsid w:val="00ED04F0"/>
    <w:rsid w:val="00ED1317"/>
    <w:rsid w:val="00ED17A5"/>
    <w:rsid w:val="00ED2249"/>
    <w:rsid w:val="00ED30C6"/>
    <w:rsid w:val="00ED32BB"/>
    <w:rsid w:val="00ED413E"/>
    <w:rsid w:val="00ED5600"/>
    <w:rsid w:val="00ED63DF"/>
    <w:rsid w:val="00ED6625"/>
    <w:rsid w:val="00ED75BB"/>
    <w:rsid w:val="00EE024A"/>
    <w:rsid w:val="00EE040B"/>
    <w:rsid w:val="00EE134F"/>
    <w:rsid w:val="00EE19FF"/>
    <w:rsid w:val="00EE215D"/>
    <w:rsid w:val="00EE2767"/>
    <w:rsid w:val="00EE2DBE"/>
    <w:rsid w:val="00EE4556"/>
    <w:rsid w:val="00EE50F1"/>
    <w:rsid w:val="00EE5BE8"/>
    <w:rsid w:val="00EE676A"/>
    <w:rsid w:val="00EF0F25"/>
    <w:rsid w:val="00EF2AC8"/>
    <w:rsid w:val="00EF33C3"/>
    <w:rsid w:val="00EF3D6E"/>
    <w:rsid w:val="00EF3F79"/>
    <w:rsid w:val="00EF47B9"/>
    <w:rsid w:val="00EF4E44"/>
    <w:rsid w:val="00EF50FB"/>
    <w:rsid w:val="00EF5A43"/>
    <w:rsid w:val="00EF727A"/>
    <w:rsid w:val="00EF7AE6"/>
    <w:rsid w:val="00F02342"/>
    <w:rsid w:val="00F02830"/>
    <w:rsid w:val="00F037D2"/>
    <w:rsid w:val="00F0490B"/>
    <w:rsid w:val="00F04A19"/>
    <w:rsid w:val="00F04F8E"/>
    <w:rsid w:val="00F05329"/>
    <w:rsid w:val="00F05E37"/>
    <w:rsid w:val="00F07BA9"/>
    <w:rsid w:val="00F07C9D"/>
    <w:rsid w:val="00F11651"/>
    <w:rsid w:val="00F1187E"/>
    <w:rsid w:val="00F13A6F"/>
    <w:rsid w:val="00F1462A"/>
    <w:rsid w:val="00F14912"/>
    <w:rsid w:val="00F14E4E"/>
    <w:rsid w:val="00F15717"/>
    <w:rsid w:val="00F15BD5"/>
    <w:rsid w:val="00F2064A"/>
    <w:rsid w:val="00F211CE"/>
    <w:rsid w:val="00F224F4"/>
    <w:rsid w:val="00F244FF"/>
    <w:rsid w:val="00F24F48"/>
    <w:rsid w:val="00F25488"/>
    <w:rsid w:val="00F27DF5"/>
    <w:rsid w:val="00F306DD"/>
    <w:rsid w:val="00F3074B"/>
    <w:rsid w:val="00F32395"/>
    <w:rsid w:val="00F32F48"/>
    <w:rsid w:val="00F348FF"/>
    <w:rsid w:val="00F3605E"/>
    <w:rsid w:val="00F36E74"/>
    <w:rsid w:val="00F37ECE"/>
    <w:rsid w:val="00F37FEC"/>
    <w:rsid w:val="00F40724"/>
    <w:rsid w:val="00F40C97"/>
    <w:rsid w:val="00F434BA"/>
    <w:rsid w:val="00F44B2B"/>
    <w:rsid w:val="00F46BD9"/>
    <w:rsid w:val="00F46E0E"/>
    <w:rsid w:val="00F47075"/>
    <w:rsid w:val="00F47D99"/>
    <w:rsid w:val="00F47DF5"/>
    <w:rsid w:val="00F50395"/>
    <w:rsid w:val="00F51D2B"/>
    <w:rsid w:val="00F54B51"/>
    <w:rsid w:val="00F561C1"/>
    <w:rsid w:val="00F568A6"/>
    <w:rsid w:val="00F574F2"/>
    <w:rsid w:val="00F613CA"/>
    <w:rsid w:val="00F6145D"/>
    <w:rsid w:val="00F61FC0"/>
    <w:rsid w:val="00F63481"/>
    <w:rsid w:val="00F63EB0"/>
    <w:rsid w:val="00F6554A"/>
    <w:rsid w:val="00F655A8"/>
    <w:rsid w:val="00F6669D"/>
    <w:rsid w:val="00F67257"/>
    <w:rsid w:val="00F70AD6"/>
    <w:rsid w:val="00F71223"/>
    <w:rsid w:val="00F723FC"/>
    <w:rsid w:val="00F726A1"/>
    <w:rsid w:val="00F72DB4"/>
    <w:rsid w:val="00F7300D"/>
    <w:rsid w:val="00F73A5C"/>
    <w:rsid w:val="00F73E45"/>
    <w:rsid w:val="00F7431A"/>
    <w:rsid w:val="00F746BF"/>
    <w:rsid w:val="00F75113"/>
    <w:rsid w:val="00F751CF"/>
    <w:rsid w:val="00F76EAE"/>
    <w:rsid w:val="00F80D57"/>
    <w:rsid w:val="00F82B93"/>
    <w:rsid w:val="00F8494B"/>
    <w:rsid w:val="00F8690C"/>
    <w:rsid w:val="00F86CD1"/>
    <w:rsid w:val="00F879B7"/>
    <w:rsid w:val="00F91278"/>
    <w:rsid w:val="00F92334"/>
    <w:rsid w:val="00F9366E"/>
    <w:rsid w:val="00F93C38"/>
    <w:rsid w:val="00F944C1"/>
    <w:rsid w:val="00F9468A"/>
    <w:rsid w:val="00F95386"/>
    <w:rsid w:val="00F96BA5"/>
    <w:rsid w:val="00F97706"/>
    <w:rsid w:val="00FA2C43"/>
    <w:rsid w:val="00FA3D63"/>
    <w:rsid w:val="00FA421B"/>
    <w:rsid w:val="00FA4E40"/>
    <w:rsid w:val="00FA55AB"/>
    <w:rsid w:val="00FA7152"/>
    <w:rsid w:val="00FA7EAF"/>
    <w:rsid w:val="00FB058C"/>
    <w:rsid w:val="00FB0D49"/>
    <w:rsid w:val="00FB1450"/>
    <w:rsid w:val="00FB1F0C"/>
    <w:rsid w:val="00FB212B"/>
    <w:rsid w:val="00FB3535"/>
    <w:rsid w:val="00FB3876"/>
    <w:rsid w:val="00FB5017"/>
    <w:rsid w:val="00FB51DB"/>
    <w:rsid w:val="00FB531C"/>
    <w:rsid w:val="00FB5FB6"/>
    <w:rsid w:val="00FB6BFB"/>
    <w:rsid w:val="00FC03D0"/>
    <w:rsid w:val="00FC07DF"/>
    <w:rsid w:val="00FC0FE7"/>
    <w:rsid w:val="00FC1635"/>
    <w:rsid w:val="00FC1C78"/>
    <w:rsid w:val="00FC2817"/>
    <w:rsid w:val="00FC301B"/>
    <w:rsid w:val="00FC389E"/>
    <w:rsid w:val="00FC5BFD"/>
    <w:rsid w:val="00FC7830"/>
    <w:rsid w:val="00FC7FF3"/>
    <w:rsid w:val="00FD12EF"/>
    <w:rsid w:val="00FD13C8"/>
    <w:rsid w:val="00FD647A"/>
    <w:rsid w:val="00FD7871"/>
    <w:rsid w:val="00FE03F1"/>
    <w:rsid w:val="00FE2E14"/>
    <w:rsid w:val="00FE408D"/>
    <w:rsid w:val="00FE4157"/>
    <w:rsid w:val="00FE45F9"/>
    <w:rsid w:val="00FE50B0"/>
    <w:rsid w:val="00FE5769"/>
    <w:rsid w:val="00FE5A3A"/>
    <w:rsid w:val="00FE5C4C"/>
    <w:rsid w:val="00FE70CE"/>
    <w:rsid w:val="00FF0C6C"/>
    <w:rsid w:val="00FF12A2"/>
    <w:rsid w:val="00FF2A4E"/>
    <w:rsid w:val="00FF370B"/>
    <w:rsid w:val="00FF3D55"/>
    <w:rsid w:val="00FF4797"/>
    <w:rsid w:val="00FF4B94"/>
    <w:rsid w:val="00FF4CD0"/>
    <w:rsid w:val="00FF57D7"/>
    <w:rsid w:val="00FF6CED"/>
    <w:rsid w:val="0347E7C7"/>
    <w:rsid w:val="04EB9356"/>
    <w:rsid w:val="0642739B"/>
    <w:rsid w:val="07BFFCAF"/>
    <w:rsid w:val="07DAC687"/>
    <w:rsid w:val="08175165"/>
    <w:rsid w:val="0BA933CD"/>
    <w:rsid w:val="0C3BFCF0"/>
    <w:rsid w:val="0C71F791"/>
    <w:rsid w:val="0C857612"/>
    <w:rsid w:val="104653C4"/>
    <w:rsid w:val="11547CAE"/>
    <w:rsid w:val="11987375"/>
    <w:rsid w:val="12C1CB0E"/>
    <w:rsid w:val="1430A3F7"/>
    <w:rsid w:val="14E4E11F"/>
    <w:rsid w:val="160DE1CC"/>
    <w:rsid w:val="170AFFA0"/>
    <w:rsid w:val="174EE065"/>
    <w:rsid w:val="17D6BBC4"/>
    <w:rsid w:val="1A383DB2"/>
    <w:rsid w:val="1A740E8C"/>
    <w:rsid w:val="1A8F819C"/>
    <w:rsid w:val="209ED416"/>
    <w:rsid w:val="2114769C"/>
    <w:rsid w:val="218B2C6F"/>
    <w:rsid w:val="22B7D493"/>
    <w:rsid w:val="254D6E76"/>
    <w:rsid w:val="2861B92D"/>
    <w:rsid w:val="2A86FF9C"/>
    <w:rsid w:val="2AE5F5FD"/>
    <w:rsid w:val="2B8212C3"/>
    <w:rsid w:val="2E68B753"/>
    <w:rsid w:val="3039CE7B"/>
    <w:rsid w:val="3101836A"/>
    <w:rsid w:val="3106778D"/>
    <w:rsid w:val="31C16CFD"/>
    <w:rsid w:val="3201BE5A"/>
    <w:rsid w:val="321348A5"/>
    <w:rsid w:val="34E53FC8"/>
    <w:rsid w:val="356BE670"/>
    <w:rsid w:val="35A42BDD"/>
    <w:rsid w:val="367B2172"/>
    <w:rsid w:val="38DF6009"/>
    <w:rsid w:val="3970D4BC"/>
    <w:rsid w:val="3D35EDD3"/>
    <w:rsid w:val="3D60D37F"/>
    <w:rsid w:val="3D979EEC"/>
    <w:rsid w:val="3F2C439A"/>
    <w:rsid w:val="415C5632"/>
    <w:rsid w:val="421CE021"/>
    <w:rsid w:val="436CE285"/>
    <w:rsid w:val="4568FAB7"/>
    <w:rsid w:val="46015593"/>
    <w:rsid w:val="47B560BE"/>
    <w:rsid w:val="47D98D9B"/>
    <w:rsid w:val="4A738CA1"/>
    <w:rsid w:val="4B6BE208"/>
    <w:rsid w:val="4CB5FDFF"/>
    <w:rsid w:val="4D090897"/>
    <w:rsid w:val="4F90AE65"/>
    <w:rsid w:val="4F98603E"/>
    <w:rsid w:val="50B58B26"/>
    <w:rsid w:val="528B45BE"/>
    <w:rsid w:val="529EB694"/>
    <w:rsid w:val="54447856"/>
    <w:rsid w:val="5615F118"/>
    <w:rsid w:val="56259B7F"/>
    <w:rsid w:val="5840A68A"/>
    <w:rsid w:val="591ED85D"/>
    <w:rsid w:val="5BBD2EBD"/>
    <w:rsid w:val="5DE09C2B"/>
    <w:rsid w:val="5EC209BC"/>
    <w:rsid w:val="5F30BA71"/>
    <w:rsid w:val="5FBCD35E"/>
    <w:rsid w:val="6158A3BF"/>
    <w:rsid w:val="62711E8A"/>
    <w:rsid w:val="65BA4460"/>
    <w:rsid w:val="661B7664"/>
    <w:rsid w:val="66E00AEA"/>
    <w:rsid w:val="68825A18"/>
    <w:rsid w:val="6B873F2A"/>
    <w:rsid w:val="6C52DDF7"/>
    <w:rsid w:val="6D6E4360"/>
    <w:rsid w:val="6EBFE5B5"/>
    <w:rsid w:val="74689499"/>
    <w:rsid w:val="762532E1"/>
    <w:rsid w:val="765E81A5"/>
    <w:rsid w:val="77BD8B9D"/>
    <w:rsid w:val="77EB6726"/>
    <w:rsid w:val="79C7CEEF"/>
    <w:rsid w:val="7BE230BC"/>
    <w:rsid w:val="7E36D034"/>
    <w:rsid w:val="7E650BC4"/>
    <w:rsid w:val="7F176EAF"/>
    <w:rsid w:val="7FBEB7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CB085"/>
  <w15:docId w15:val="{BA205A9A-82C6-4232-8D68-D8D47A44C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60"/>
    <w:rPr>
      <w:rFonts w:ascii="Arial" w:eastAsia="Arial" w:hAnsi="Arial" w:cs="Arial"/>
      <w:lang w:val="en-GB" w:eastAsia="en-GB" w:bidi="en-GB"/>
    </w:rPr>
  </w:style>
  <w:style w:type="paragraph" w:styleId="Heading1">
    <w:name w:val="heading 1"/>
    <w:basedOn w:val="Normal"/>
    <w:uiPriority w:val="9"/>
    <w:qFormat/>
    <w:pPr>
      <w:spacing w:before="82"/>
      <w:ind w:left="3656"/>
      <w:outlineLvl w:val="0"/>
    </w:pPr>
    <w:rPr>
      <w:b/>
      <w:bCs/>
      <w:sz w:val="58"/>
      <w:szCs w:val="58"/>
    </w:rPr>
  </w:style>
  <w:style w:type="paragraph" w:styleId="Heading2">
    <w:name w:val="heading 2"/>
    <w:basedOn w:val="Normal"/>
    <w:link w:val="Heading2Char"/>
    <w:uiPriority w:val="9"/>
    <w:unhideWhenUsed/>
    <w:qFormat/>
    <w:pPr>
      <w:spacing w:before="86"/>
      <w:ind w:left="960" w:hanging="854"/>
      <w:outlineLvl w:val="1"/>
    </w:pPr>
    <w:rPr>
      <w:b/>
      <w:bCs/>
      <w:sz w:val="28"/>
      <w:szCs w:val="28"/>
    </w:rPr>
  </w:style>
  <w:style w:type="paragraph" w:styleId="Heading3">
    <w:name w:val="heading 3"/>
    <w:basedOn w:val="Normal"/>
    <w:link w:val="Heading3Char"/>
    <w:uiPriority w:val="9"/>
    <w:unhideWhenUsed/>
    <w:qFormat/>
    <w:pPr>
      <w:spacing w:before="85"/>
      <w:ind w:left="960"/>
      <w:outlineLvl w:val="2"/>
    </w:pPr>
    <w:rPr>
      <w:b/>
      <w:bCs/>
      <w:sz w:val="26"/>
      <w:szCs w:val="26"/>
    </w:rPr>
  </w:style>
  <w:style w:type="paragraph" w:styleId="Heading4">
    <w:name w:val="heading 4"/>
    <w:basedOn w:val="Normal"/>
    <w:link w:val="Heading4Char"/>
    <w:uiPriority w:val="9"/>
    <w:unhideWhenUsed/>
    <w:qFormat/>
    <w:pPr>
      <w:ind w:left="960"/>
      <w:outlineLvl w:val="3"/>
    </w:pPr>
    <w:rPr>
      <w:b/>
      <w:bCs/>
      <w:sz w:val="24"/>
      <w:szCs w:val="24"/>
    </w:rPr>
  </w:style>
  <w:style w:type="paragraph" w:styleId="Heading5">
    <w:name w:val="heading 5"/>
    <w:basedOn w:val="Normal"/>
    <w:uiPriority w:val="9"/>
    <w:unhideWhenUsed/>
    <w:qFormat/>
    <w:pPr>
      <w:ind w:left="9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7"/>
      <w:ind w:left="960"/>
    </w:pPr>
    <w:rPr>
      <w:b/>
      <w:bCs/>
      <w:sz w:val="28"/>
      <w:szCs w:val="28"/>
    </w:rPr>
  </w:style>
  <w:style w:type="paragraph" w:styleId="TOC2">
    <w:name w:val="toc 2"/>
    <w:basedOn w:val="Normal"/>
    <w:uiPriority w:val="39"/>
    <w:qFormat/>
    <w:pPr>
      <w:spacing w:before="27"/>
      <w:ind w:left="960"/>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960" w:hanging="8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3813"/>
    <w:pPr>
      <w:tabs>
        <w:tab w:val="center" w:pos="4513"/>
        <w:tab w:val="right" w:pos="9026"/>
      </w:tabs>
    </w:pPr>
  </w:style>
  <w:style w:type="character" w:customStyle="1" w:styleId="HeaderChar">
    <w:name w:val="Header Char"/>
    <w:basedOn w:val="DefaultParagraphFont"/>
    <w:link w:val="Header"/>
    <w:uiPriority w:val="99"/>
    <w:rsid w:val="002C3813"/>
    <w:rPr>
      <w:rFonts w:ascii="Arial" w:eastAsia="Arial" w:hAnsi="Arial" w:cs="Arial"/>
      <w:lang w:val="en-GB" w:eastAsia="en-GB" w:bidi="en-GB"/>
    </w:rPr>
  </w:style>
  <w:style w:type="paragraph" w:styleId="Footer">
    <w:name w:val="footer"/>
    <w:basedOn w:val="Normal"/>
    <w:link w:val="FooterChar"/>
    <w:uiPriority w:val="99"/>
    <w:unhideWhenUsed/>
    <w:rsid w:val="002C3813"/>
    <w:pPr>
      <w:tabs>
        <w:tab w:val="center" w:pos="4513"/>
        <w:tab w:val="right" w:pos="9026"/>
      </w:tabs>
    </w:pPr>
  </w:style>
  <w:style w:type="character" w:customStyle="1" w:styleId="FooterChar">
    <w:name w:val="Footer Char"/>
    <w:basedOn w:val="DefaultParagraphFont"/>
    <w:link w:val="Footer"/>
    <w:uiPriority w:val="99"/>
    <w:rsid w:val="002C3813"/>
    <w:rPr>
      <w:rFonts w:ascii="Arial" w:eastAsia="Arial" w:hAnsi="Arial" w:cs="Arial"/>
      <w:lang w:val="en-GB" w:eastAsia="en-GB" w:bidi="en-GB"/>
    </w:rPr>
  </w:style>
  <w:style w:type="paragraph" w:styleId="FootnoteText">
    <w:name w:val="footnote text"/>
    <w:basedOn w:val="Normal"/>
    <w:link w:val="FootnoteTextChar"/>
    <w:uiPriority w:val="99"/>
    <w:semiHidden/>
    <w:unhideWhenUsed/>
    <w:rsid w:val="00996819"/>
    <w:rPr>
      <w:sz w:val="20"/>
      <w:szCs w:val="20"/>
    </w:rPr>
  </w:style>
  <w:style w:type="character" w:customStyle="1" w:styleId="FootnoteTextChar">
    <w:name w:val="Footnote Text Char"/>
    <w:basedOn w:val="DefaultParagraphFont"/>
    <w:link w:val="FootnoteText"/>
    <w:uiPriority w:val="99"/>
    <w:semiHidden/>
    <w:rsid w:val="00996819"/>
    <w:rPr>
      <w:rFonts w:ascii="Arial" w:eastAsia="Arial" w:hAnsi="Arial" w:cs="Arial"/>
      <w:sz w:val="20"/>
      <w:szCs w:val="20"/>
      <w:lang w:val="en-GB" w:eastAsia="en-GB" w:bidi="en-GB"/>
    </w:rPr>
  </w:style>
  <w:style w:type="character" w:styleId="FootnoteReference">
    <w:name w:val="footnote reference"/>
    <w:basedOn w:val="DefaultParagraphFont"/>
    <w:uiPriority w:val="99"/>
    <w:semiHidden/>
    <w:unhideWhenUsed/>
    <w:rsid w:val="00996819"/>
    <w:rPr>
      <w:vertAlign w:val="superscript"/>
    </w:rPr>
  </w:style>
  <w:style w:type="character" w:styleId="Hyperlink">
    <w:name w:val="Hyperlink"/>
    <w:basedOn w:val="DefaultParagraphFont"/>
    <w:uiPriority w:val="99"/>
    <w:unhideWhenUsed/>
    <w:rsid w:val="00996819"/>
    <w:rPr>
      <w:color w:val="0000FF" w:themeColor="hyperlink"/>
      <w:u w:val="single"/>
    </w:rPr>
  </w:style>
  <w:style w:type="character" w:styleId="UnresolvedMention">
    <w:name w:val="Unresolved Mention"/>
    <w:basedOn w:val="DefaultParagraphFont"/>
    <w:uiPriority w:val="99"/>
    <w:semiHidden/>
    <w:unhideWhenUsed/>
    <w:rsid w:val="00996819"/>
    <w:rPr>
      <w:color w:val="605E5C"/>
      <w:shd w:val="clear" w:color="auto" w:fill="E1DFDD"/>
    </w:rPr>
  </w:style>
  <w:style w:type="character" w:customStyle="1" w:styleId="Heading4Char">
    <w:name w:val="Heading 4 Char"/>
    <w:basedOn w:val="DefaultParagraphFont"/>
    <w:link w:val="Heading4"/>
    <w:uiPriority w:val="9"/>
    <w:rsid w:val="00DC5D46"/>
    <w:rPr>
      <w:rFonts w:ascii="Arial" w:eastAsia="Arial" w:hAnsi="Arial" w:cs="Arial"/>
      <w:b/>
      <w:bCs/>
      <w:sz w:val="24"/>
      <w:szCs w:val="24"/>
      <w:lang w:val="en-GB" w:eastAsia="en-GB" w:bidi="en-GB"/>
    </w:rPr>
  </w:style>
  <w:style w:type="character" w:customStyle="1" w:styleId="BodyTextChar">
    <w:name w:val="Body Text Char"/>
    <w:basedOn w:val="DefaultParagraphFont"/>
    <w:link w:val="BodyText"/>
    <w:uiPriority w:val="1"/>
    <w:rsid w:val="00CF0100"/>
    <w:rPr>
      <w:rFonts w:ascii="Arial" w:eastAsia="Arial" w:hAnsi="Arial" w:cs="Arial"/>
      <w:lang w:val="en-GB" w:eastAsia="en-GB" w:bidi="en-GB"/>
    </w:rPr>
  </w:style>
  <w:style w:type="table" w:styleId="TableGrid">
    <w:name w:val="Table Grid"/>
    <w:basedOn w:val="TableNormal"/>
    <w:uiPriority w:val="39"/>
    <w:rsid w:val="00141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42CC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42CC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7A3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6239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F3C6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F3C6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E568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F319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7170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7170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77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80BC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056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360C"/>
    <w:rPr>
      <w:rFonts w:ascii="Arial" w:eastAsia="Arial" w:hAnsi="Arial" w:cs="Arial"/>
      <w:b/>
      <w:bCs/>
      <w:sz w:val="26"/>
      <w:szCs w:val="26"/>
      <w:lang w:val="en-GB" w:eastAsia="en-GB" w:bidi="en-GB"/>
    </w:rPr>
  </w:style>
  <w:style w:type="character" w:styleId="CommentReference">
    <w:name w:val="annotation reference"/>
    <w:basedOn w:val="DefaultParagraphFont"/>
    <w:uiPriority w:val="99"/>
    <w:semiHidden/>
    <w:unhideWhenUsed/>
    <w:rsid w:val="00B57AD3"/>
    <w:rPr>
      <w:sz w:val="16"/>
      <w:szCs w:val="16"/>
    </w:rPr>
  </w:style>
  <w:style w:type="paragraph" w:styleId="CommentText">
    <w:name w:val="annotation text"/>
    <w:basedOn w:val="Normal"/>
    <w:link w:val="CommentTextChar"/>
    <w:uiPriority w:val="99"/>
    <w:unhideWhenUsed/>
    <w:rsid w:val="00B57AD3"/>
    <w:rPr>
      <w:sz w:val="20"/>
      <w:szCs w:val="20"/>
    </w:rPr>
  </w:style>
  <w:style w:type="character" w:customStyle="1" w:styleId="CommentTextChar">
    <w:name w:val="Comment Text Char"/>
    <w:basedOn w:val="DefaultParagraphFont"/>
    <w:link w:val="CommentText"/>
    <w:uiPriority w:val="99"/>
    <w:rsid w:val="00B57AD3"/>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57AD3"/>
    <w:rPr>
      <w:b/>
      <w:bCs/>
    </w:rPr>
  </w:style>
  <w:style w:type="character" w:customStyle="1" w:styleId="CommentSubjectChar">
    <w:name w:val="Comment Subject Char"/>
    <w:basedOn w:val="CommentTextChar"/>
    <w:link w:val="CommentSubject"/>
    <w:uiPriority w:val="99"/>
    <w:semiHidden/>
    <w:rsid w:val="00B57AD3"/>
    <w:rPr>
      <w:rFonts w:ascii="Arial" w:eastAsia="Arial" w:hAnsi="Arial" w:cs="Arial"/>
      <w:b/>
      <w:bCs/>
      <w:sz w:val="20"/>
      <w:szCs w:val="20"/>
      <w:lang w:val="en-GB" w:eastAsia="en-GB" w:bidi="en-GB"/>
    </w:rPr>
  </w:style>
  <w:style w:type="character" w:styleId="FollowedHyperlink">
    <w:name w:val="FollowedHyperlink"/>
    <w:basedOn w:val="DefaultParagraphFont"/>
    <w:uiPriority w:val="99"/>
    <w:semiHidden/>
    <w:unhideWhenUsed/>
    <w:rsid w:val="00113FF7"/>
    <w:rPr>
      <w:color w:val="800080" w:themeColor="followedHyperlink"/>
      <w:u w:val="single"/>
    </w:rPr>
  </w:style>
  <w:style w:type="paragraph" w:styleId="Revision">
    <w:name w:val="Revision"/>
    <w:hidden/>
    <w:uiPriority w:val="99"/>
    <w:semiHidden/>
    <w:rsid w:val="0061009D"/>
    <w:pPr>
      <w:widowControl/>
      <w:autoSpaceDE/>
      <w:autoSpaceDN/>
    </w:pPr>
    <w:rPr>
      <w:rFonts w:ascii="Arial" w:eastAsia="Arial" w:hAnsi="Arial" w:cs="Arial"/>
      <w:lang w:val="en-GB" w:eastAsia="en-GB" w:bidi="en-GB"/>
    </w:rPr>
  </w:style>
  <w:style w:type="paragraph" w:styleId="Caption">
    <w:name w:val="caption"/>
    <w:basedOn w:val="Normal"/>
    <w:next w:val="Normal"/>
    <w:uiPriority w:val="35"/>
    <w:unhideWhenUsed/>
    <w:qFormat/>
    <w:rsid w:val="00141A78"/>
    <w:pPr>
      <w:widowControl/>
      <w:autoSpaceDE/>
      <w:autoSpaceDN/>
      <w:spacing w:after="200"/>
    </w:pPr>
    <w:rPr>
      <w:rFonts w:asciiTheme="minorHAnsi" w:eastAsiaTheme="minorHAnsi" w:hAnsiTheme="minorHAnsi" w:cstheme="minorBidi"/>
      <w:i/>
      <w:iCs/>
      <w:color w:val="1F497D" w:themeColor="text2"/>
      <w:sz w:val="18"/>
      <w:szCs w:val="18"/>
      <w:lang w:eastAsia="en-US" w:bidi="ar-SA"/>
    </w:rPr>
  </w:style>
  <w:style w:type="character" w:customStyle="1" w:styleId="Heading2Char">
    <w:name w:val="Heading 2 Char"/>
    <w:basedOn w:val="DefaultParagraphFont"/>
    <w:link w:val="Heading2"/>
    <w:uiPriority w:val="9"/>
    <w:rsid w:val="00D342E8"/>
    <w:rPr>
      <w:rFonts w:ascii="Arial" w:eastAsia="Arial" w:hAnsi="Arial" w:cs="Arial"/>
      <w:b/>
      <w:bCs/>
      <w:sz w:val="28"/>
      <w:szCs w:val="28"/>
      <w:lang w:val="en-GB" w:eastAsia="en-GB" w:bidi="en-GB"/>
    </w:rPr>
  </w:style>
  <w:style w:type="paragraph" w:styleId="TOCHeading">
    <w:name w:val="TOC Heading"/>
    <w:basedOn w:val="Heading1"/>
    <w:next w:val="Normal"/>
    <w:uiPriority w:val="39"/>
    <w:unhideWhenUsed/>
    <w:qFormat/>
    <w:rsid w:val="00D342E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3">
    <w:name w:val="toc 3"/>
    <w:basedOn w:val="Normal"/>
    <w:next w:val="Normal"/>
    <w:autoRedefine/>
    <w:uiPriority w:val="39"/>
    <w:unhideWhenUsed/>
    <w:rsid w:val="000E5EC6"/>
    <w:pPr>
      <w:tabs>
        <w:tab w:val="right" w:leader="dot" w:pos="10420"/>
      </w:tabs>
      <w:spacing w:after="100"/>
      <w:ind w:left="440"/>
    </w:pPr>
  </w:style>
  <w:style w:type="character" w:customStyle="1" w:styleId="cf01">
    <w:name w:val="cf01"/>
    <w:basedOn w:val="DefaultParagraphFont"/>
    <w:rsid w:val="006761A9"/>
    <w:rPr>
      <w:rFonts w:ascii="Segoe UI" w:hAnsi="Segoe UI" w:cs="Segoe UI" w:hint="default"/>
      <w:color w:val="0B0C0C"/>
      <w:sz w:val="18"/>
      <w:szCs w:val="18"/>
      <w:shd w:val="clear" w:color="auto" w:fill="FFFFFF"/>
    </w:rPr>
  </w:style>
  <w:style w:type="paragraph" w:styleId="TOC4">
    <w:name w:val="toc 4"/>
    <w:basedOn w:val="Normal"/>
    <w:next w:val="Normal"/>
    <w:autoRedefine/>
    <w:uiPriority w:val="39"/>
    <w:unhideWhenUsed/>
    <w:rsid w:val="00AB184D"/>
    <w:pPr>
      <w:widowControl/>
      <w:autoSpaceDE/>
      <w:autoSpaceDN/>
      <w:spacing w:after="100" w:line="259" w:lineRule="auto"/>
      <w:ind w:left="660"/>
    </w:pPr>
    <w:rPr>
      <w:rFonts w:asciiTheme="minorHAnsi" w:eastAsiaTheme="minorEastAsia" w:hAnsiTheme="minorHAnsi" w:cstheme="minorBidi"/>
      <w:kern w:val="2"/>
      <w:lang w:bidi="ar-SA"/>
      <w14:ligatures w14:val="standardContextual"/>
    </w:rPr>
  </w:style>
  <w:style w:type="paragraph" w:styleId="TOC5">
    <w:name w:val="toc 5"/>
    <w:basedOn w:val="Normal"/>
    <w:next w:val="Normal"/>
    <w:autoRedefine/>
    <w:uiPriority w:val="39"/>
    <w:unhideWhenUsed/>
    <w:rsid w:val="00AB184D"/>
    <w:pPr>
      <w:widowControl/>
      <w:autoSpaceDE/>
      <w:autoSpaceDN/>
      <w:spacing w:after="100" w:line="259" w:lineRule="auto"/>
      <w:ind w:left="880"/>
    </w:pPr>
    <w:rPr>
      <w:rFonts w:asciiTheme="minorHAnsi" w:eastAsiaTheme="minorEastAsia" w:hAnsiTheme="minorHAnsi" w:cstheme="minorBidi"/>
      <w:kern w:val="2"/>
      <w:lang w:bidi="ar-SA"/>
      <w14:ligatures w14:val="standardContextual"/>
    </w:rPr>
  </w:style>
  <w:style w:type="paragraph" w:styleId="TOC6">
    <w:name w:val="toc 6"/>
    <w:basedOn w:val="Normal"/>
    <w:next w:val="Normal"/>
    <w:autoRedefine/>
    <w:uiPriority w:val="39"/>
    <w:unhideWhenUsed/>
    <w:rsid w:val="00AB184D"/>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TOC7">
    <w:name w:val="toc 7"/>
    <w:basedOn w:val="Normal"/>
    <w:next w:val="Normal"/>
    <w:autoRedefine/>
    <w:uiPriority w:val="39"/>
    <w:unhideWhenUsed/>
    <w:rsid w:val="00AB184D"/>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TOC8">
    <w:name w:val="toc 8"/>
    <w:basedOn w:val="Normal"/>
    <w:next w:val="Normal"/>
    <w:autoRedefine/>
    <w:uiPriority w:val="39"/>
    <w:unhideWhenUsed/>
    <w:rsid w:val="00AB184D"/>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TOC9">
    <w:name w:val="toc 9"/>
    <w:basedOn w:val="Normal"/>
    <w:next w:val="Normal"/>
    <w:autoRedefine/>
    <w:uiPriority w:val="39"/>
    <w:unhideWhenUsed/>
    <w:rsid w:val="00AB184D"/>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3310">
      <w:bodyDiv w:val="1"/>
      <w:marLeft w:val="0"/>
      <w:marRight w:val="0"/>
      <w:marTop w:val="0"/>
      <w:marBottom w:val="0"/>
      <w:divBdr>
        <w:top w:val="none" w:sz="0" w:space="0" w:color="auto"/>
        <w:left w:val="none" w:sz="0" w:space="0" w:color="auto"/>
        <w:bottom w:val="none" w:sz="0" w:space="0" w:color="auto"/>
        <w:right w:val="none" w:sz="0" w:space="0" w:color="auto"/>
      </w:divBdr>
      <w:divsChild>
        <w:div w:id="721709787">
          <w:marLeft w:val="1080"/>
          <w:marRight w:val="0"/>
          <w:marTop w:val="0"/>
          <w:marBottom w:val="0"/>
          <w:divBdr>
            <w:top w:val="none" w:sz="0" w:space="0" w:color="auto"/>
            <w:left w:val="none" w:sz="0" w:space="0" w:color="auto"/>
            <w:bottom w:val="none" w:sz="0" w:space="0" w:color="auto"/>
            <w:right w:val="none" w:sz="0" w:space="0" w:color="auto"/>
          </w:divBdr>
        </w:div>
        <w:div w:id="1498032081">
          <w:marLeft w:val="360"/>
          <w:marRight w:val="0"/>
          <w:marTop w:val="0"/>
          <w:marBottom w:val="0"/>
          <w:divBdr>
            <w:top w:val="none" w:sz="0" w:space="0" w:color="auto"/>
            <w:left w:val="none" w:sz="0" w:space="0" w:color="auto"/>
            <w:bottom w:val="none" w:sz="0" w:space="0" w:color="auto"/>
            <w:right w:val="none" w:sz="0" w:space="0" w:color="auto"/>
          </w:divBdr>
        </w:div>
      </w:divsChild>
    </w:div>
    <w:div w:id="290717907">
      <w:bodyDiv w:val="1"/>
      <w:marLeft w:val="0"/>
      <w:marRight w:val="0"/>
      <w:marTop w:val="0"/>
      <w:marBottom w:val="0"/>
      <w:divBdr>
        <w:top w:val="none" w:sz="0" w:space="0" w:color="auto"/>
        <w:left w:val="none" w:sz="0" w:space="0" w:color="auto"/>
        <w:bottom w:val="none" w:sz="0" w:space="0" w:color="auto"/>
        <w:right w:val="none" w:sz="0" w:space="0" w:color="auto"/>
      </w:divBdr>
    </w:div>
    <w:div w:id="519785482">
      <w:bodyDiv w:val="1"/>
      <w:marLeft w:val="0"/>
      <w:marRight w:val="0"/>
      <w:marTop w:val="0"/>
      <w:marBottom w:val="0"/>
      <w:divBdr>
        <w:top w:val="none" w:sz="0" w:space="0" w:color="auto"/>
        <w:left w:val="none" w:sz="0" w:space="0" w:color="auto"/>
        <w:bottom w:val="none" w:sz="0" w:space="0" w:color="auto"/>
        <w:right w:val="none" w:sz="0" w:space="0" w:color="auto"/>
      </w:divBdr>
      <w:divsChild>
        <w:div w:id="622617000">
          <w:marLeft w:val="360"/>
          <w:marRight w:val="0"/>
          <w:marTop w:val="200"/>
          <w:marBottom w:val="0"/>
          <w:divBdr>
            <w:top w:val="none" w:sz="0" w:space="0" w:color="auto"/>
            <w:left w:val="none" w:sz="0" w:space="0" w:color="auto"/>
            <w:bottom w:val="none" w:sz="0" w:space="0" w:color="auto"/>
            <w:right w:val="none" w:sz="0" w:space="0" w:color="auto"/>
          </w:divBdr>
        </w:div>
        <w:div w:id="955059000">
          <w:marLeft w:val="360"/>
          <w:marRight w:val="0"/>
          <w:marTop w:val="200"/>
          <w:marBottom w:val="0"/>
          <w:divBdr>
            <w:top w:val="none" w:sz="0" w:space="0" w:color="auto"/>
            <w:left w:val="none" w:sz="0" w:space="0" w:color="auto"/>
            <w:bottom w:val="none" w:sz="0" w:space="0" w:color="auto"/>
            <w:right w:val="none" w:sz="0" w:space="0" w:color="auto"/>
          </w:divBdr>
        </w:div>
      </w:divsChild>
    </w:div>
    <w:div w:id="757361445">
      <w:bodyDiv w:val="1"/>
      <w:marLeft w:val="0"/>
      <w:marRight w:val="0"/>
      <w:marTop w:val="0"/>
      <w:marBottom w:val="0"/>
      <w:divBdr>
        <w:top w:val="none" w:sz="0" w:space="0" w:color="auto"/>
        <w:left w:val="none" w:sz="0" w:space="0" w:color="auto"/>
        <w:bottom w:val="none" w:sz="0" w:space="0" w:color="auto"/>
        <w:right w:val="none" w:sz="0" w:space="0" w:color="auto"/>
      </w:divBdr>
    </w:div>
    <w:div w:id="1263880919">
      <w:bodyDiv w:val="1"/>
      <w:marLeft w:val="0"/>
      <w:marRight w:val="0"/>
      <w:marTop w:val="0"/>
      <w:marBottom w:val="0"/>
      <w:divBdr>
        <w:top w:val="none" w:sz="0" w:space="0" w:color="auto"/>
        <w:left w:val="none" w:sz="0" w:space="0" w:color="auto"/>
        <w:bottom w:val="none" w:sz="0" w:space="0" w:color="auto"/>
        <w:right w:val="none" w:sz="0" w:space="0" w:color="auto"/>
      </w:divBdr>
    </w:div>
    <w:div w:id="1279945452">
      <w:bodyDiv w:val="1"/>
      <w:marLeft w:val="0"/>
      <w:marRight w:val="0"/>
      <w:marTop w:val="0"/>
      <w:marBottom w:val="0"/>
      <w:divBdr>
        <w:top w:val="none" w:sz="0" w:space="0" w:color="auto"/>
        <w:left w:val="none" w:sz="0" w:space="0" w:color="auto"/>
        <w:bottom w:val="none" w:sz="0" w:space="0" w:color="auto"/>
        <w:right w:val="none" w:sz="0" w:space="0" w:color="auto"/>
      </w:divBdr>
    </w:div>
    <w:div w:id="1338389011">
      <w:bodyDiv w:val="1"/>
      <w:marLeft w:val="0"/>
      <w:marRight w:val="0"/>
      <w:marTop w:val="0"/>
      <w:marBottom w:val="0"/>
      <w:divBdr>
        <w:top w:val="none" w:sz="0" w:space="0" w:color="auto"/>
        <w:left w:val="none" w:sz="0" w:space="0" w:color="auto"/>
        <w:bottom w:val="none" w:sz="0" w:space="0" w:color="auto"/>
        <w:right w:val="none" w:sz="0" w:space="0" w:color="auto"/>
      </w:divBdr>
    </w:div>
    <w:div w:id="1719086165">
      <w:bodyDiv w:val="1"/>
      <w:marLeft w:val="0"/>
      <w:marRight w:val="0"/>
      <w:marTop w:val="0"/>
      <w:marBottom w:val="0"/>
      <w:divBdr>
        <w:top w:val="none" w:sz="0" w:space="0" w:color="auto"/>
        <w:left w:val="none" w:sz="0" w:space="0" w:color="auto"/>
        <w:bottom w:val="none" w:sz="0" w:space="0" w:color="auto"/>
        <w:right w:val="none" w:sz="0" w:space="0" w:color="auto"/>
      </w:divBdr>
    </w:div>
    <w:div w:id="1842042597">
      <w:bodyDiv w:val="1"/>
      <w:marLeft w:val="0"/>
      <w:marRight w:val="0"/>
      <w:marTop w:val="0"/>
      <w:marBottom w:val="0"/>
      <w:divBdr>
        <w:top w:val="none" w:sz="0" w:space="0" w:color="auto"/>
        <w:left w:val="none" w:sz="0" w:space="0" w:color="auto"/>
        <w:bottom w:val="none" w:sz="0" w:space="0" w:color="auto"/>
        <w:right w:val="none" w:sz="0" w:space="0" w:color="auto"/>
      </w:divBdr>
      <w:divsChild>
        <w:div w:id="896474172">
          <w:marLeft w:val="360"/>
          <w:marRight w:val="0"/>
          <w:marTop w:val="0"/>
          <w:marBottom w:val="0"/>
          <w:divBdr>
            <w:top w:val="none" w:sz="0" w:space="0" w:color="auto"/>
            <w:left w:val="none" w:sz="0" w:space="0" w:color="auto"/>
            <w:bottom w:val="none" w:sz="0" w:space="0" w:color="auto"/>
            <w:right w:val="none" w:sz="0" w:space="0" w:color="auto"/>
          </w:divBdr>
        </w:div>
        <w:div w:id="1268149766">
          <w:marLeft w:val="1080"/>
          <w:marRight w:val="0"/>
          <w:marTop w:val="0"/>
          <w:marBottom w:val="0"/>
          <w:divBdr>
            <w:top w:val="none" w:sz="0" w:space="0" w:color="auto"/>
            <w:left w:val="none" w:sz="0" w:space="0" w:color="auto"/>
            <w:bottom w:val="none" w:sz="0" w:space="0" w:color="auto"/>
            <w:right w:val="none" w:sz="0" w:space="0" w:color="auto"/>
          </w:divBdr>
        </w:div>
        <w:div w:id="1464350019">
          <w:marLeft w:val="1080"/>
          <w:marRight w:val="0"/>
          <w:marTop w:val="0"/>
          <w:marBottom w:val="0"/>
          <w:divBdr>
            <w:top w:val="none" w:sz="0" w:space="0" w:color="auto"/>
            <w:left w:val="none" w:sz="0" w:space="0" w:color="auto"/>
            <w:bottom w:val="none" w:sz="0" w:space="0" w:color="auto"/>
            <w:right w:val="none" w:sz="0" w:space="0" w:color="auto"/>
          </w:divBdr>
        </w:div>
      </w:divsChild>
    </w:div>
    <w:div w:id="2136678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knowsley.gov.uk/residents/building-and-planning/view-planning-applications" TargetMode="External"/><Relationship Id="rId21" Type="http://schemas.openxmlformats.org/officeDocument/2006/relationships/header" Target="header5.xml"/><Relationship Id="rId42" Type="http://schemas.openxmlformats.org/officeDocument/2006/relationships/header" Target="header13.xml"/><Relationship Id="rId63" Type="http://schemas.openxmlformats.org/officeDocument/2006/relationships/footer" Target="footer16.xml"/><Relationship Id="rId84" Type="http://schemas.openxmlformats.org/officeDocument/2006/relationships/header" Target="header24.xml"/><Relationship Id="rId138" Type="http://schemas.openxmlformats.org/officeDocument/2006/relationships/hyperlink" Target="http://www.ons.gov.uk/o" TargetMode="External"/><Relationship Id="rId159" Type="http://schemas.openxmlformats.org/officeDocument/2006/relationships/hyperlink" Target="https://www.ofgem.gov.uk/environmental-programmes/fit/contacts-guidance-and-resources/public-reports-and-data-fit/installation-reports" TargetMode="External"/><Relationship Id="rId170" Type="http://schemas.openxmlformats.org/officeDocument/2006/relationships/hyperlink" Target="http://www.knowsley.gov.uk/pdf/3960.14_green_space_stratgy_PROOF_3_november14.pdf" TargetMode="External"/><Relationship Id="rId191" Type="http://schemas.openxmlformats.org/officeDocument/2006/relationships/hyperlink" Target="https://www.gov.uk/government/publications/neet-data-by-local-authority-2012-16-to-18-year-olds-not-in-education-employment-or-training" TargetMode="External"/><Relationship Id="rId205" Type="http://schemas.openxmlformats.org/officeDocument/2006/relationships/header" Target="header29.xml"/><Relationship Id="rId107" Type="http://schemas.openxmlformats.org/officeDocument/2006/relationships/hyperlink" Target="http://www.ons.gov.uk/employmentandlabourmarket/peopleinwork/employmentandemployeetypes/bulletins/businessregisterandemploymentsurveybresprovisionalresults/previousReleases" TargetMode="Externa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footer" Target="footer10.xm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hyperlink" Target="https://www.knowsley.gov.uk/residents/building-and-planning/local-plan/examination-library/supplementary-planning-documents" TargetMode="External"/><Relationship Id="rId79" Type="http://schemas.openxmlformats.org/officeDocument/2006/relationships/header" Target="header22.xml"/><Relationship Id="rId102" Type="http://schemas.openxmlformats.org/officeDocument/2006/relationships/hyperlink" Target="http://www.knowsley.gov.uk/residents/building-and-planning/view-planning-applications" TargetMode="External"/><Relationship Id="rId123" Type="http://schemas.openxmlformats.org/officeDocument/2006/relationships/hyperlink" Target="https://www.gov.uk/government/statistical-data-sets/live-tables-on-housing-market-and-house-prices" TargetMode="External"/><Relationship Id="rId128" Type="http://schemas.openxmlformats.org/officeDocument/2006/relationships/hyperlink" Target="https://historicengland.org.uk/advice/heritage-at-risk/" TargetMode="External"/><Relationship Id="rId144" Type="http://schemas.openxmlformats.org/officeDocument/2006/relationships/hyperlink" Target="http://www.merseytravel.gov.uk/about-us/local-transport-delivery/Pages/MTP.aspx" TargetMode="External"/><Relationship Id="rId149" Type="http://schemas.openxmlformats.org/officeDocument/2006/relationships/hyperlink" Target="http://www.knowsley.gov.uk/residents/building-and-planning/view-planning-applications" TargetMode="External"/><Relationship Id="rId5" Type="http://schemas.openxmlformats.org/officeDocument/2006/relationships/numbering" Target="numbering.xml"/><Relationship Id="rId90" Type="http://schemas.openxmlformats.org/officeDocument/2006/relationships/footer" Target="footer26.xml"/><Relationship Id="rId95" Type="http://schemas.openxmlformats.org/officeDocument/2006/relationships/hyperlink" Target="http://www.ons.gov.uk/peoplepopulationandcommunity/populationandmigration/populationestimates/datasets/populationestimatesforukenglandandwalesscotlandandnorthernireland" TargetMode="External"/><Relationship Id="rId160" Type="http://schemas.openxmlformats.org/officeDocument/2006/relationships/hyperlink" Target="https://www.ofgem.gov.uk/environmental-programmes/fit/contacts-guidance-and-resources/public-reports-and-data-fit/installation-reports" TargetMode="External"/><Relationship Id="rId165" Type="http://schemas.openxmlformats.org/officeDocument/2006/relationships/hyperlink" Target="http://environment.data.gov.uk/catchment-planning/RiverBasinDistrict/12" TargetMode="External"/><Relationship Id="rId181" Type="http://schemas.openxmlformats.org/officeDocument/2006/relationships/hyperlink" Target="https://www.gov.uk/government/collections/personal-tax-credits-statistics" TargetMode="External"/><Relationship Id="rId186" Type="http://schemas.openxmlformats.org/officeDocument/2006/relationships/hyperlink" Target="https://www.ons.gov.uk/economy/regionalaccounts/grossdisposablehouseholdincome/datasets/regionalgrossdisposablehouseholdincomegdhi" TargetMode="External"/><Relationship Id="rId211" Type="http://schemas.openxmlformats.org/officeDocument/2006/relationships/theme" Target="theme/theme1.xml"/><Relationship Id="rId22" Type="http://schemas.openxmlformats.org/officeDocument/2006/relationships/header" Target="header6.xml"/><Relationship Id="rId27" Type="http://schemas.openxmlformats.org/officeDocument/2006/relationships/image" Target="media/image2.png"/><Relationship Id="rId43" Type="http://schemas.openxmlformats.org/officeDocument/2006/relationships/footer" Target="footer13.xml"/><Relationship Id="rId48" Type="http://schemas.openxmlformats.org/officeDocument/2006/relationships/footer" Target="footer14.xml"/><Relationship Id="rId64" Type="http://schemas.openxmlformats.org/officeDocument/2006/relationships/header" Target="header17.xml"/><Relationship Id="rId69" Type="http://schemas.openxmlformats.org/officeDocument/2006/relationships/header" Target="header18.xml"/><Relationship Id="rId113" Type="http://schemas.openxmlformats.org/officeDocument/2006/relationships/hyperlink" Target="http://tabulation-tool.dwp.gov.uk/NESS/WACG/wacg.htm" TargetMode="External"/><Relationship Id="rId118" Type="http://schemas.openxmlformats.org/officeDocument/2006/relationships/hyperlink" Target="http://www.knowsley.gov.uk/residents/building-and-planning/view-planning-applications" TargetMode="External"/><Relationship Id="rId134" Type="http://schemas.openxmlformats.org/officeDocument/2006/relationships/hyperlink" Target="https://www.gov.uk/government/collections/uk-local-authority-and-regional-carbon-dioxide-emissions-national-statistics" TargetMode="External"/><Relationship Id="rId139" Type="http://schemas.openxmlformats.org/officeDocument/2006/relationships/hyperlink" Target="http://www.ons.gov.uk/peoplepopulationandcommunity/populationandmigration/populationestimates/bulletins/2011censuskeystatisticsforenglandandwales/2012-12-11/relateddata" TargetMode="External"/><Relationship Id="rId80" Type="http://schemas.openxmlformats.org/officeDocument/2006/relationships/footer" Target="footer22.xml"/><Relationship Id="rId85" Type="http://schemas.openxmlformats.org/officeDocument/2006/relationships/footer" Target="footer23.xml"/><Relationship Id="rId150" Type="http://schemas.openxmlformats.org/officeDocument/2006/relationships/hyperlink" Target="http://www.knowsley.gov.uk/residents/building-and-planning/view-planning-applications" TargetMode="External"/><Relationship Id="rId155" Type="http://schemas.openxmlformats.org/officeDocument/2006/relationships/hyperlink" Target="https://www.gov.uk/government/collections/uk-local-authority-and-regional-carbon-dioxide-emissions-national-statistics" TargetMode="External"/><Relationship Id="rId171" Type="http://schemas.openxmlformats.org/officeDocument/2006/relationships/hyperlink" Target="https://www.gov.uk/government/collections/english-indices-of-deprivation" TargetMode="External"/><Relationship Id="rId176"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192" Type="http://schemas.openxmlformats.org/officeDocument/2006/relationships/hyperlink" Target="https://www.gov.uk/government/publications/neet-data-by-local-authority-2012-16-to-18-year-olds-not-in-education-employment-or-training" TargetMode="External"/><Relationship Id="rId197" Type="http://schemas.openxmlformats.org/officeDocument/2006/relationships/hyperlink" Target="http://www.ons.gov.uk/peoplepopulationandcommunity/healthandsocialcare/causesofdeath" TargetMode="External"/><Relationship Id="rId206" Type="http://schemas.openxmlformats.org/officeDocument/2006/relationships/hyperlink" Target="http://www.knowsley.gov.uk/LocalPlan" TargetMode="External"/><Relationship Id="rId201" Type="http://schemas.openxmlformats.org/officeDocument/2006/relationships/hyperlink" Target="https://www.gov.uk/government/statistical-data-sets/ras30-reported-casualties-in-road-accidents" TargetMode="External"/><Relationship Id="rId12" Type="http://schemas.openxmlformats.org/officeDocument/2006/relationships/hyperlink" Target="http://www.knowsley.gov.uk/residents/building-and-planning/local-plan" TargetMode="External"/><Relationship Id="rId17" Type="http://schemas.openxmlformats.org/officeDocument/2006/relationships/footer" Target="footer2.xml"/><Relationship Id="rId33" Type="http://schemas.openxmlformats.org/officeDocument/2006/relationships/footer" Target="footer8.xml"/><Relationship Id="rId38" Type="http://schemas.openxmlformats.org/officeDocument/2006/relationships/header" Target="header11.xml"/><Relationship Id="rId59" Type="http://schemas.openxmlformats.org/officeDocument/2006/relationships/image" Target="media/image16.jpeg"/><Relationship Id="rId103" Type="http://schemas.openxmlformats.org/officeDocument/2006/relationships/hyperlink" Target="http://www.knowsley.gov.uk/residents/building-and-planning/view-planning-applications" TargetMode="External"/><Relationship Id="rId108" Type="http://schemas.openxmlformats.org/officeDocument/2006/relationships/hyperlink" Target="http://www.ons.gov.uk/employmentandlabourmarket/peopleinwork/employmentandemployeetypes/bulletins/businessregisterandemploymentsurveybresprovisionalresults/previousReleases" TargetMode="External"/><Relationship Id="rId124" Type="http://schemas.openxmlformats.org/officeDocument/2006/relationships/hyperlink" Target="https://www.gov.uk/government/statistical-data-sets/live-tables-on-housing-market-and-house-prices" TargetMode="External"/><Relationship Id="rId129" Type="http://schemas.openxmlformats.org/officeDocument/2006/relationships/hyperlink" Target="https://historicengland.org.uk/listing/the-list/" TargetMode="External"/><Relationship Id="rId54" Type="http://schemas.openxmlformats.org/officeDocument/2006/relationships/image" Target="media/image11.jpeg"/><Relationship Id="rId70" Type="http://schemas.openxmlformats.org/officeDocument/2006/relationships/header" Target="header19.xml"/><Relationship Id="rId75" Type="http://schemas.openxmlformats.org/officeDocument/2006/relationships/header" Target="header20.xml"/><Relationship Id="rId91" Type="http://schemas.openxmlformats.org/officeDocument/2006/relationships/hyperlink" Target="http://www.ons.gov.uk/businessindustryandtrade/business/activitysizeandlocation" TargetMode="External"/><Relationship Id="rId96" Type="http://schemas.openxmlformats.org/officeDocument/2006/relationships/hyperlink" Target="http://www.ons.gov.uk/peoplepopulationandcommunity/populationandmigration/populationestimates/datasets/populationestimatesforukenglandandwalesscotlandandnorthernireland" TargetMode="External"/><Relationship Id="rId140" Type="http://schemas.openxmlformats.org/officeDocument/2006/relationships/hyperlink" Target="http://www.ons.gov.uk/peoplepopulationandcommunity/populationandmigration/populationestimates/bulletins/2011censuskeystatisticsforenglandandwales/2012-12-11/relateddata" TargetMode="External"/><Relationship Id="rId145" Type="http://schemas.openxmlformats.org/officeDocument/2006/relationships/hyperlink" Target="http://www.merseytravel.gov.uk/about-us/local-transport-delivery/Pages/MTP.aspx" TargetMode="External"/><Relationship Id="rId161" Type="http://schemas.openxmlformats.org/officeDocument/2006/relationships/hyperlink" Target="http://www.knowsley.gov.uk/residents/building-and-planning/view-planning-applications" TargetMode="External"/><Relationship Id="rId166" Type="http://schemas.openxmlformats.org/officeDocument/2006/relationships/hyperlink" Target="http://environment.data.gov.uk/catchment-planning/RiverBasinDistrict/12" TargetMode="External"/><Relationship Id="rId182" Type="http://schemas.openxmlformats.org/officeDocument/2006/relationships/hyperlink" Target="https://www.gov.uk/government/collections/personal-tax-credits-statistics" TargetMode="External"/><Relationship Id="rId187" Type="http://schemas.openxmlformats.org/officeDocument/2006/relationships/hyperlink" Target="https://www.gov.uk/government/collections/statistics-gcses-key-stage-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image" Target="media/image3.png"/><Relationship Id="rId49" Type="http://schemas.openxmlformats.org/officeDocument/2006/relationships/footer" Target="footer15.xml"/><Relationship Id="rId114" Type="http://schemas.openxmlformats.org/officeDocument/2006/relationships/hyperlink" Target="http://tabulation-tool.dwp.gov.uk/NESS/WACG/wacg.htm" TargetMode="External"/><Relationship Id="rId119" Type="http://schemas.openxmlformats.org/officeDocument/2006/relationships/hyperlink" Target="https://www.gov.uk/government/statistical-data-sets/live-tables-on-dwelling-stock-including-vacants" TargetMode="External"/><Relationship Id="rId44" Type="http://schemas.openxmlformats.org/officeDocument/2006/relationships/image" Target="media/image5.jpeg"/><Relationship Id="rId60" Type="http://schemas.openxmlformats.org/officeDocument/2006/relationships/hyperlink" Target="http://www.greenflagaward.org" TargetMode="External"/><Relationship Id="rId65" Type="http://schemas.openxmlformats.org/officeDocument/2006/relationships/footer" Target="footer17.xml"/><Relationship Id="rId81" Type="http://schemas.openxmlformats.org/officeDocument/2006/relationships/hyperlink" Target="https://localplanmaps.knowsley.gov.uk/documents/knowsley-local-plan-adopted-core-strategy.pdf" TargetMode="External"/><Relationship Id="rId86" Type="http://schemas.openxmlformats.org/officeDocument/2006/relationships/footer" Target="footer24.xml"/><Relationship Id="rId130" Type="http://schemas.openxmlformats.org/officeDocument/2006/relationships/hyperlink" Target="https://historicengland.org.uk/listing/the-list/" TargetMode="External"/><Relationship Id="rId135" Type="http://schemas.openxmlformats.org/officeDocument/2006/relationships/hyperlink" Target="https://www.gov.uk/government/collections/uk-local-authority-and-regional-carbon-dioxide-emissions-national-statistics" TargetMode="External"/><Relationship Id="rId151" Type="http://schemas.openxmlformats.org/officeDocument/2006/relationships/hyperlink" Target="http://www.knowsley.gov.uk/residents/building-and-planning/view-planning-applications" TargetMode="External"/><Relationship Id="rId156" Type="http://schemas.openxmlformats.org/officeDocument/2006/relationships/hyperlink" Target="https://www.gov.uk/government/collections/uk-local-authority-and-regional-carbon-dioxide-emissions-national-statistics" TargetMode="External"/><Relationship Id="rId177"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198" Type="http://schemas.openxmlformats.org/officeDocument/2006/relationships/hyperlink" Target="http://www.ons.gov.uk/peoplepopulationandcommunity/healthandsocialcare/causesofdeath" TargetMode="External"/><Relationship Id="rId172" Type="http://schemas.openxmlformats.org/officeDocument/2006/relationships/hyperlink" Target="https://www.gov.uk/government/collections/english-indices-of-deprivation" TargetMode="External"/><Relationship Id="rId193" Type="http://schemas.openxmlformats.org/officeDocument/2006/relationships/hyperlink" Target="http://www.ons.gov.uk/peoplepopulationandcommunity/crimeandjustice/bulletins/crimeinenglandandwales/yearendingmar2016" TargetMode="External"/><Relationship Id="rId202" Type="http://schemas.openxmlformats.org/officeDocument/2006/relationships/hyperlink" Target="https://www.gov.uk/government/statistical-data-sets/ras30-reported-casualties-in-road-accidents" TargetMode="External"/><Relationship Id="rId207" Type="http://schemas.openxmlformats.org/officeDocument/2006/relationships/hyperlink" Target="mailto:customerservices@knowsley.gov.uk"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2.xml"/><Relationship Id="rId109" Type="http://schemas.openxmlformats.org/officeDocument/2006/relationships/hyperlink" Target="http://www.nomisweb.co.uk/" TargetMode="External"/><Relationship Id="rId34" Type="http://schemas.openxmlformats.org/officeDocument/2006/relationships/header" Target="header9.xml"/><Relationship Id="rId50" Type="http://schemas.openxmlformats.org/officeDocument/2006/relationships/image" Target="media/image7.jpeg"/><Relationship Id="rId55" Type="http://schemas.openxmlformats.org/officeDocument/2006/relationships/image" Target="media/image12.jpeg"/><Relationship Id="rId76" Type="http://schemas.openxmlformats.org/officeDocument/2006/relationships/header" Target="header21.xml"/><Relationship Id="rId97" Type="http://schemas.openxmlformats.org/officeDocument/2006/relationships/hyperlink" Target="http://www.ons.gov.uk/peoplepopulationandcommunity/populationandmigration/populationestimates/datasets/populationestimatesforukenglandandwalesscotlandandnorthernireland" TargetMode="External"/><Relationship Id="rId104" Type="http://schemas.openxmlformats.org/officeDocument/2006/relationships/hyperlink" Target="http://www.ons.gov.uk/employmentandlabourmarket/peopleinwork/employmentandemployeetypes/bulletins/businessregisterandemploymentsurveybresprovisionalresults/previousReleases" TargetMode="External"/><Relationship Id="rId120" Type="http://schemas.openxmlformats.org/officeDocument/2006/relationships/hyperlink" Target="https://www.gov.uk/government/statistical-data-sets/live-tables-on-dwelling-stock-including-vacants" TargetMode="External"/><Relationship Id="rId125" Type="http://schemas.openxmlformats.org/officeDocument/2006/relationships/hyperlink" Target="https://www.gov.uk/government/collections/fuel-poverty-statistics" TargetMode="External"/><Relationship Id="rId141" Type="http://schemas.openxmlformats.org/officeDocument/2006/relationships/hyperlink" Target="http://www.ons.gov.uk/peoplepopulationandcommunity/populationandmigration/populationestimates/bulletins/2011censuskeystatisticsforenglandandwales/2012-12-11/relateddata" TargetMode="External"/><Relationship Id="rId146" Type="http://schemas.openxmlformats.org/officeDocument/2006/relationships/hyperlink" Target="http://www.merseytravel.gov.uk/about-us/local-transport-delivery/Pages/MTP.aspx" TargetMode="External"/><Relationship Id="rId167" Type="http://schemas.openxmlformats.org/officeDocument/2006/relationships/hyperlink" Target="http://www.meas.org.uk/1090" TargetMode="External"/><Relationship Id="rId188" Type="http://schemas.openxmlformats.org/officeDocument/2006/relationships/hyperlink" Target="https://www.gov.uk/government/collections/statistics-gcses-key-stage-4" TargetMode="External"/><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hyperlink" Target="http://www.ons.gov.uk/businessindustryandtrade/business/activitysizeandlocation" TargetMode="External"/><Relationship Id="rId162" Type="http://schemas.openxmlformats.org/officeDocument/2006/relationships/hyperlink" Target="http://www.knowsley.gov.uk/residents/building-and-planning/view-planning-applications" TargetMode="External"/><Relationship Id="rId183" Type="http://schemas.openxmlformats.org/officeDocument/2006/relationships/hyperlink" Target="https://www.ons.gov.uk/economy/regionalaccounts/grossdisposablehouseholdincome/datasets/regionalgrossdisposablehouseholdincomegdhi"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image" Target="media/image6.jpeg"/><Relationship Id="rId66" Type="http://schemas.openxmlformats.org/officeDocument/2006/relationships/hyperlink" Target="https://localplanmaps.knowsley.gov.uk/documents/knowsley-local-plan-adopted-core-strategy.pdf" TargetMode="External"/><Relationship Id="rId87" Type="http://schemas.openxmlformats.org/officeDocument/2006/relationships/header" Target="header25.xml"/><Relationship Id="rId110" Type="http://schemas.openxmlformats.org/officeDocument/2006/relationships/hyperlink" Target="http://www.nomisweb.co.uk/" TargetMode="External"/><Relationship Id="rId115" Type="http://schemas.openxmlformats.org/officeDocument/2006/relationships/hyperlink" Target="http://www.nomisweb.co.uk/" TargetMode="External"/><Relationship Id="rId131" Type="http://schemas.openxmlformats.org/officeDocument/2006/relationships/hyperlink" Target="http://www.merseytravel.gov.uk/about-us/local-transport-delivery/Pages/MTP.aspx" TargetMode="External"/><Relationship Id="rId136" Type="http://schemas.openxmlformats.org/officeDocument/2006/relationships/hyperlink" Target="https://www.gov.uk/government/collections/uk-local-authority-and-regional-carbon-dioxide-emissions-national-statistics" TargetMode="External"/><Relationship Id="rId157" Type="http://schemas.openxmlformats.org/officeDocument/2006/relationships/hyperlink" Target="https://www.ofgem.gov.uk/environmental-programmes/fit/contacts-guidance-and-resources/public-reports-and-data-fit/installation-reports" TargetMode="External"/><Relationship Id="rId178"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61" Type="http://schemas.openxmlformats.org/officeDocument/2006/relationships/image" Target="media/image17.jpeg"/><Relationship Id="rId82" Type="http://schemas.openxmlformats.org/officeDocument/2006/relationships/hyperlink" Target="https://localplanmaps.knowsley.gov.uk/documents/knowsley-local-plan-adopted-core-strategy.pdf" TargetMode="External"/><Relationship Id="rId152" Type="http://schemas.openxmlformats.org/officeDocument/2006/relationships/hyperlink" Target="http://maps.environment-agency.gov.uk/wiyby/wiybyController?x=390500.0&amp;y=420500.0&amp;topic=floodmap&amp;ep=map&amp;scale=9&amp;lang=_e&amp;layerGroups=default&amp;distance&amp;textonly=off%23x%3D342452&amp;y=390428&amp;lg=1%2C2%2C10%2C&amp;scale=6" TargetMode="External"/><Relationship Id="rId173" Type="http://schemas.openxmlformats.org/officeDocument/2006/relationships/hyperlink" Target="https://www.ons.gov.uk/peoplepopulationandcommunity/birthsdeathsandmarriages/lifeexpectancies" TargetMode="External"/><Relationship Id="rId194" Type="http://schemas.openxmlformats.org/officeDocument/2006/relationships/hyperlink" Target="http://www.ons.gov.uk/peoplepopulationandcommunity/crimeandjustice/bulletins/crimeinenglandandwales/yearendingmar2016" TargetMode="External"/><Relationship Id="rId199" Type="http://schemas.openxmlformats.org/officeDocument/2006/relationships/hyperlink" Target="http://activepeople.sportengland.org/" TargetMode="External"/><Relationship Id="rId203" Type="http://schemas.openxmlformats.org/officeDocument/2006/relationships/hyperlink" Target="https://www.gov.uk/government/statistical-data-sets/ras30-reported-casualties-in-road-accidents" TargetMode="External"/><Relationship Id="rId208" Type="http://schemas.openxmlformats.org/officeDocument/2006/relationships/header" Target="header30.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header" Target="header10.xml"/><Relationship Id="rId56" Type="http://schemas.openxmlformats.org/officeDocument/2006/relationships/image" Target="media/image13.jpeg"/><Relationship Id="rId77" Type="http://schemas.openxmlformats.org/officeDocument/2006/relationships/footer" Target="footer20.xml"/><Relationship Id="rId100" Type="http://schemas.openxmlformats.org/officeDocument/2006/relationships/hyperlink" Target="https://www.ons.gov.uk/businessindustryandtrade/business/activitysizeandlocation/datasets/businessdemographyreferencetable" TargetMode="External"/><Relationship Id="rId105" Type="http://schemas.openxmlformats.org/officeDocument/2006/relationships/hyperlink" Target="http://www.ons.gov.uk/employmentandlabourmarket/peopleinwork/employmentandemployeetypes/bulletins/businessregisterandemploymentsurveybresprovisionalresults/previousReleases" TargetMode="External"/><Relationship Id="rId126" Type="http://schemas.openxmlformats.org/officeDocument/2006/relationships/hyperlink" Target="https://www.gov.uk/government/collections/fuel-poverty-statistics" TargetMode="External"/><Relationship Id="rId147" Type="http://schemas.openxmlformats.org/officeDocument/2006/relationships/hyperlink" Target="https://www.gov.uk/government/collections/journey-time-statistics" TargetMode="External"/><Relationship Id="rId168" Type="http://schemas.openxmlformats.org/officeDocument/2006/relationships/hyperlink" Target="http://www.knowsley.gov.uk/pdf/3960.14_green_space_stratgy_PROOF_3_november14.pdf" TargetMode="External"/><Relationship Id="rId8" Type="http://schemas.openxmlformats.org/officeDocument/2006/relationships/webSettings" Target="webSettings.xml"/><Relationship Id="rId51" Type="http://schemas.openxmlformats.org/officeDocument/2006/relationships/image" Target="media/image8.jpeg"/><Relationship Id="rId72" Type="http://schemas.openxmlformats.org/officeDocument/2006/relationships/footer" Target="footer19.xml"/><Relationship Id="rId93" Type="http://schemas.openxmlformats.org/officeDocument/2006/relationships/hyperlink" Target="http://www.ons.gov.uk/peoplepopulationandcommunity/populationandmigration/populationestimates/datasets/populationestimatesforukenglandandwalesscotlandandnorthernireland" TargetMode="External"/><Relationship Id="rId98" Type="http://schemas.openxmlformats.org/officeDocument/2006/relationships/hyperlink" Target="https://www.ons.gov.uk/businessindustryandtrade/business/activitysizeandlocation/datasets/businessdemographyreferencetable" TargetMode="External"/><Relationship Id="rId121" Type="http://schemas.openxmlformats.org/officeDocument/2006/relationships/hyperlink" Target="https://www.gov.uk/government/statistical-data-sets/live-tables-on-dwelling-stock-including-vacants" TargetMode="External"/><Relationship Id="rId142" Type="http://schemas.openxmlformats.org/officeDocument/2006/relationships/hyperlink" Target="http://www.ons.gov.uk/peoplepopulationandcommunity/populationandmigration/populationestimates/bulletins/2011censuskeystatisticsforenglandandwales/2012-12-11/relateddata" TargetMode="External"/><Relationship Id="rId163" Type="http://schemas.openxmlformats.org/officeDocument/2006/relationships/hyperlink" Target="http://www.knowsley.gov.uk/residents/building-and-planning/view-planning-applications" TargetMode="External"/><Relationship Id="rId184" Type="http://schemas.openxmlformats.org/officeDocument/2006/relationships/hyperlink" Target="https://www.ons.gov.uk/economy/regionalaccounts/grossdisposablehouseholdincome/datasets/regionalgrossdisposablehouseholdincomegdhi" TargetMode="External"/><Relationship Id="rId189" Type="http://schemas.openxmlformats.org/officeDocument/2006/relationships/hyperlink" Target="https://www.gov.uk/government/publications/neet-data-by-local-authority-2012-16-to-18-year-olds-not-in-education-employment-or-training" TargetMode="External"/><Relationship Id="rId3" Type="http://schemas.openxmlformats.org/officeDocument/2006/relationships/customXml" Target="../customXml/item3.xml"/><Relationship Id="rId25" Type="http://schemas.openxmlformats.org/officeDocument/2006/relationships/chart" Target="charts/chart1.xml"/><Relationship Id="rId46" Type="http://schemas.openxmlformats.org/officeDocument/2006/relationships/header" Target="header14.xml"/><Relationship Id="rId67" Type="http://schemas.openxmlformats.org/officeDocument/2006/relationships/hyperlink" Target="http://www.knowsley.gov.uk/knowsleycouncil/media/Documents/local-plan-core-strategy-adoption-statement-jan-2016.pdf" TargetMode="External"/><Relationship Id="rId116" Type="http://schemas.openxmlformats.org/officeDocument/2006/relationships/hyperlink" Target="http://www.knowsley.gov.uk/residents/building-and-planning/view-planning-applications" TargetMode="External"/><Relationship Id="rId137" Type="http://schemas.openxmlformats.org/officeDocument/2006/relationships/hyperlink" Target="http://webarchive.nationalarchives.gov.uk/" TargetMode="External"/><Relationship Id="rId158" Type="http://schemas.openxmlformats.org/officeDocument/2006/relationships/hyperlink" Target="https://www.ofgem.gov.uk/environmental-programmes/fit/contacts-guidance-and-resources/public-reports-and-data-fit/installation-reports" TargetMode="External"/><Relationship Id="rId20" Type="http://schemas.openxmlformats.org/officeDocument/2006/relationships/footer" Target="footer4.xml"/><Relationship Id="rId41" Type="http://schemas.openxmlformats.org/officeDocument/2006/relationships/footer" Target="footer12.xml"/><Relationship Id="rId62" Type="http://schemas.openxmlformats.org/officeDocument/2006/relationships/header" Target="header16.xml"/><Relationship Id="rId83" Type="http://schemas.openxmlformats.org/officeDocument/2006/relationships/header" Target="header23.xml"/><Relationship Id="rId88" Type="http://schemas.openxmlformats.org/officeDocument/2006/relationships/header" Target="header26.xml"/><Relationship Id="rId111" Type="http://schemas.openxmlformats.org/officeDocument/2006/relationships/hyperlink" Target="http://www.nomisweb.co.uk/" TargetMode="External"/><Relationship Id="rId132" Type="http://schemas.openxmlformats.org/officeDocument/2006/relationships/hyperlink" Target="http://www.merseytravel.gov.uk/about-us/local-transport-delivery/Pages/MTP.aspx" TargetMode="External"/><Relationship Id="rId153" Type="http://schemas.openxmlformats.org/officeDocument/2006/relationships/header" Target="header27.xml"/><Relationship Id="rId174" Type="http://schemas.openxmlformats.org/officeDocument/2006/relationships/hyperlink" Target="https://www.ons.gov.uk/peoplepopulationandcommunity/birthsdeathsandmarriages/lifeexpectancies" TargetMode="External"/><Relationship Id="rId179"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195" Type="http://schemas.openxmlformats.org/officeDocument/2006/relationships/hyperlink" Target="http://www.ons.gov.uk/peoplepopulationandcommunity/crimeandjustice/bulletins/crimeinenglandandwales/yearendingmar2016" TargetMode="External"/><Relationship Id="rId209" Type="http://schemas.openxmlformats.org/officeDocument/2006/relationships/footer" Target="footer27.xml"/><Relationship Id="rId190" Type="http://schemas.openxmlformats.org/officeDocument/2006/relationships/hyperlink" Target="https://www.gov.uk/government/publications/neet-data-by-local-authority-2012-16-to-18-year-olds-not-in-education-employment-or-training" TargetMode="External"/><Relationship Id="rId204" Type="http://schemas.openxmlformats.org/officeDocument/2006/relationships/header" Target="header28.xml"/><Relationship Id="rId15" Type="http://schemas.openxmlformats.org/officeDocument/2006/relationships/header" Target="header2.xml"/><Relationship Id="rId36" Type="http://schemas.openxmlformats.org/officeDocument/2006/relationships/footer" Target="footer9.xml"/><Relationship Id="rId57" Type="http://schemas.openxmlformats.org/officeDocument/2006/relationships/image" Target="media/image14.jpeg"/><Relationship Id="rId106" Type="http://schemas.openxmlformats.org/officeDocument/2006/relationships/hyperlink" Target="http://www.ons.gov.uk/employmentandlabourmarket/peopleinwork/employmentandemployeetypes/bulletins/businessregisterandemploymentsurveybresprovisionalresults/previousReleases" TargetMode="External"/><Relationship Id="rId127" Type="http://schemas.openxmlformats.org/officeDocument/2006/relationships/hyperlink" Target="https://historicengland.org.uk/advice/heritage-at-risk/" TargetMode="Externa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image" Target="media/image9.jpeg"/><Relationship Id="rId73" Type="http://schemas.openxmlformats.org/officeDocument/2006/relationships/hyperlink" Target="https://www.knowsley.gov.uk/residents/building-and-planning/local-plan/examination-library/supplementary-planning-documents" TargetMode="External"/><Relationship Id="rId78" Type="http://schemas.openxmlformats.org/officeDocument/2006/relationships/footer" Target="footer21.xml"/><Relationship Id="rId94" Type="http://schemas.openxmlformats.org/officeDocument/2006/relationships/hyperlink" Target="http://www.ons.gov.uk/peoplepopulationandcommunity/populationandmigration/populationestimates/datasets/populationestimatesforukenglandandwalesscotlandandnorthernireland" TargetMode="External"/><Relationship Id="rId99" Type="http://schemas.openxmlformats.org/officeDocument/2006/relationships/hyperlink" Target="https://www.ons.gov.uk/businessindustryandtrade/business/activitysizeandlocation/datasets/businessdemographyreferencetable" TargetMode="External"/><Relationship Id="rId101" Type="http://schemas.openxmlformats.org/officeDocument/2006/relationships/hyperlink" Target="http://www.knowsley.gov.uk/residents/building-and-planning/view-planning-applications" TargetMode="External"/><Relationship Id="rId122" Type="http://schemas.openxmlformats.org/officeDocument/2006/relationships/hyperlink" Target="https://www.gov.uk/government/statistical-data-sets/live-tables-on-housing-market-and-house-prices" TargetMode="External"/><Relationship Id="rId143" Type="http://schemas.openxmlformats.org/officeDocument/2006/relationships/hyperlink" Target="http://www.ons.gov.uk/peoplepopulationandcommunity/populationandmigration/populationestimates/bulletins/2011censuskeystatisticsforenglandandwales/2012-12-11/relateddata" TargetMode="External"/><Relationship Id="rId148" Type="http://schemas.openxmlformats.org/officeDocument/2006/relationships/hyperlink" Target="https://www.gov.uk/government/collections/journey-time-statistics" TargetMode="External"/><Relationship Id="rId164" Type="http://schemas.openxmlformats.org/officeDocument/2006/relationships/hyperlink" Target="https://uk-air.defra.gov.uk/aqma/" TargetMode="External"/><Relationship Id="rId169" Type="http://schemas.openxmlformats.org/officeDocument/2006/relationships/hyperlink" Target="http://www.knowsley.gov.uk/pdf/3960.14_green_space_stratgy_PROOF_3_november14.pdf" TargetMode="External"/><Relationship Id="rId185" Type="http://schemas.openxmlformats.org/officeDocument/2006/relationships/hyperlink" Target="https://www.ons.gov.uk/economy/regionalaccounts/grossdisposablehouseholdincome/datasets/regionalgrossdisposablehouseholdincomegdhi"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ons.gov.uk/peoplepopulationandcommunity/healthandsocialcare/healthandlifeexpectancies/datasets/healthylifeexpectancyhleandlifeexpectancyleatage65byuppertierlocalauthorityutlaengland" TargetMode="External"/><Relationship Id="rId210" Type="http://schemas.openxmlformats.org/officeDocument/2006/relationships/fontTable" Target="fontTable.xml"/><Relationship Id="rId26" Type="http://schemas.openxmlformats.org/officeDocument/2006/relationships/chart" Target="charts/chart2.xml"/><Relationship Id="rId47" Type="http://schemas.openxmlformats.org/officeDocument/2006/relationships/header" Target="header15.xml"/><Relationship Id="rId68" Type="http://schemas.openxmlformats.org/officeDocument/2006/relationships/hyperlink" Target="https://localplanmaps.knowsley.gov.uk/documents/knowsley-local-plan-adopted-core-strategy.pdf" TargetMode="External"/><Relationship Id="rId89" Type="http://schemas.openxmlformats.org/officeDocument/2006/relationships/footer" Target="footer25.xml"/><Relationship Id="rId112" Type="http://schemas.openxmlformats.org/officeDocument/2006/relationships/hyperlink" Target="http://www.nomisweb.co.uk/" TargetMode="External"/><Relationship Id="rId133" Type="http://schemas.openxmlformats.org/officeDocument/2006/relationships/hyperlink" Target="http://www.merseytravel.gov.uk/about-us/local-transport-delivery/Pages/MTP.aspx" TargetMode="External"/><Relationship Id="rId154" Type="http://schemas.openxmlformats.org/officeDocument/2006/relationships/hyperlink" Target="https://www.gov.uk/government/collections/uk-local-authority-and-regional-carbon-dioxide-emissions-national-statistics" TargetMode="External"/><Relationship Id="rId175" Type="http://schemas.openxmlformats.org/officeDocument/2006/relationships/hyperlink" Target="https://www.ons.gov.uk/peoplepopulationandcommunity/birthsdeathsandmarriages/lifeexpectancies" TargetMode="External"/><Relationship Id="rId196" Type="http://schemas.openxmlformats.org/officeDocument/2006/relationships/hyperlink" Target="http://www.ons.gov.uk/peoplepopulationandcommunity/healthandsocialcare/causesofdeath" TargetMode="External"/><Relationship Id="rId200" Type="http://schemas.openxmlformats.org/officeDocument/2006/relationships/hyperlink" Target="http://www.phoutcomes.info/" TargetMode="External"/><Relationship Id="rId16"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knowsley.gov.uk/knowsleycouncil/media/Documents/dev-contributions-spd-2016.pdf" TargetMode="External"/><Relationship Id="rId3" Type="http://schemas.openxmlformats.org/officeDocument/2006/relationships/hyperlink" Target="https://www.gov.uk/government/statistics/english-indices-of-deprivation-2019" TargetMode="External"/><Relationship Id="rId7" Type="http://schemas.openxmlformats.org/officeDocument/2006/relationships/hyperlink" Target="http://www.knowsley.gov.uk/knowsleycouncil/media/Documents/dev-contributions-spd-2016.pdf" TargetMode="External"/><Relationship Id="rId2" Type="http://schemas.openxmlformats.org/officeDocument/2006/relationships/hyperlink" Target="https://www.ons.gov.uk/peoplepopulationandcommunity/populationandmigration/populationprojections/datasets/householdprojectionsforengland" TargetMode="External"/><Relationship Id="rId1" Type="http://schemas.openxmlformats.org/officeDocument/2006/relationships/hyperlink" Target="https://www.ons.gov.uk/visualisations/censuspopulationchange/E08000011/" TargetMode="External"/><Relationship Id="rId6" Type="http://schemas.openxmlformats.org/officeDocument/2006/relationships/hyperlink" Target="https://www.ons.gov.uk/census/maps/choropleth/work/method-of-travel-to-workplace/transport-to-workplace-12a/on-foot?lad=E08000011" TargetMode="External"/><Relationship Id="rId5" Type="http://schemas.openxmlformats.org/officeDocument/2006/relationships/hyperlink" Target="https://liverpoolhealthpartners.org.uk/lhp-living-well-programme-welcomes-ground-breaking-report-on-tackling-inequalities-to-create-a-fairer-society/" TargetMode="External"/><Relationship Id="rId4" Type="http://schemas.openxmlformats.org/officeDocument/2006/relationships/hyperlink" Target="https://rb.gy/4lxnrt" TargetMode="External"/><Relationship Id="rId9" Type="http://schemas.openxmlformats.org/officeDocument/2006/relationships/hyperlink" Target="http://www.legislation.gov.uk/ukpga/2011/20/section/11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knowsleycouncil-my.sharepoint.com/personal/daniel_crane_knowsley_gov_uk/Documents/Desktop/AMR%20UPDATE%202021-22/Knowsley%20Population%20etc%2020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'Housing '!$B$14</c:f>
              <c:strCache>
                <c:ptCount val="1"/>
                <c:pt idx="0">
                  <c:v>Knowsley</c:v>
                </c:pt>
              </c:strCache>
            </c:strRef>
          </c:tx>
          <c:spPr>
            <a:solidFill>
              <a:schemeClr val="accent1"/>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4FDA-4D4A-85E0-278898B40BD5}"/>
              </c:ext>
            </c:extLst>
          </c:dPt>
          <c:cat>
            <c:numRef>
              <c:f>'Housing '!$C$13:$H$13</c:f>
              <c:numCache>
                <c:formatCode>General</c:formatCode>
                <c:ptCount val="6"/>
                <c:pt idx="0">
                  <c:v>2018</c:v>
                </c:pt>
                <c:pt idx="1">
                  <c:v>2023</c:v>
                </c:pt>
                <c:pt idx="2">
                  <c:v>2028</c:v>
                </c:pt>
                <c:pt idx="3">
                  <c:v>2033</c:v>
                </c:pt>
                <c:pt idx="4">
                  <c:v>2038</c:v>
                </c:pt>
                <c:pt idx="5">
                  <c:v>2043</c:v>
                </c:pt>
              </c:numCache>
            </c:numRef>
          </c:cat>
          <c:val>
            <c:numRef>
              <c:f>'Housing '!$C$14:$H$14</c:f>
              <c:numCache>
                <c:formatCode>General</c:formatCode>
                <c:ptCount val="6"/>
                <c:pt idx="0">
                  <c:v>62874</c:v>
                </c:pt>
                <c:pt idx="1">
                  <c:v>64492</c:v>
                </c:pt>
                <c:pt idx="2">
                  <c:v>66006</c:v>
                </c:pt>
                <c:pt idx="3">
                  <c:v>67667</c:v>
                </c:pt>
                <c:pt idx="4">
                  <c:v>69520</c:v>
                </c:pt>
                <c:pt idx="5">
                  <c:v>71174</c:v>
                </c:pt>
              </c:numCache>
            </c:numRef>
          </c:val>
          <c:extLst>
            <c:ext xmlns:c16="http://schemas.microsoft.com/office/drawing/2014/chart" uri="{C3380CC4-5D6E-409C-BE32-E72D297353CC}">
              <c16:uniqueId val="{00000002-4FDA-4D4A-85E0-278898B40BD5}"/>
            </c:ext>
          </c:extLst>
        </c:ser>
        <c:dLbls>
          <c:showLegendKey val="0"/>
          <c:showVal val="0"/>
          <c:showCatName val="0"/>
          <c:showSerName val="0"/>
          <c:showPercent val="0"/>
          <c:showBubbleSize val="0"/>
        </c:dLbls>
        <c:gapWidth val="219"/>
        <c:overlap val="-27"/>
        <c:axId val="700053008"/>
        <c:axId val="700051368"/>
      </c:barChart>
      <c:catAx>
        <c:axId val="70005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51368"/>
        <c:crosses val="autoZero"/>
        <c:auto val="1"/>
        <c:lblAlgn val="ctr"/>
        <c:lblOffset val="100"/>
        <c:noMultiLvlLbl val="0"/>
      </c:catAx>
      <c:valAx>
        <c:axId val="700051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53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Household</a:t>
            </a:r>
            <a:r>
              <a:rPr lang="en-GB" baseline="0"/>
              <a:t> Projections Knowsley 2018 - 2043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'Housing '!$B$17</c:f>
              <c:strCache>
                <c:ptCount val="1"/>
                <c:pt idx="0">
                  <c:v>2018 based </c:v>
                </c:pt>
              </c:strCache>
            </c:strRef>
          </c:tx>
          <c:spPr>
            <a:ln w="28575" cap="rnd">
              <a:solidFill>
                <a:schemeClr val="accent1"/>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'!$C$17:$H$17</c:f>
              <c:numCache>
                <c:formatCode>General</c:formatCode>
                <c:ptCount val="6"/>
                <c:pt idx="0">
                  <c:v>62874</c:v>
                </c:pt>
                <c:pt idx="1">
                  <c:v>64492</c:v>
                </c:pt>
                <c:pt idx="2">
                  <c:v>66006</c:v>
                </c:pt>
                <c:pt idx="3">
                  <c:v>67667</c:v>
                </c:pt>
                <c:pt idx="4">
                  <c:v>69520</c:v>
                </c:pt>
                <c:pt idx="5">
                  <c:v>71174</c:v>
                </c:pt>
              </c:numCache>
            </c:numRef>
          </c:val>
          <c:smooth val="0"/>
          <c:extLst>
            <c:ext xmlns:c16="http://schemas.microsoft.com/office/drawing/2014/chart" uri="{C3380CC4-5D6E-409C-BE32-E72D297353CC}">
              <c16:uniqueId val="{00000000-E8EA-46D8-9939-5D3E88E4E66B}"/>
            </c:ext>
          </c:extLst>
        </c:ser>
        <c:ser>
          <c:idx val="1"/>
          <c:order val="1"/>
          <c:tx>
            <c:strRef>
              <c:f>'Housing '!$B$18</c:f>
              <c:strCache>
                <c:ptCount val="1"/>
                <c:pt idx="0">
                  <c:v>2016 based</c:v>
                </c:pt>
              </c:strCache>
            </c:strRef>
          </c:tx>
          <c:spPr>
            <a:ln w="28575" cap="rnd">
              <a:solidFill>
                <a:schemeClr val="accent2"/>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'!$C$18:$H$18</c:f>
              <c:numCache>
                <c:formatCode>General</c:formatCode>
                <c:ptCount val="6"/>
                <c:pt idx="0">
                  <c:v>63100</c:v>
                </c:pt>
                <c:pt idx="1">
                  <c:v>65100</c:v>
                </c:pt>
                <c:pt idx="2">
                  <c:v>65100</c:v>
                </c:pt>
                <c:pt idx="3">
                  <c:v>66800</c:v>
                </c:pt>
                <c:pt idx="4">
                  <c:v>67400</c:v>
                </c:pt>
              </c:numCache>
            </c:numRef>
          </c:val>
          <c:smooth val="0"/>
          <c:extLst>
            <c:ext xmlns:c16="http://schemas.microsoft.com/office/drawing/2014/chart" uri="{C3380CC4-5D6E-409C-BE32-E72D297353CC}">
              <c16:uniqueId val="{00000001-E8EA-46D8-9939-5D3E88E4E66B}"/>
            </c:ext>
          </c:extLst>
        </c:ser>
        <c:ser>
          <c:idx val="2"/>
          <c:order val="2"/>
          <c:tx>
            <c:strRef>
              <c:f>'Housing '!$B$19</c:f>
              <c:strCache>
                <c:ptCount val="1"/>
                <c:pt idx="0">
                  <c:v>2014 based </c:v>
                </c:pt>
              </c:strCache>
            </c:strRef>
          </c:tx>
          <c:spPr>
            <a:ln w="28575" cap="rnd">
              <a:solidFill>
                <a:schemeClr val="accent3"/>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'!$C$19:$H$19</c:f>
              <c:numCache>
                <c:formatCode>General</c:formatCode>
                <c:ptCount val="6"/>
                <c:pt idx="0">
                  <c:v>64200</c:v>
                </c:pt>
                <c:pt idx="1">
                  <c:v>65300</c:v>
                </c:pt>
                <c:pt idx="2">
                  <c:v>66200</c:v>
                </c:pt>
                <c:pt idx="3">
                  <c:v>67200</c:v>
                </c:pt>
                <c:pt idx="4">
                  <c:v>68200</c:v>
                </c:pt>
              </c:numCache>
            </c:numRef>
          </c:val>
          <c:smooth val="0"/>
          <c:extLst>
            <c:ext xmlns:c16="http://schemas.microsoft.com/office/drawing/2014/chart" uri="{C3380CC4-5D6E-409C-BE32-E72D297353CC}">
              <c16:uniqueId val="{00000002-E8EA-46D8-9939-5D3E88E4E66B}"/>
            </c:ext>
          </c:extLst>
        </c:ser>
        <c:ser>
          <c:idx val="3"/>
          <c:order val="3"/>
          <c:tx>
            <c:strRef>
              <c:f>'Housing '!$B$20</c:f>
              <c:strCache>
                <c:ptCount val="1"/>
                <c:pt idx="0">
                  <c:v>2012 based </c:v>
                </c:pt>
              </c:strCache>
            </c:strRef>
          </c:tx>
          <c:spPr>
            <a:ln w="28575" cap="rnd">
              <a:solidFill>
                <a:schemeClr val="accent4"/>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'!$C$20:$H$20</c:f>
              <c:numCache>
                <c:formatCode>General</c:formatCode>
                <c:ptCount val="6"/>
                <c:pt idx="0">
                  <c:v>64100</c:v>
                </c:pt>
                <c:pt idx="1">
                  <c:v>65100</c:v>
                </c:pt>
                <c:pt idx="2">
                  <c:v>66000</c:v>
                </c:pt>
                <c:pt idx="3">
                  <c:v>66900</c:v>
                </c:pt>
                <c:pt idx="4">
                  <c:v>67400</c:v>
                </c:pt>
              </c:numCache>
            </c:numRef>
          </c:val>
          <c:smooth val="0"/>
          <c:extLst>
            <c:ext xmlns:c16="http://schemas.microsoft.com/office/drawing/2014/chart" uri="{C3380CC4-5D6E-409C-BE32-E72D297353CC}">
              <c16:uniqueId val="{00000003-E8EA-46D8-9939-5D3E88E4E66B}"/>
            </c:ext>
          </c:extLst>
        </c:ser>
        <c:ser>
          <c:idx val="4"/>
          <c:order val="4"/>
          <c:tx>
            <c:strRef>
              <c:f>'Housing '!$B$21</c:f>
              <c:strCache>
                <c:ptCount val="1"/>
                <c:pt idx="0">
                  <c:v>2008 based </c:v>
                </c:pt>
              </c:strCache>
            </c:strRef>
          </c:tx>
          <c:spPr>
            <a:ln w="28575" cap="rnd">
              <a:solidFill>
                <a:schemeClr val="accent5"/>
              </a:solidFill>
              <a:round/>
            </a:ln>
            <a:effectLst/>
          </c:spPr>
          <c:marker>
            <c:symbol val="none"/>
          </c:marker>
          <c:cat>
            <c:numRef>
              <c:f>'Housing '!$C$16:$H$16</c:f>
              <c:numCache>
                <c:formatCode>General</c:formatCode>
                <c:ptCount val="6"/>
                <c:pt idx="0">
                  <c:v>2018</c:v>
                </c:pt>
                <c:pt idx="1">
                  <c:v>2023</c:v>
                </c:pt>
                <c:pt idx="2">
                  <c:v>2028</c:v>
                </c:pt>
                <c:pt idx="3">
                  <c:v>2033</c:v>
                </c:pt>
                <c:pt idx="4">
                  <c:v>2038</c:v>
                </c:pt>
                <c:pt idx="5">
                  <c:v>2043</c:v>
                </c:pt>
              </c:numCache>
            </c:numRef>
          </c:cat>
          <c:val>
            <c:numRef>
              <c:f>'Housing '!$C$21:$H$21</c:f>
              <c:numCache>
                <c:formatCode>General</c:formatCode>
                <c:ptCount val="6"/>
                <c:pt idx="0">
                  <c:v>66300</c:v>
                </c:pt>
                <c:pt idx="1">
                  <c:v>68300</c:v>
                </c:pt>
                <c:pt idx="2">
                  <c:v>69200</c:v>
                </c:pt>
              </c:numCache>
            </c:numRef>
          </c:val>
          <c:smooth val="0"/>
          <c:extLst>
            <c:ext xmlns:c16="http://schemas.microsoft.com/office/drawing/2014/chart" uri="{C3380CC4-5D6E-409C-BE32-E72D297353CC}">
              <c16:uniqueId val="{00000004-E8EA-46D8-9939-5D3E88E4E66B}"/>
            </c:ext>
          </c:extLst>
        </c:ser>
        <c:dLbls>
          <c:showLegendKey val="0"/>
          <c:showVal val="0"/>
          <c:showCatName val="0"/>
          <c:showSerName val="0"/>
          <c:showPercent val="0"/>
          <c:showBubbleSize val="0"/>
        </c:dLbls>
        <c:smooth val="0"/>
        <c:axId val="729435552"/>
        <c:axId val="729433584"/>
      </c:lineChart>
      <c:catAx>
        <c:axId val="7294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33584"/>
        <c:crosses val="autoZero"/>
        <c:auto val="1"/>
        <c:lblAlgn val="ctr"/>
        <c:lblOffset val="100"/>
        <c:noMultiLvlLbl val="0"/>
      </c:catAx>
      <c:valAx>
        <c:axId val="72943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3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67F965168C614180EE86C3061CFA00" ma:contentTypeVersion="11" ma:contentTypeDescription="Create a new document." ma:contentTypeScope="" ma:versionID="8c771be6b325cad6a23c9607130533bc">
  <xsd:schema xmlns:xsd="http://www.w3.org/2001/XMLSchema" xmlns:xs="http://www.w3.org/2001/XMLSchema" xmlns:p="http://schemas.microsoft.com/office/2006/metadata/properties" xmlns:ns2="38bc67bc-080e-4a76-8576-6d5614628615" targetNamespace="http://schemas.microsoft.com/office/2006/metadata/properties" ma:root="true" ma:fieldsID="023f0e9bcbaada5f80794b962391b437" ns2:_="">
    <xsd:import namespace="38bc67bc-080e-4a76-8576-6d56146286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c67bc-080e-4a76-8576-6d5614628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B1584-2EC3-4593-8776-58A36232F24F}">
  <ds:schemaRefs>
    <ds:schemaRef ds:uri="http://schemas.microsoft.com/sharepoint/v3/contenttype/forms"/>
  </ds:schemaRefs>
</ds:datastoreItem>
</file>

<file path=customXml/itemProps2.xml><?xml version="1.0" encoding="utf-8"?>
<ds:datastoreItem xmlns:ds="http://schemas.openxmlformats.org/officeDocument/2006/customXml" ds:itemID="{AFD13185-2456-47F2-8392-CA5C395DE76D}">
  <ds:schemaRefs>
    <ds:schemaRef ds:uri="http://schemas.openxmlformats.org/officeDocument/2006/bibliography"/>
  </ds:schemaRefs>
</ds:datastoreItem>
</file>

<file path=customXml/itemProps3.xml><?xml version="1.0" encoding="utf-8"?>
<ds:datastoreItem xmlns:ds="http://schemas.openxmlformats.org/officeDocument/2006/customXml" ds:itemID="{83F4CEC1-1DD5-4B1C-81CE-E197A09F03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4004DC-92FF-4D75-9DA8-D3BD4AA2B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c67bc-080e-4a76-8576-6d56146286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17824</Words>
  <Characters>101599</Characters>
  <Application>Microsoft Office Word</Application>
  <DocSecurity>0</DocSecurity>
  <Lines>846</Lines>
  <Paragraphs>238</Paragraphs>
  <ScaleCrop>false</ScaleCrop>
  <Company/>
  <LinksUpToDate>false</LinksUpToDate>
  <CharactersWithSpaces>119185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c:R! and R2 dat(Use Classes prior to 201</dc:title>
  <dc:subject/>
  <dc:creator>Mike Cryan</dc:creator>
  <cp:keywords/>
  <dc:description/>
  <cp:lastModifiedBy>Whelan, Bethany</cp:lastModifiedBy>
  <cp:revision>2</cp:revision>
  <dcterms:created xsi:type="dcterms:W3CDTF">2024-05-15T14:57:00Z</dcterms:created>
  <dcterms:modified xsi:type="dcterms:W3CDTF">2024-05-15T14:57:00Z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2021-06-14T00:00:00Z</vt:filetime>
  </property>
  <property fmtid="{D5CDD505-2E9C-101B-9397-08002B2CF9AE}" pid="3" name="Creator">
    <vt:lpwstr>Acrobat PDFMaker 19 for Word</vt:lpwstr>
  </property>
  <property fmtid="{D5CDD505-2E9C-101B-9397-08002B2CF9AE}" pid="4" name="LastSaved">
    <vt:filetime>2021-07-20T00:00:00Z</vt:filetime>
  </property>
  <property fmtid="{D5CDD505-2E9C-101B-9397-08002B2CF9AE}" pid="5" name="ContentTypeId">
    <vt:lpwstr>0x0101005967F965168C614180EE86C3061CFA00</vt:lpwstr>
  </property>
  <property fmtid="{D5CDD505-2E9C-101B-9397-08002B2CF9AE}" pid="6" name="xd_Signature">
    <vt:bool>false</vt:bool>
  </property>
  <property fmtid="{D5CDD505-2E9C-101B-9397-08002B2CF9AE}" pid="7" name="GUID">
    <vt:lpwstr>304b3c7b-9c86-44d2-a8af-8646eb48bf33</vt:lpwstr>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TemplateUrl">
    <vt:lpwstr/>
  </property>
  <property fmtid="{D5CDD505-2E9C-101B-9397-08002B2CF9AE}" pid="12" name="ComplianceAssetId">
    <vt:lpwstr/>
  </property>
</Properties>
</file>